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Fonts w:ascii="Times" w:cs="Times" w:eastAsia="Times" w:hAnsi="Times"/>
          <w:b w:val="1"/>
          <w:color w:val="000000"/>
          <w:sz w:val="28"/>
          <w:szCs w:val="28"/>
          <w:rtl w:val="0"/>
        </w:rPr>
        <w:t xml:space="preserve">Topic: Unity</w:t>
      </w:r>
      <w:r w:rsidDel="00000000" w:rsidR="00000000" w:rsidRPr="00000000">
        <w:rPr>
          <w:rFonts w:ascii="Times" w:cs="Times" w:eastAsia="Times" w:hAnsi="Times"/>
          <w:b w:val="1"/>
          <w:sz w:val="28"/>
          <w:szCs w:val="28"/>
          <w:rtl w:val="0"/>
        </w:rPr>
        <w:t xml:space="preserve">3D Conceptual Framework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0"/>
          <w:szCs w:val="20"/>
          <w:rtl w:val="0"/>
        </w:rPr>
        <w:t xml:space="preserve">Overview: </w:t>
      </w:r>
      <w:r w:rsidDel="00000000" w:rsidR="00000000" w:rsidRPr="00000000">
        <w:rPr>
          <w:rFonts w:ascii="Times" w:cs="Times" w:eastAsia="Times" w:hAnsi="Times"/>
          <w:color w:val="000000"/>
          <w:sz w:val="20"/>
          <w:szCs w:val="20"/>
          <w:rtl w:val="0"/>
        </w:rPr>
        <w:t xml:space="preserve">Of course y</w:t>
      </w:r>
      <w:r w:rsidDel="00000000" w:rsidR="00000000" w:rsidRPr="00000000">
        <w:rPr>
          <w:rFonts w:ascii="Times" w:cs="Times" w:eastAsia="Times" w:hAnsi="Times"/>
          <w:sz w:val="20"/>
          <w:szCs w:val="20"/>
          <w:rtl w:val="0"/>
        </w:rPr>
        <w:t xml:space="preserve">ou want to dive right in, but experience suggests that taking time to read this very short document will cut down your search for information when you need it.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8fks8wxjzex" w:id="0"/>
      <w:bookmarkEnd w:id="0"/>
      <w:r w:rsidDel="00000000" w:rsidR="00000000" w:rsidRPr="00000000">
        <w:rPr>
          <w:rFonts w:ascii="Times" w:cs="Times" w:eastAsia="Times" w:hAnsi="Times"/>
          <w:b w:val="1"/>
          <w:sz w:val="20"/>
          <w:szCs w:val="20"/>
          <w:rtl w:val="0"/>
        </w:rPr>
        <w:t xml:space="preserve">What is Unity3D?</w:t>
      </w:r>
      <w:r w:rsidDel="00000000" w:rsidR="00000000" w:rsidRPr="00000000">
        <w:rPr>
          <w:rFonts w:ascii="Times" w:cs="Times" w:eastAsia="Times" w:hAnsi="Times"/>
          <w:sz w:val="20"/>
          <w:szCs w:val="20"/>
          <w:rtl w:val="0"/>
        </w:rPr>
        <w:t xml:space="preserve">  </w:t>
      </w:r>
    </w:p>
    <w:p w:rsidR="00000000" w:rsidDel="00000000" w:rsidP="00000000" w:rsidRDefault="00000000" w:rsidRPr="00000000">
      <w:pPr>
        <w:spacing w:after="0" w:before="0" w:line="240" w:lineRule="auto"/>
        <w:contextualSpacing w:val="0"/>
      </w:pPr>
      <w:bookmarkStart w:colFirst="0" w:colLast="0" w:name="_gwcmc6fmaf9d" w:id="1"/>
      <w:bookmarkEnd w:id="1"/>
      <w:r w:rsidDel="00000000" w:rsidR="00000000" w:rsidRPr="00000000">
        <w:rPr>
          <w:rFonts w:ascii="Times" w:cs="Times" w:eastAsia="Times" w:hAnsi="Times"/>
          <w:sz w:val="20"/>
          <w:szCs w:val="20"/>
          <w:rtl w:val="0"/>
        </w:rPr>
        <w:t xml:space="preserve">Unity is referred to as a </w:t>
      </w:r>
      <w:r w:rsidDel="00000000" w:rsidR="00000000" w:rsidRPr="00000000">
        <w:rPr>
          <w:rFonts w:ascii="Times" w:cs="Times" w:eastAsia="Times" w:hAnsi="Times"/>
          <w:i w:val="1"/>
          <w:sz w:val="20"/>
          <w:szCs w:val="20"/>
          <w:rtl w:val="0"/>
        </w:rPr>
        <w:t xml:space="preserve">game engine,</w:t>
      </w:r>
      <w:r w:rsidDel="00000000" w:rsidR="00000000" w:rsidRPr="00000000">
        <w:rPr>
          <w:rFonts w:ascii="Times" w:cs="Times" w:eastAsia="Times" w:hAnsi="Times"/>
          <w:sz w:val="20"/>
          <w:szCs w:val="20"/>
          <w:rtl w:val="0"/>
        </w:rPr>
        <w:t xml:space="preserve"> or a</w:t>
      </w:r>
      <w:r w:rsidDel="00000000" w:rsidR="00000000" w:rsidRPr="00000000">
        <w:rPr>
          <w:rFonts w:ascii="Times" w:cs="Times" w:eastAsia="Times" w:hAnsi="Times"/>
          <w:i w:val="1"/>
          <w:sz w:val="20"/>
          <w:szCs w:val="20"/>
          <w:rtl w:val="0"/>
        </w:rPr>
        <w:t xml:space="preserve"> 3D engine.  </w:t>
      </w:r>
      <w:r w:rsidDel="00000000" w:rsidR="00000000" w:rsidRPr="00000000">
        <w:rPr>
          <w:rFonts w:ascii="Times" w:cs="Times" w:eastAsia="Times" w:hAnsi="Times"/>
          <w:sz w:val="20"/>
          <w:szCs w:val="20"/>
          <w:rtl w:val="0"/>
        </w:rPr>
        <w:t xml:space="preserve">In fact, it is both: you can create complex 3D with interactivity (e.g. a game)  or without interactivity (e.g. an animated video).  See </w:t>
      </w:r>
      <w:hyperlink r:id="rId6">
        <w:r w:rsidDel="00000000" w:rsidR="00000000" w:rsidRPr="00000000">
          <w:rPr>
            <w:rFonts w:ascii="Times" w:cs="Times" w:eastAsia="Times" w:hAnsi="Times"/>
            <w:color w:val="1155cc"/>
            <w:sz w:val="20"/>
            <w:szCs w:val="20"/>
            <w:u w:val="single"/>
            <w:rtl w:val="0"/>
          </w:rPr>
          <w:t xml:space="preserve">https://unity3d.com/unity</w:t>
        </w:r>
      </w:hyperlink>
      <w:r w:rsidDel="00000000" w:rsidR="00000000" w:rsidRPr="00000000">
        <w:rPr>
          <w:rFonts w:ascii="Times" w:cs="Times" w:eastAsia="Times" w:hAnsi="Times"/>
          <w:sz w:val="20"/>
          <w:szCs w:val="20"/>
          <w:rtl w:val="0"/>
        </w:rPr>
        <w:t xml:space="preserve">. Unity3D has three significant components:</w:t>
      </w:r>
    </w:p>
    <w:p w:rsidR="00000000" w:rsidDel="00000000" w:rsidP="00000000" w:rsidRDefault="00000000" w:rsidRPr="00000000">
      <w:pPr>
        <w:spacing w:after="0" w:before="0" w:line="240" w:lineRule="auto"/>
        <w:contextualSpacing w:val="0"/>
      </w:pPr>
      <w:bookmarkStart w:colFirst="0" w:colLast="0" w:name="_lh8wwmyu2mxc" w:id="2"/>
      <w:bookmarkEnd w:id="2"/>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sz w:val="20"/>
          <w:szCs w:val="20"/>
        </w:rPr>
      </w:pPr>
      <w:bookmarkStart w:colFirst="0" w:colLast="0" w:name="_ls3g2mm9aspm" w:id="3"/>
      <w:bookmarkEnd w:id="3"/>
      <w:r w:rsidDel="00000000" w:rsidR="00000000" w:rsidRPr="00000000">
        <w:rPr>
          <w:rFonts w:ascii="Times" w:cs="Times" w:eastAsia="Times" w:hAnsi="Times"/>
          <w:sz w:val="20"/>
          <w:szCs w:val="20"/>
          <w:rtl w:val="0"/>
        </w:rPr>
        <w:t xml:space="preserve">An sophisticated ‘game’ engine that renders graphics, handles interaction (both user events and physics events). The engine operates behind the scenes; we don’t interact directly with it.</w:t>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sz w:val="20"/>
          <w:szCs w:val="20"/>
        </w:rPr>
      </w:pPr>
      <w:bookmarkStart w:colFirst="0" w:colLast="0" w:name="_jhkx50is6fa0" w:id="4"/>
      <w:bookmarkEnd w:id="4"/>
      <w:r w:rsidDel="00000000" w:rsidR="00000000" w:rsidRPr="00000000">
        <w:rPr>
          <w:rFonts w:ascii="Times" w:cs="Times" w:eastAsia="Times" w:hAnsi="Times"/>
          <w:sz w:val="20"/>
          <w:szCs w:val="20"/>
          <w:rtl w:val="0"/>
        </w:rPr>
        <w:t xml:space="preserve">A GUI (graphical user interface) design environment that simplifies the more mundane aspects of project development, but allows flexibility through general purpose object-oriented programming in C#, JavaScript or Boo. The GUI is where all of the development takes place. </w:t>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sz w:val="20"/>
          <w:szCs w:val="20"/>
        </w:rPr>
      </w:pPr>
      <w:bookmarkStart w:colFirst="0" w:colLast="0" w:name="_mn19hskuzmos" w:id="5"/>
      <w:bookmarkEnd w:id="5"/>
      <w:r w:rsidDel="00000000" w:rsidR="00000000" w:rsidRPr="00000000">
        <w:rPr>
          <w:rFonts w:ascii="Times" w:cs="Times" w:eastAsia="Times" w:hAnsi="Times"/>
          <w:sz w:val="20"/>
          <w:szCs w:val="20"/>
          <w:rtl w:val="0"/>
        </w:rPr>
        <w:t xml:space="preserve">Online resources: manuals, tutorials, sample projects, and ‘live’ lessons (webinars). If you need to figure out something about Unity, the online resources will probably have the answer, though they may be difficult to navigate and decipher at times. </w:t>
      </w:r>
    </w:p>
    <w:p w:rsidR="00000000" w:rsidDel="00000000" w:rsidP="00000000" w:rsidRDefault="00000000" w:rsidRPr="00000000">
      <w:pPr>
        <w:spacing w:after="0" w:before="0" w:line="240" w:lineRule="auto"/>
        <w:contextualSpacing w:val="0"/>
      </w:pPr>
      <w:bookmarkStart w:colFirst="0" w:colLast="0" w:name="_8vv8uhkeht5" w:id="6"/>
      <w:bookmarkEnd w:id="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slyq5xux45o3" w:id="7"/>
      <w:bookmarkEnd w:id="7"/>
      <w:r w:rsidDel="00000000" w:rsidR="00000000" w:rsidRPr="00000000">
        <w:rPr>
          <w:rFonts w:ascii="Times" w:cs="Times" w:eastAsia="Times" w:hAnsi="Times"/>
          <w:sz w:val="20"/>
          <w:szCs w:val="20"/>
          <w:rtl w:val="0"/>
        </w:rPr>
        <w:t xml:space="preserve">This quick start guide, intended for people working on the </w:t>
      </w:r>
      <w:r w:rsidDel="00000000" w:rsidR="00000000" w:rsidRPr="00000000">
        <w:rPr>
          <w:rFonts w:ascii="Times" w:cs="Times" w:eastAsia="Times" w:hAnsi="Times"/>
          <w:i w:val="1"/>
          <w:sz w:val="20"/>
          <w:szCs w:val="20"/>
          <w:rtl w:val="0"/>
        </w:rPr>
        <w:t xml:space="preserve">Genderless In Germany</w:t>
      </w:r>
      <w:r w:rsidDel="00000000" w:rsidR="00000000" w:rsidRPr="00000000">
        <w:rPr>
          <w:rFonts w:ascii="Times" w:cs="Times" w:eastAsia="Times" w:hAnsi="Times"/>
          <w:sz w:val="20"/>
          <w:szCs w:val="20"/>
          <w:rtl w:val="0"/>
        </w:rPr>
        <w:t xml:space="preserve"> project, focuses on the tools and techniques necessary for creating a modified </w:t>
      </w:r>
      <w:r w:rsidDel="00000000" w:rsidR="00000000" w:rsidRPr="00000000">
        <w:rPr>
          <w:rFonts w:ascii="Times" w:cs="Times" w:eastAsia="Times" w:hAnsi="Times"/>
          <w:i w:val="1"/>
          <w:sz w:val="20"/>
          <w:szCs w:val="20"/>
          <w:rtl w:val="0"/>
        </w:rPr>
        <w:t xml:space="preserve">visual novel </w:t>
      </w:r>
      <w:r w:rsidDel="00000000" w:rsidR="00000000" w:rsidRPr="00000000">
        <w:rPr>
          <w:rFonts w:ascii="Times" w:cs="Times" w:eastAsia="Times" w:hAnsi="Times"/>
          <w:sz w:val="20"/>
          <w:szCs w:val="20"/>
          <w:rtl w:val="0"/>
        </w:rPr>
        <w:t xml:space="preserve">that is exclusively in 2D. Although Unity3D is </w:t>
      </w:r>
      <w:r w:rsidDel="00000000" w:rsidR="00000000" w:rsidRPr="00000000">
        <w:rPr>
          <w:rFonts w:ascii="Times" w:cs="Times" w:eastAsia="Times" w:hAnsi="Times"/>
          <w:i w:val="1"/>
          <w:sz w:val="20"/>
          <w:szCs w:val="20"/>
          <w:rtl w:val="0"/>
        </w:rPr>
        <w:t xml:space="preserve">platform independent</w:t>
      </w:r>
      <w:r w:rsidDel="00000000" w:rsidR="00000000" w:rsidRPr="00000000">
        <w:rPr>
          <w:rFonts w:ascii="Times" w:cs="Times" w:eastAsia="Times" w:hAnsi="Times"/>
          <w:sz w:val="20"/>
          <w:szCs w:val="20"/>
          <w:rtl w:val="0"/>
        </w:rPr>
        <w:t xml:space="preserve"> we will initially focus on projects that produce games that can run in a browser.</w:t>
      </w:r>
      <w:r w:rsidDel="00000000" w:rsidR="00000000" w:rsidRPr="00000000">
        <w:rPr>
          <w:rFonts w:ascii="Times" w:cs="Times" w:eastAsia="Times" w:hAnsi="Times"/>
          <w:i w:val="1"/>
          <w:sz w:val="20"/>
          <w:szCs w:val="20"/>
          <w:rtl w:val="0"/>
        </w:rPr>
        <w:t xml:space="preserve"> </w:t>
      </w:r>
      <w:r w:rsidDel="00000000" w:rsidR="00000000" w:rsidRPr="00000000">
        <w:rPr>
          <w:rFonts w:ascii="Times" w:cs="Times" w:eastAsia="Times" w:hAnsi="Times"/>
          <w:sz w:val="20"/>
          <w:szCs w:val="20"/>
          <w:rtl w:val="0"/>
        </w:rPr>
        <w:t xml:space="preserve">This will require rendering graphic images, establishing standard user interfaces (buttons, text-boxes, sliders), managing resource files, and interfacing with a tutoring system</w:t>
      </w:r>
      <w:r w:rsidDel="00000000" w:rsidR="00000000" w:rsidRPr="00000000">
        <w:rPr>
          <w:rFonts w:ascii="Times" w:cs="Times" w:eastAsia="Times" w:hAnsi="Times"/>
          <w:sz w:val="20"/>
          <w:szCs w:val="20"/>
          <w:vertAlign w:val="superscript"/>
        </w:rPr>
        <w:footnoteReference w:customMarkFollows="0" w:id="0"/>
      </w:r>
      <w:r w:rsidDel="00000000" w:rsidR="00000000" w:rsidRPr="00000000">
        <w:rPr>
          <w:rFonts w:ascii="Times" w:cs="Times" w:eastAsia="Times" w:hAnsi="Times"/>
          <w:sz w:val="20"/>
          <w:szCs w:val="20"/>
          <w:rtl w:val="0"/>
        </w:rPr>
        <w:t xml:space="preserve">.  Consequently the following topics are minimally covered, or not covered at all, though you are encouraged to contribute by building guides for them:</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sz w:val="20"/>
          <w:szCs w:val="20"/>
        </w:rPr>
      </w:pPr>
      <w:bookmarkStart w:colFirst="0" w:colLast="0" w:name="_erjofxktasxl" w:id="8"/>
      <w:bookmarkEnd w:id="8"/>
      <w:r w:rsidDel="00000000" w:rsidR="00000000" w:rsidRPr="00000000">
        <w:rPr>
          <w:rFonts w:ascii="Times" w:cs="Times" w:eastAsia="Times" w:hAnsi="Times"/>
          <w:sz w:val="20"/>
          <w:szCs w:val="20"/>
          <w:rtl w:val="0"/>
        </w:rPr>
        <w:t xml:space="preserve">Component based animation.</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sz w:val="20"/>
          <w:szCs w:val="20"/>
        </w:rPr>
      </w:pPr>
      <w:bookmarkStart w:colFirst="0" w:colLast="0" w:name="_5fsfr6ralbvg" w:id="9"/>
      <w:bookmarkEnd w:id="9"/>
      <w:r w:rsidDel="00000000" w:rsidR="00000000" w:rsidRPr="00000000">
        <w:rPr>
          <w:rFonts w:ascii="Times" w:cs="Times" w:eastAsia="Times" w:hAnsi="Times"/>
          <w:sz w:val="20"/>
          <w:szCs w:val="20"/>
          <w:rtl w:val="0"/>
        </w:rPr>
        <w:t xml:space="preserve">3D design and efficient rendering</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sz w:val="20"/>
          <w:szCs w:val="20"/>
        </w:rPr>
      </w:pPr>
      <w:bookmarkStart w:colFirst="0" w:colLast="0" w:name="_jxnq9263mxf" w:id="10"/>
      <w:bookmarkEnd w:id="10"/>
      <w:r w:rsidDel="00000000" w:rsidR="00000000" w:rsidRPr="00000000">
        <w:rPr>
          <w:rFonts w:ascii="Times" w:cs="Times" w:eastAsia="Times" w:hAnsi="Times"/>
          <w:sz w:val="20"/>
          <w:szCs w:val="20"/>
          <w:rtl w:val="0"/>
        </w:rPr>
        <w:t xml:space="preserve">Physics beyond simple linear motion (e.g. no rotation)</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sz w:val="20"/>
          <w:szCs w:val="20"/>
        </w:rPr>
      </w:pPr>
      <w:bookmarkStart w:colFirst="0" w:colLast="0" w:name="_v2g7i9rl4sb9" w:id="11"/>
      <w:bookmarkEnd w:id="11"/>
      <w:r w:rsidDel="00000000" w:rsidR="00000000" w:rsidRPr="00000000">
        <w:rPr>
          <w:rFonts w:ascii="Times" w:cs="Times" w:eastAsia="Times" w:hAnsi="Times"/>
          <w:sz w:val="20"/>
          <w:szCs w:val="20"/>
          <w:rtl w:val="0"/>
        </w:rPr>
        <w:t xml:space="preserve">Cross-platform deployment.</w:t>
      </w:r>
    </w:p>
    <w:p w:rsidR="00000000" w:rsidDel="00000000" w:rsidP="00000000" w:rsidRDefault="00000000" w:rsidRPr="00000000">
      <w:pPr>
        <w:spacing w:after="0" w:before="0" w:line="240" w:lineRule="auto"/>
        <w:contextualSpacing w:val="0"/>
        <w:jc w:val="center"/>
      </w:pPr>
      <w:bookmarkStart w:colFirst="0" w:colLast="0" w:name="_3znysh7" w:id="12"/>
      <w:bookmarkEnd w:id="1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powifjeo1dg0" w:id="13"/>
      <w:bookmarkEnd w:id="13"/>
      <w:r w:rsidDel="00000000" w:rsidR="00000000" w:rsidRPr="00000000">
        <w:rPr>
          <w:rFonts w:ascii="Times" w:cs="Times" w:eastAsia="Times" w:hAnsi="Times"/>
          <w:b w:val="1"/>
          <w:sz w:val="20"/>
          <w:szCs w:val="20"/>
          <w:rtl w:val="0"/>
        </w:rPr>
        <w:t xml:space="preserve">An Object Framework</w:t>
      </w:r>
    </w:p>
    <w:p w:rsidR="00000000" w:rsidDel="00000000" w:rsidP="00000000" w:rsidRDefault="00000000" w:rsidRPr="00000000">
      <w:pPr>
        <w:spacing w:after="0" w:before="0" w:line="240" w:lineRule="auto"/>
        <w:contextualSpacing w:val="0"/>
      </w:pPr>
      <w:bookmarkStart w:colFirst="0" w:colLast="0" w:name="_lfcy9qm3ezz6" w:id="14"/>
      <w:bookmarkEnd w:id="14"/>
      <w:r w:rsidDel="00000000" w:rsidR="00000000" w:rsidRPr="00000000">
        <w:rPr>
          <w:rFonts w:ascii="Times" w:cs="Times" w:eastAsia="Times" w:hAnsi="Times"/>
          <w:sz w:val="20"/>
          <w:szCs w:val="20"/>
          <w:rtl w:val="0"/>
        </w:rPr>
        <w:t xml:space="preserve">A unity project is referred to as a </w:t>
      </w:r>
      <w:r w:rsidDel="00000000" w:rsidR="00000000" w:rsidRPr="00000000">
        <w:rPr>
          <w:rFonts w:ascii="Times" w:cs="Times" w:eastAsia="Times" w:hAnsi="Times"/>
          <w:i w:val="1"/>
          <w:sz w:val="20"/>
          <w:szCs w:val="20"/>
          <w:rtl w:val="0"/>
        </w:rPr>
        <w:t xml:space="preserve">game, </w:t>
      </w:r>
      <w:r w:rsidDel="00000000" w:rsidR="00000000" w:rsidRPr="00000000">
        <w:rPr>
          <w:rFonts w:ascii="Times" w:cs="Times" w:eastAsia="Times" w:hAnsi="Times"/>
          <w:sz w:val="20"/>
          <w:szCs w:val="20"/>
          <w:rtl w:val="0"/>
        </w:rPr>
        <w:t xml:space="preserve">if it includes user interaction, and is referred to as an </w:t>
      </w:r>
      <w:r w:rsidDel="00000000" w:rsidR="00000000" w:rsidRPr="00000000">
        <w:rPr>
          <w:rFonts w:ascii="Times" w:cs="Times" w:eastAsia="Times" w:hAnsi="Times"/>
          <w:i w:val="1"/>
          <w:sz w:val="20"/>
          <w:szCs w:val="20"/>
          <w:rtl w:val="0"/>
        </w:rPr>
        <w:t xml:space="preserve">animated video </w:t>
      </w:r>
      <w:r w:rsidDel="00000000" w:rsidR="00000000" w:rsidRPr="00000000">
        <w:rPr>
          <w:rFonts w:ascii="Times" w:cs="Times" w:eastAsia="Times" w:hAnsi="Times"/>
          <w:sz w:val="20"/>
          <w:szCs w:val="20"/>
          <w:rtl w:val="0"/>
        </w:rPr>
        <w:t xml:space="preserve">if it does not.  Unity3D projects consist of a set of </w:t>
      </w:r>
      <w:r w:rsidDel="00000000" w:rsidR="00000000" w:rsidRPr="00000000">
        <w:rPr>
          <w:rFonts w:ascii="Times" w:cs="Times" w:eastAsia="Times" w:hAnsi="Times"/>
          <w:i w:val="1"/>
          <w:sz w:val="20"/>
          <w:szCs w:val="20"/>
          <w:rtl w:val="0"/>
        </w:rPr>
        <w:t xml:space="preserve">objects </w:t>
      </w:r>
      <w:r w:rsidDel="00000000" w:rsidR="00000000" w:rsidRPr="00000000">
        <w:rPr>
          <w:rFonts w:ascii="Times" w:cs="Times" w:eastAsia="Times" w:hAnsi="Times"/>
          <w:sz w:val="20"/>
          <w:szCs w:val="20"/>
          <w:rtl w:val="0"/>
        </w:rPr>
        <w:t xml:space="preserve">that </w:t>
      </w:r>
      <w:r w:rsidDel="00000000" w:rsidR="00000000" w:rsidRPr="00000000">
        <w:rPr>
          <w:rFonts w:ascii="Times" w:cs="Times" w:eastAsia="Times" w:hAnsi="Times"/>
          <w:i w:val="1"/>
          <w:sz w:val="20"/>
          <w:szCs w:val="20"/>
          <w:rtl w:val="0"/>
        </w:rPr>
        <w:t xml:space="preserve">extend </w:t>
      </w:r>
      <w:r w:rsidDel="00000000" w:rsidR="00000000" w:rsidRPr="00000000">
        <w:rPr>
          <w:rFonts w:ascii="Times" w:cs="Times" w:eastAsia="Times" w:hAnsi="Times"/>
          <w:sz w:val="20"/>
          <w:szCs w:val="20"/>
          <w:rtl w:val="0"/>
        </w:rPr>
        <w:t xml:space="preserve">the basic functionality of the </w:t>
      </w:r>
      <w:r w:rsidDel="00000000" w:rsidR="00000000" w:rsidRPr="00000000">
        <w:rPr>
          <w:rFonts w:ascii="Times" w:cs="Times" w:eastAsia="Times" w:hAnsi="Times"/>
          <w:i w:val="1"/>
          <w:sz w:val="20"/>
          <w:szCs w:val="20"/>
          <w:rtl w:val="0"/>
        </w:rPr>
        <w:t xml:space="preserve">engine. </w:t>
      </w:r>
      <w:r w:rsidDel="00000000" w:rsidR="00000000" w:rsidRPr="00000000">
        <w:rPr>
          <w:rFonts w:ascii="Times" w:cs="Times" w:eastAsia="Times" w:hAnsi="Times"/>
          <w:sz w:val="20"/>
          <w:szCs w:val="20"/>
          <w:rtl w:val="0"/>
        </w:rPr>
        <w:t xml:space="preserve">When you build a project you are defining </w:t>
      </w:r>
      <w:r w:rsidDel="00000000" w:rsidR="00000000" w:rsidRPr="00000000">
        <w:rPr>
          <w:rFonts w:ascii="Times" w:cs="Times" w:eastAsia="Times" w:hAnsi="Times"/>
          <w:i w:val="1"/>
          <w:sz w:val="20"/>
          <w:szCs w:val="20"/>
          <w:rtl w:val="0"/>
        </w:rPr>
        <w:t xml:space="preserve">instances </w:t>
      </w:r>
      <w:r w:rsidDel="00000000" w:rsidR="00000000" w:rsidRPr="00000000">
        <w:rPr>
          <w:rFonts w:ascii="Times" w:cs="Times" w:eastAsia="Times" w:hAnsi="Times"/>
          <w:sz w:val="20"/>
          <w:szCs w:val="20"/>
          <w:rtl w:val="0"/>
        </w:rPr>
        <w:t xml:space="preserve">of particular </w:t>
      </w:r>
      <w:r w:rsidDel="00000000" w:rsidR="00000000" w:rsidRPr="00000000">
        <w:rPr>
          <w:rFonts w:ascii="Times" w:cs="Times" w:eastAsia="Times" w:hAnsi="Times"/>
          <w:i w:val="1"/>
          <w:sz w:val="20"/>
          <w:szCs w:val="20"/>
          <w:rtl w:val="0"/>
        </w:rPr>
        <w:t xml:space="preserve">object classes.  </w:t>
      </w:r>
      <w:r w:rsidDel="00000000" w:rsidR="00000000" w:rsidRPr="00000000">
        <w:rPr>
          <w:rFonts w:ascii="Times" w:cs="Times" w:eastAsia="Times" w:hAnsi="Times"/>
          <w:sz w:val="20"/>
          <w:szCs w:val="20"/>
          <w:rtl w:val="0"/>
        </w:rPr>
        <w:t xml:space="preserve">Examples of classes include </w:t>
      </w:r>
      <w:r w:rsidDel="00000000" w:rsidR="00000000" w:rsidRPr="00000000">
        <w:rPr>
          <w:rFonts w:ascii="Times" w:cs="Times" w:eastAsia="Times" w:hAnsi="Times"/>
          <w:i w:val="1"/>
          <w:sz w:val="20"/>
          <w:szCs w:val="20"/>
          <w:rtl w:val="0"/>
        </w:rPr>
        <w:t xml:space="preserve">scenes, </w:t>
      </w:r>
      <w:r w:rsidDel="00000000" w:rsidR="00000000" w:rsidRPr="00000000">
        <w:rPr>
          <w:rFonts w:ascii="Times" w:cs="Times" w:eastAsia="Times" w:hAnsi="Times"/>
          <w:sz w:val="20"/>
          <w:szCs w:val="20"/>
          <w:rtl w:val="0"/>
        </w:rPr>
        <w:t xml:space="preserve">and </w:t>
      </w:r>
      <w:r w:rsidDel="00000000" w:rsidR="00000000" w:rsidRPr="00000000">
        <w:rPr>
          <w:rFonts w:ascii="Times" w:cs="Times" w:eastAsia="Times" w:hAnsi="Times"/>
          <w:i w:val="1"/>
          <w:sz w:val="20"/>
          <w:szCs w:val="20"/>
          <w:rtl w:val="0"/>
        </w:rPr>
        <w:t xml:space="preserve">game objects. </w:t>
      </w:r>
      <w:r w:rsidDel="00000000" w:rsidR="00000000" w:rsidRPr="00000000">
        <w:rPr>
          <w:rFonts w:ascii="Times" w:cs="Times" w:eastAsia="Times" w:hAnsi="Times"/>
          <w:sz w:val="20"/>
          <w:szCs w:val="20"/>
          <w:rtl w:val="0"/>
        </w:rPr>
        <w:t xml:space="preserve">An instance of a class can have </w:t>
      </w:r>
      <w:r w:rsidDel="00000000" w:rsidR="00000000" w:rsidRPr="00000000">
        <w:rPr>
          <w:rFonts w:ascii="Times" w:cs="Times" w:eastAsia="Times" w:hAnsi="Times"/>
          <w:i w:val="1"/>
          <w:sz w:val="20"/>
          <w:szCs w:val="20"/>
          <w:rtl w:val="0"/>
        </w:rPr>
        <w:t xml:space="preserve">components; </w:t>
      </w:r>
      <w:r w:rsidDel="00000000" w:rsidR="00000000" w:rsidRPr="00000000">
        <w:rPr>
          <w:rFonts w:ascii="Times" w:cs="Times" w:eastAsia="Times" w:hAnsi="Times"/>
          <w:sz w:val="20"/>
          <w:szCs w:val="20"/>
          <w:rtl w:val="0"/>
        </w:rPr>
        <w:t xml:space="preserve"> both </w:t>
      </w:r>
      <w:r w:rsidDel="00000000" w:rsidR="00000000" w:rsidRPr="00000000">
        <w:rPr>
          <w:rFonts w:ascii="Times" w:cs="Times" w:eastAsia="Times" w:hAnsi="Times"/>
          <w:i w:val="1"/>
          <w:sz w:val="20"/>
          <w:szCs w:val="20"/>
          <w:rtl w:val="0"/>
        </w:rPr>
        <w:t xml:space="preserve">data </w:t>
      </w:r>
      <w:r w:rsidDel="00000000" w:rsidR="00000000" w:rsidRPr="00000000">
        <w:rPr>
          <w:rFonts w:ascii="Times" w:cs="Times" w:eastAsia="Times" w:hAnsi="Times"/>
          <w:sz w:val="20"/>
          <w:szCs w:val="20"/>
          <w:rtl w:val="0"/>
        </w:rPr>
        <w:t xml:space="preserve">(information about the object) and </w:t>
      </w:r>
      <w:r w:rsidDel="00000000" w:rsidR="00000000" w:rsidRPr="00000000">
        <w:rPr>
          <w:rFonts w:ascii="Times" w:cs="Times" w:eastAsia="Times" w:hAnsi="Times"/>
          <w:i w:val="1"/>
          <w:sz w:val="20"/>
          <w:szCs w:val="20"/>
          <w:rtl w:val="0"/>
        </w:rPr>
        <w:t xml:space="preserve">methods </w:t>
      </w:r>
      <w:r w:rsidDel="00000000" w:rsidR="00000000" w:rsidRPr="00000000">
        <w:rPr>
          <w:rFonts w:ascii="Times" w:cs="Times" w:eastAsia="Times" w:hAnsi="Times"/>
          <w:sz w:val="20"/>
          <w:szCs w:val="20"/>
          <w:rtl w:val="0"/>
        </w:rPr>
        <w:t xml:space="preserve">(‘actions’ that the object can perform) that elaborate on how it works. </w:t>
      </w:r>
    </w:p>
    <w:p w:rsidR="00000000" w:rsidDel="00000000" w:rsidP="00000000" w:rsidRDefault="00000000" w:rsidRPr="00000000">
      <w:pPr>
        <w:spacing w:after="0" w:before="0" w:line="240" w:lineRule="auto"/>
        <w:contextualSpacing w:val="0"/>
      </w:pPr>
      <w:bookmarkStart w:colFirst="0" w:colLast="0" w:name="_tmhbv7gd33hm" w:id="15"/>
      <w:bookmarkEnd w:id="1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et92p0" w:id="16"/>
      <w:bookmarkEnd w:id="16"/>
      <w:r w:rsidDel="00000000" w:rsidR="00000000" w:rsidRPr="00000000">
        <w:rPr>
          <w:rFonts w:ascii="Times" w:cs="Times" w:eastAsia="Times" w:hAnsi="Times"/>
          <w:sz w:val="20"/>
          <w:szCs w:val="20"/>
          <w:rtl w:val="0"/>
        </w:rPr>
        <w:t xml:space="preserve">In Object-Oriented Programming (OOP) code is written as a set of </w:t>
      </w:r>
      <w:r w:rsidDel="00000000" w:rsidR="00000000" w:rsidRPr="00000000">
        <w:rPr>
          <w:rFonts w:ascii="Times" w:cs="Times" w:eastAsia="Times" w:hAnsi="Times"/>
          <w:i w:val="1"/>
          <w:sz w:val="20"/>
          <w:szCs w:val="20"/>
          <w:rtl w:val="0"/>
        </w:rPr>
        <w:t xml:space="preserve">classes. </w:t>
      </w:r>
      <w:r w:rsidDel="00000000" w:rsidR="00000000" w:rsidRPr="00000000">
        <w:rPr>
          <w:rFonts w:ascii="Times" w:cs="Times" w:eastAsia="Times" w:hAnsi="Times"/>
          <w:sz w:val="20"/>
          <w:szCs w:val="20"/>
          <w:rtl w:val="0"/>
        </w:rPr>
        <w:t xml:space="preserve">A class organizes data and methods.  An </w:t>
      </w:r>
      <w:r w:rsidDel="00000000" w:rsidR="00000000" w:rsidRPr="00000000">
        <w:rPr>
          <w:rFonts w:ascii="Times" w:cs="Times" w:eastAsia="Times" w:hAnsi="Times"/>
          <w:i w:val="1"/>
          <w:sz w:val="20"/>
          <w:szCs w:val="20"/>
          <w:rtl w:val="0"/>
        </w:rPr>
        <w:t xml:space="preserve">instantiation </w:t>
      </w:r>
      <w:r w:rsidDel="00000000" w:rsidR="00000000" w:rsidRPr="00000000">
        <w:rPr>
          <w:rFonts w:ascii="Times" w:cs="Times" w:eastAsia="Times" w:hAnsi="Times"/>
          <w:sz w:val="20"/>
          <w:szCs w:val="20"/>
          <w:rtl w:val="0"/>
        </w:rPr>
        <w:t xml:space="preserve">or </w:t>
      </w:r>
      <w:r w:rsidDel="00000000" w:rsidR="00000000" w:rsidRPr="00000000">
        <w:rPr>
          <w:rFonts w:ascii="Times" w:cs="Times" w:eastAsia="Times" w:hAnsi="Times"/>
          <w:i w:val="1"/>
          <w:sz w:val="20"/>
          <w:szCs w:val="20"/>
          <w:rtl w:val="0"/>
        </w:rPr>
        <w:t xml:space="preserve">instance</w:t>
      </w:r>
      <w:r w:rsidDel="00000000" w:rsidR="00000000" w:rsidRPr="00000000">
        <w:rPr>
          <w:rFonts w:ascii="Times" w:cs="Times" w:eastAsia="Times" w:hAnsi="Times"/>
          <w:sz w:val="20"/>
          <w:szCs w:val="20"/>
          <w:rtl w:val="0"/>
        </w:rPr>
        <w:t xml:space="preserve"> of a class is an object that has specific values for that data, and can be invoked to execute one of its methods.  Objects can be data for other objects in a </w:t>
      </w:r>
      <w:r w:rsidDel="00000000" w:rsidR="00000000" w:rsidRPr="00000000">
        <w:rPr>
          <w:rFonts w:ascii="Times" w:cs="Times" w:eastAsia="Times" w:hAnsi="Times"/>
          <w:i w:val="1"/>
          <w:sz w:val="20"/>
          <w:szCs w:val="20"/>
          <w:rtl w:val="0"/>
        </w:rPr>
        <w:t xml:space="preserve">has-a </w:t>
      </w:r>
      <w:r w:rsidDel="00000000" w:rsidR="00000000" w:rsidRPr="00000000">
        <w:rPr>
          <w:rFonts w:ascii="Times" w:cs="Times" w:eastAsia="Times" w:hAnsi="Times"/>
          <w:sz w:val="20"/>
          <w:szCs w:val="20"/>
          <w:rtl w:val="0"/>
        </w:rPr>
        <w:t xml:space="preserve">relationship. Classes can have subclasses, where the subclasses </w:t>
      </w:r>
      <w:r w:rsidDel="00000000" w:rsidR="00000000" w:rsidRPr="00000000">
        <w:rPr>
          <w:rFonts w:ascii="Times" w:cs="Times" w:eastAsia="Times" w:hAnsi="Times"/>
          <w:i w:val="1"/>
          <w:sz w:val="20"/>
          <w:szCs w:val="20"/>
          <w:rtl w:val="0"/>
        </w:rPr>
        <w:t xml:space="preserve">inherit</w:t>
      </w:r>
      <w:r w:rsidDel="00000000" w:rsidR="00000000" w:rsidRPr="00000000">
        <w:rPr>
          <w:rFonts w:ascii="Times" w:cs="Times" w:eastAsia="Times" w:hAnsi="Times"/>
          <w:sz w:val="20"/>
          <w:szCs w:val="20"/>
          <w:rtl w:val="0"/>
        </w:rPr>
        <w:t xml:space="preserve"> or have access to the parent class data and methods.  The </w:t>
      </w:r>
      <w:r w:rsidDel="00000000" w:rsidR="00000000" w:rsidRPr="00000000">
        <w:rPr>
          <w:rFonts w:ascii="Times" w:cs="Times" w:eastAsia="Times" w:hAnsi="Times"/>
          <w:i w:val="1"/>
          <w:sz w:val="20"/>
          <w:szCs w:val="20"/>
          <w:rtl w:val="0"/>
        </w:rPr>
        <w:t xml:space="preserve">encapsulates </w:t>
      </w:r>
      <w:r w:rsidDel="00000000" w:rsidR="00000000" w:rsidRPr="00000000">
        <w:rPr>
          <w:rFonts w:ascii="Times" w:cs="Times" w:eastAsia="Times" w:hAnsi="Times"/>
          <w:sz w:val="20"/>
          <w:szCs w:val="20"/>
          <w:rtl w:val="0"/>
        </w:rPr>
        <w:t xml:space="preserve">information so that all of the details are not overwhelming.  Most coding in Unity3D is creating instances of classes. The GUI interface provides an efficient way to specify data, such as position, or velocity, as well as link objects together.  The data associated with a game object is called a </w:t>
      </w:r>
      <w:r w:rsidDel="00000000" w:rsidR="00000000" w:rsidRPr="00000000">
        <w:rPr>
          <w:rFonts w:ascii="Times" w:cs="Times" w:eastAsia="Times" w:hAnsi="Times"/>
          <w:i w:val="1"/>
          <w:sz w:val="20"/>
          <w:szCs w:val="20"/>
          <w:rtl w:val="0"/>
        </w:rPr>
        <w:t xml:space="preserve">component </w:t>
      </w:r>
      <w:r w:rsidDel="00000000" w:rsidR="00000000" w:rsidRPr="00000000">
        <w:rPr>
          <w:rFonts w:ascii="Times" w:cs="Times" w:eastAsia="Times" w:hAnsi="Times"/>
          <w:sz w:val="20"/>
          <w:szCs w:val="20"/>
          <w:rtl w:val="0"/>
        </w:rPr>
        <w:t xml:space="preserve">of that object.  Game construction involves creating game objects and giving specific values to the components.  Sometimes that value will be a script (a method in OOP) to execute some task.  This ability to move between data and methods (values and scripts) is why Unity3D is such a great design tool.  However, it requires that you understand how to move gracefully between the GUI and coding. This set of resources is intended to provide you with the basics. </w:t>
      </w: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2240"/>
      </w:tabs>
      <w:spacing w:after="720" w:before="0" w:line="240" w:lineRule="auto"/>
      <w:ind w:right="-1440"/>
      <w:contextualSpacing w:val="0"/>
    </w:pPr>
    <w:bookmarkStart w:colFirst="0" w:colLast="0" w:name="_tyjcwt" w:id="17"/>
    <w:bookmarkEnd w:id="17"/>
    <w:r w:rsidDel="00000000" w:rsidR="00000000" w:rsidRPr="00000000">
      <w:rPr>
        <w:rFonts w:ascii="Times" w:cs="Times" w:eastAsia="Times" w:hAnsi="Times"/>
        <w:b w:val="1"/>
        <w:color w:val="000000"/>
        <w:sz w:val="16"/>
        <w:szCs w:val="16"/>
        <w:rtl w:val="0"/>
      </w:rPr>
      <w:t xml:space="preserve">Winter 2017 © RiverSound Solutions</w:t>
      <w:tab/>
    </w:r>
    <w:r w:rsidDel="00000000" w:rsidR="00000000" w:rsidRPr="00000000">
      <w:rPr>
        <w:rFonts w:ascii="Times" w:cs="Times" w:eastAsia="Times" w:hAnsi="Times"/>
        <w:sz w:val="16"/>
        <w:szCs w:val="16"/>
        <w:rtl w:val="0"/>
      </w:rPr>
      <w:t xml:space="preserve">Unity3D Conceptual Framework</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pre-alpha system that will be built in Spring 2017 will imbed the tutoring system into Unity so we can get up to speed, but eventually the tutoring engine will be abstracted as an entirely separate.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0800"/>
      </w:tabs>
      <w:spacing w:after="0" w:before="720" w:line="240" w:lineRule="auto"/>
      <w:contextualSpacing w:val="0"/>
    </w:pPr>
    <w:r w:rsidDel="00000000" w:rsidR="00000000" w:rsidRPr="00000000">
      <w:rPr>
        <w:rFonts w:ascii="Times" w:cs="Times" w:eastAsia="Times" w:hAnsi="Times"/>
        <w:b w:val="0"/>
        <w:color w:val="000000"/>
        <w:sz w:val="24"/>
        <w:szCs w:val="24"/>
        <w:rtl w:val="0"/>
      </w:rPr>
      <w:t xml:space="preserve">Code Community: Unity Games</w:t>
      <w:tab/>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ity3d.com/unity" TargetMode="External"/><Relationship Id="rId7" Type="http://schemas.openxmlformats.org/officeDocument/2006/relationships/header" Target="header1.xml"/><Relationship Id="rId8" Type="http://schemas.openxmlformats.org/officeDocument/2006/relationships/footer" Target="footer1.xml"/></Relationships>
</file>