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FA37E" w14:textId="77777777" w:rsidR="00900805" w:rsidRPr="00900805" w:rsidRDefault="00900805" w:rsidP="0090080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00805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全队激活!辽篮12人轮换 两99年小将登场刷赛季新高 </w:t>
      </w:r>
    </w:p>
    <w:p w14:paraId="333FE8B9" w14:textId="77777777" w:rsidR="00900805" w:rsidRPr="00900805" w:rsidRDefault="00900805" w:rsidP="00900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805">
        <w:rPr>
          <w:rFonts w:ascii="宋体" w:eastAsia="宋体" w:hAnsi="宋体" w:cs="宋体"/>
          <w:kern w:val="0"/>
          <w:sz w:val="24"/>
          <w:szCs w:val="24"/>
        </w:rPr>
        <w:t xml:space="preserve">2020-06-29 21:43 </w:t>
      </w:r>
    </w:p>
    <w:p w14:paraId="35CFD3C7" w14:textId="65411115" w:rsidR="00900805" w:rsidRPr="00900805" w:rsidRDefault="00900805" w:rsidP="009008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00FC5994" w14:textId="77777777" w:rsidR="00900805" w:rsidRPr="00900805" w:rsidRDefault="00900805" w:rsidP="009008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805">
        <w:rPr>
          <w:rFonts w:ascii="宋体" w:eastAsia="宋体" w:hAnsi="宋体" w:cs="宋体"/>
          <w:kern w:val="0"/>
          <w:sz w:val="24"/>
          <w:szCs w:val="24"/>
        </w:rPr>
        <w:t>北京时间6月29日，CBA复赛首阶段继续进行，辽宁男篮迎战青岛男篮，经过四节激战，辽宁男篮以109-81战胜青岛男篮。本场比赛前，辽宁男篮完成了换帅，在换帅的首场比赛中，辽宁男篮面目全新，全场比赛12名球员全部上阵，8名球员有得分入账。</w:t>
      </w:r>
    </w:p>
    <w:p w14:paraId="6C0545E6" w14:textId="77777777" w:rsidR="00900805" w:rsidRPr="00900805" w:rsidRDefault="00900805" w:rsidP="009008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805">
        <w:rPr>
          <w:rFonts w:ascii="宋体" w:eastAsia="宋体" w:hAnsi="宋体" w:cs="宋体"/>
          <w:kern w:val="0"/>
          <w:sz w:val="24"/>
          <w:szCs w:val="24"/>
        </w:rPr>
        <w:t>在昨日，辽宁男篮突然宣布郭士强辞职，杨鸣任球队教练组组长，而因为杨鸣未随队来到青岛，外教将暂时接任球队主帅的位置。而在辽宁男篮官宣前一天，辽宁男篮在与全华班的浙江男篮的比赛中被对手击败，并在第三节一度落后21分，也让郭士强十分恼火。</w:t>
      </w:r>
    </w:p>
    <w:p w14:paraId="21577F2B" w14:textId="77777777" w:rsidR="00900805" w:rsidRPr="00900805" w:rsidRDefault="00900805" w:rsidP="009008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805">
        <w:rPr>
          <w:rFonts w:ascii="宋体" w:eastAsia="宋体" w:hAnsi="宋体" w:cs="宋体"/>
          <w:kern w:val="0"/>
          <w:sz w:val="24"/>
          <w:szCs w:val="24"/>
        </w:rPr>
        <w:t>就在换帅之后的一天，辽宁男篮迎来了本场比赛。在比赛的开始阶段，辽宁男篮便展现出了与浙江男篮一战时完全不同的状态。</w:t>
      </w:r>
    </w:p>
    <w:p w14:paraId="34B66851" w14:textId="77777777" w:rsidR="00900805" w:rsidRPr="00900805" w:rsidRDefault="00900805" w:rsidP="009008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805">
        <w:rPr>
          <w:rFonts w:ascii="宋体" w:eastAsia="宋体" w:hAnsi="宋体" w:cs="宋体"/>
          <w:kern w:val="0"/>
          <w:sz w:val="24"/>
          <w:szCs w:val="24"/>
        </w:rPr>
        <w:t>郭艾伦在首节便砍下13分，4次出手全部命中。此外，辽宁男篮也摆脱了仅有几名球员能发挥的处境，如此前上场机会并不多的99年小将王化东，在首节便贡献了一记三分，而第二节在相似的位置再送一记精准远投，仅用了半场便超过了本赛季的单场最高得分。</w:t>
      </w:r>
    </w:p>
    <w:p w14:paraId="54CCC125" w14:textId="77777777" w:rsidR="00900805" w:rsidRPr="00900805" w:rsidRDefault="00900805" w:rsidP="009008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805">
        <w:rPr>
          <w:rFonts w:ascii="宋体" w:eastAsia="宋体" w:hAnsi="宋体" w:cs="宋体"/>
          <w:kern w:val="0"/>
          <w:sz w:val="24"/>
          <w:szCs w:val="24"/>
        </w:rPr>
        <w:t>除了王化东之外，在复赛后首次出战CBA的另一名99年小将刘雁宇也在比赛中给予了韩德君一定的支持，在首节中多次内线强攻，并打成一球，让上一战备受体能困扰的韩德君有了喘息的时机。在下半场，刘雁宇在一记快攻中虽然队友上篮不中，但随后直接送出一记精彩的单手补扣。全场比赛，刘雁宇砍下8分3篮板，也收获了赛季新高。</w:t>
      </w:r>
    </w:p>
    <w:p w14:paraId="4E1A7A7D" w14:textId="77777777" w:rsidR="00900805" w:rsidRPr="00900805" w:rsidRDefault="00900805" w:rsidP="009008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805">
        <w:rPr>
          <w:rFonts w:ascii="宋体" w:eastAsia="宋体" w:hAnsi="宋体" w:cs="宋体"/>
          <w:kern w:val="0"/>
          <w:sz w:val="24"/>
          <w:szCs w:val="24"/>
        </w:rPr>
        <w:t>除了郭艾伦与两名小将外，如贺天举也在本场比赛中迎来了爆发，全场飙中3记三分，砍下14分并有8个篮板入账。</w:t>
      </w:r>
    </w:p>
    <w:p w14:paraId="6A27D5AF" w14:textId="77777777" w:rsidR="001E7CE0" w:rsidRPr="00900805" w:rsidRDefault="001E7CE0"/>
    <w:sectPr w:rsidR="001E7CE0" w:rsidRPr="00900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48"/>
    <w:rsid w:val="001E7CE0"/>
    <w:rsid w:val="003D7648"/>
    <w:rsid w:val="0090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79B22-122B-46A5-B71A-3DD2F0E0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08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8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900805"/>
  </w:style>
  <w:style w:type="paragraph" w:customStyle="1" w:styleId="ql-align-center">
    <w:name w:val="ql-align-center"/>
    <w:basedOn w:val="a"/>
    <w:rsid w:val="00900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00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0080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008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2020-06-29T15:39:00Z</dcterms:created>
  <dcterms:modified xsi:type="dcterms:W3CDTF">2020-06-29T15:39:00Z</dcterms:modified>
</cp:coreProperties>
</file>