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1401C" w14:textId="77777777" w:rsidR="001432CC" w:rsidRDefault="001432CC" w:rsidP="001432CC">
      <w:pPr>
        <w:pStyle w:val="a7"/>
      </w:pPr>
      <w:r>
        <w:t>11.2020年6月23日，全国禁毒工作先进集体和先进个人表彰会议在北京召开，习近平对禁毒工作作出重要指示强调，各级党委和政府要坚持以人民为中心的发展思想，以对国家、对民族、对人民、对历史高度负责的态度，坚持厉行禁毒方针，打好禁毒人民战争，完善毒品治理体系，深化禁毒国际合作，推动禁毒工作不断取得新成效。</w:t>
      </w:r>
    </w:p>
    <w:p w14:paraId="18153F0D" w14:textId="77777777" w:rsidR="001432CC" w:rsidRDefault="001432CC" w:rsidP="001432CC">
      <w:pPr>
        <w:pStyle w:val="a7"/>
      </w:pPr>
      <w:r>
        <w:t>12.2020年6月23日电，国务院办公厅日前印发《公共文化领域中央与地方财政事权和支出责任划分改革方案》，方案将健全充分发挥中央和地方两个积极性体制机制，优化政府间事权和财权划分，健全公共文化服务财政保障机制，促进基本公共文化服务标准化、均等化。明确从基本公共文化服务、文化艺术创作扶持、文化遗产保护传承、文化交流、能力建设等方面划分公共文化领域中央与地方财政事权和支出责任。</w:t>
      </w:r>
    </w:p>
    <w:p w14:paraId="02209724" w14:textId="77777777" w:rsidR="001432CC" w:rsidRDefault="001432CC" w:rsidP="001432CC">
      <w:pPr>
        <w:pStyle w:val="a7"/>
      </w:pPr>
      <w:r>
        <w:t>13.2020年6月23日9时43分，我国在西昌卫星发射中心用长征三号乙运载火箭，成功发射北斗系统第五十五颗导航卫星，暨北斗三号最后一颗全球组网卫星，至此北斗三号全球卫星导航系统星座部署比原计划提前半年全面完成。</w:t>
      </w:r>
    </w:p>
    <w:p w14:paraId="3752E325" w14:textId="77777777" w:rsidR="001432CC" w:rsidRDefault="001432CC" w:rsidP="001432CC">
      <w:pPr>
        <w:pStyle w:val="a7"/>
      </w:pPr>
      <w:r>
        <w:t>14.2020年6月23日电，日前，川藏铁路拉林段藏木雅鲁藏布江双线特大桥现浇主梁成功合龙，标志着拉林铁路全线120座桥梁主体工程全部完工。同时创造了世界同类型铁路桥梁海拔最高、钢管拱跨度最大(主拱跨径430米)、主拱钢管直径最大(钢管直径1.8米)、钢管拱单根管内混凝土顶升方量最多(单根管内混凝土顶升方量1022方)4个“世界第一”。</w:t>
      </w:r>
    </w:p>
    <w:p w14:paraId="01E0DC96" w14:textId="77777777" w:rsidR="001432CC" w:rsidRDefault="001432CC" w:rsidP="001432CC">
      <w:pPr>
        <w:pStyle w:val="a7"/>
      </w:pPr>
      <w:r>
        <w:t>15.2020年6月23日，最高人民法院发布《最高人民法院关于行政机关负责人出庭应诉若干问题的规定》明确，对于涉及食品药品安全、生态环境和资源保护、公共卫生安全四类重大公共利益，社会高度关注或者可能引发群体性事件等的案件，人民法院应当通知行政机关负责人出庭应诉。</w:t>
      </w:r>
    </w:p>
    <w:p w14:paraId="5B11E8DF" w14:textId="77777777" w:rsidR="000C3F63" w:rsidRPr="001432CC" w:rsidRDefault="000C3F63">
      <w:bookmarkStart w:id="0" w:name="_GoBack"/>
      <w:bookmarkEnd w:id="0"/>
    </w:p>
    <w:sectPr w:rsidR="000C3F63" w:rsidRPr="00143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117D8" w14:textId="77777777" w:rsidR="002812A4" w:rsidRDefault="002812A4" w:rsidP="001432CC">
      <w:r>
        <w:separator/>
      </w:r>
    </w:p>
  </w:endnote>
  <w:endnote w:type="continuationSeparator" w:id="0">
    <w:p w14:paraId="2DF0FBCA" w14:textId="77777777" w:rsidR="002812A4" w:rsidRDefault="002812A4" w:rsidP="0014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FE0B4" w14:textId="77777777" w:rsidR="002812A4" w:rsidRDefault="002812A4" w:rsidP="001432CC">
      <w:r>
        <w:separator/>
      </w:r>
    </w:p>
  </w:footnote>
  <w:footnote w:type="continuationSeparator" w:id="0">
    <w:p w14:paraId="3185D916" w14:textId="77777777" w:rsidR="002812A4" w:rsidRDefault="002812A4" w:rsidP="00143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0B"/>
    <w:rsid w:val="000C3F63"/>
    <w:rsid w:val="001432CC"/>
    <w:rsid w:val="001E2E0B"/>
    <w:rsid w:val="00281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52C8C-A48B-4C1A-842A-DCCF1F5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2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32CC"/>
    <w:rPr>
      <w:sz w:val="18"/>
      <w:szCs w:val="18"/>
    </w:rPr>
  </w:style>
  <w:style w:type="paragraph" w:styleId="a5">
    <w:name w:val="footer"/>
    <w:basedOn w:val="a"/>
    <w:link w:val="a6"/>
    <w:uiPriority w:val="99"/>
    <w:unhideWhenUsed/>
    <w:rsid w:val="001432CC"/>
    <w:pPr>
      <w:tabs>
        <w:tab w:val="center" w:pos="4153"/>
        <w:tab w:val="right" w:pos="8306"/>
      </w:tabs>
      <w:snapToGrid w:val="0"/>
      <w:jc w:val="left"/>
    </w:pPr>
    <w:rPr>
      <w:sz w:val="18"/>
      <w:szCs w:val="18"/>
    </w:rPr>
  </w:style>
  <w:style w:type="character" w:customStyle="1" w:styleId="a6">
    <w:name w:val="页脚 字符"/>
    <w:basedOn w:val="a0"/>
    <w:link w:val="a5"/>
    <w:uiPriority w:val="99"/>
    <w:rsid w:val="001432CC"/>
    <w:rPr>
      <w:sz w:val="18"/>
      <w:szCs w:val="18"/>
    </w:rPr>
  </w:style>
  <w:style w:type="paragraph" w:styleId="a7">
    <w:name w:val="Normal (Web)"/>
    <w:basedOn w:val="a"/>
    <w:uiPriority w:val="99"/>
    <w:semiHidden/>
    <w:unhideWhenUsed/>
    <w:rsid w:val="001432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39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2020-06-29T14:09:00Z</dcterms:created>
  <dcterms:modified xsi:type="dcterms:W3CDTF">2020-06-29T14:09:00Z</dcterms:modified>
</cp:coreProperties>
</file>