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 w:ascii="宋体" w:hAnsi="宋体" w:eastAsia="宋体" w:cs="宋体"/>
          <w:b/>
          <w:bCs/>
          <w:sz w:val="48"/>
          <w:szCs w:val="48"/>
        </w:rPr>
        <w:t>大嘴中网拉风吗？ 全新索纳塔将6月上市</w:t>
      </w:r>
      <w:r>
        <w:rPr>
          <w:rFonts w:hint="eastAsia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北京现代第十代索纳塔将于6月15日正式上市，新车采用最新的家族式设计语言，大嘴式黑色中网会得到消费者青睐吗？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网易汽车4月23日报道 近日，我们从相关渠道获得一组北京现代第十代索纳塔【答疑|社群】的无伪装实车图片，新车采用最新的家族式设计语言，车身长度和轴距与海外版车型相比均有所增加，动力系统将搭载1.5T和2.0T两款发动机，据悉，新车将于6月15日正式上市销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全新索纳塔为海外第十代索纳塔车型，新车使用了现代Sensuous Sportiness设计语言，大尺寸的多边形前格栅占据前脸的大部分面积，同样刚刚海外发布的第七代伊兰特车型也是使用了相同的设计风格。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车身侧面，新车依旧采用了溜背式设计，车窗四周的镀铬饰条与前发动机盖上的饰条相接。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车身尺寸方面，对比海外版车型进行升级，新车的长宽高分别为4955/1860/1445mm，轴距为2890mm，其长度和轴距分别增加55mm和50mm，均超过了大众迈腾、丰田凯美瑞和本田雅阁。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车身尾部，家族式的“C”字形贯穿式尾灯极具辨识性，搭配微微上桥的后扰流板，营造出更加立体的车尾造型。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内饰造型基本延续了海外版车型的设计，采用了运动风格的全新四辐多功能方向盘，巨大的中控屏横向延伸至驾驶位。中控台整体设计简约，细长的空调出风口，与外观细长的大灯风格呼应。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动力方面，国产全新索纳塔将搭载型号为G4FS的1.5T涡轮增压发动机和型号为G4NN的2.0T涡轮增压发动机，最大功率分别为170马力和240马力，传动方面新车将匹配7速双离合变速箱和8速自动变速箱。（图片来源：网上车市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57A83"/>
    <w:rsid w:val="04C32B00"/>
    <w:rsid w:val="092E3D56"/>
    <w:rsid w:val="0DEE2D2D"/>
    <w:rsid w:val="14DF14C6"/>
    <w:rsid w:val="16176599"/>
    <w:rsid w:val="1A294361"/>
    <w:rsid w:val="1EAD75E5"/>
    <w:rsid w:val="20B3567C"/>
    <w:rsid w:val="231A39CA"/>
    <w:rsid w:val="3AE93599"/>
    <w:rsid w:val="565A034E"/>
    <w:rsid w:val="610C278A"/>
    <w:rsid w:val="632563E2"/>
    <w:rsid w:val="68881F03"/>
    <w:rsid w:val="6B110861"/>
    <w:rsid w:val="77B4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-</cp:lastModifiedBy>
  <dcterms:modified xsi:type="dcterms:W3CDTF">2020-07-17T08:13:28Z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