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09EE" w14:textId="77777777" w:rsidR="00F83E42" w:rsidRPr="00F83E42" w:rsidRDefault="00F83E42" w:rsidP="00F83E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83E42">
        <w:rPr>
          <w:rFonts w:ascii="宋体" w:eastAsia="宋体" w:hAnsi="宋体" w:cs="宋体"/>
          <w:b/>
          <w:bCs/>
          <w:kern w:val="36"/>
          <w:sz w:val="48"/>
          <w:szCs w:val="48"/>
        </w:rPr>
        <w:t>北斗卫星全球组网之后，将如何影响你我生活？</w:t>
      </w:r>
    </w:p>
    <w:p w14:paraId="5BA42A7F" w14:textId="77777777" w:rsidR="00F83E42" w:rsidRDefault="00F83E42" w:rsidP="00F83E42">
      <w:pPr>
        <w:pStyle w:val="a3"/>
      </w:pPr>
      <w:r>
        <w:t xml:space="preserve">新华社北京6月28日电 </w:t>
      </w:r>
      <w:r>
        <w:rPr>
          <w:rStyle w:val="a4"/>
        </w:rPr>
        <w:t>题：北斗卫星全球组网之后，将如何影响你我生活？</w:t>
      </w:r>
    </w:p>
    <w:p w14:paraId="43FF2D0B" w14:textId="77777777" w:rsidR="00F83E42" w:rsidRDefault="00F83E42" w:rsidP="00F83E42">
      <w:pPr>
        <w:pStyle w:val="a3"/>
      </w:pPr>
      <w:r>
        <w:t xml:space="preserve">　　新华社记者胡喆、魏董华</w:t>
      </w:r>
    </w:p>
    <w:p w14:paraId="2F6FCFD8" w14:textId="77777777" w:rsidR="00F83E42" w:rsidRDefault="00F83E42" w:rsidP="00F83E42">
      <w:pPr>
        <w:pStyle w:val="a3"/>
      </w:pPr>
      <w:r>
        <w:t xml:space="preserve">　　北斗组网之后如何运转？将对生活产生哪些影响？近日，随着北斗全球卫星导航系统星座部署全面完成，记者采访了解到，依托天上的北斗卫星组网，以及地面的北斗地基增强系统，北斗将以更强的功能、更优的性能，迸发出更多活力，赋能各行各业，服务全球、造福人类。</w:t>
      </w:r>
    </w:p>
    <w:p w14:paraId="6F856AEE" w14:textId="77777777" w:rsidR="00F83E42" w:rsidRDefault="00F83E42" w:rsidP="00F83E42">
      <w:pPr>
        <w:pStyle w:val="a3"/>
      </w:pPr>
      <w:r>
        <w:t xml:space="preserve">　　</w:t>
      </w:r>
      <w:r>
        <w:rPr>
          <w:rStyle w:val="a4"/>
        </w:rPr>
        <w:t>智慧“大脑”忙管理 随时在线全覆盖</w:t>
      </w:r>
    </w:p>
    <w:p w14:paraId="6C642804" w14:textId="77777777" w:rsidR="00F83E42" w:rsidRDefault="00F83E42" w:rsidP="00F83E42">
      <w:pPr>
        <w:pStyle w:val="a3"/>
      </w:pPr>
      <w:r>
        <w:t xml:space="preserve">　　北斗导航是一个庞大、复杂的航天系统工程，其天地组网协同运行涉及几十个系统、几万台套设备的统筹调度与监控管理，如何确保它们“统一行动听指挥”？</w:t>
      </w:r>
    </w:p>
    <w:p w14:paraId="59600F86" w14:textId="77777777" w:rsidR="00F83E42" w:rsidRDefault="00F83E42" w:rsidP="00F83E42">
      <w:pPr>
        <w:pStyle w:val="a3"/>
      </w:pPr>
      <w:r>
        <w:t xml:space="preserve">　　在中国电子科技集团有限公司，技术人员介绍，中国电科研制的北斗三号管理控制中心相当于智慧“大脑”，可指挥空间段和地面段的协同运行、地面天线和各类观测设备统筹调度，以及导航电文的编辑、上注等。</w:t>
      </w:r>
    </w:p>
    <w:p w14:paraId="55405B13" w14:textId="77777777" w:rsidR="00F83E42" w:rsidRDefault="00F83E42" w:rsidP="00F83E42">
      <w:pPr>
        <w:pStyle w:val="a3"/>
      </w:pPr>
      <w:r>
        <w:t xml:space="preserve">　　为实现北斗卫星导航系统的星地一体化管理与控制，中国电科攻克多项关键技术，研发多项创新性成果，最终实现全网卫星的跟踪测量，解决了几十个系统、上万台套设备的控制难题。</w:t>
      </w:r>
    </w:p>
    <w:p w14:paraId="20F2C81D" w14:textId="77777777" w:rsidR="00F83E42" w:rsidRDefault="00F83E42" w:rsidP="00F83E42">
      <w:pPr>
        <w:pStyle w:val="a3"/>
      </w:pPr>
      <w:r>
        <w:t xml:space="preserve">　　为确保北斗卫星发射任务安全发射、成功入轨和稳定运行，中国电科陆、海、天全方位布局地面雷达、地面测控站、海上测量船以及中继卫星，打造出一张全覆盖的测控网，为北斗卫星的航天测控提供随时在线服务。</w:t>
      </w:r>
    </w:p>
    <w:p w14:paraId="1CF3BCB4" w14:textId="77777777" w:rsidR="00F83E42" w:rsidRDefault="00F83E42" w:rsidP="00F83E42">
      <w:pPr>
        <w:pStyle w:val="a3"/>
      </w:pPr>
      <w:r>
        <w:t xml:space="preserve">　　</w:t>
      </w:r>
      <w:r>
        <w:rPr>
          <w:rStyle w:val="a4"/>
        </w:rPr>
        <w:t>天上地上“都有网” 地基增强来帮忙</w:t>
      </w:r>
    </w:p>
    <w:p w14:paraId="4D9B19C2" w14:textId="77777777" w:rsidR="00F83E42" w:rsidRDefault="00F83E42" w:rsidP="00F83E42">
      <w:pPr>
        <w:pStyle w:val="a3"/>
      </w:pPr>
      <w:r>
        <w:t xml:space="preserve">　　不仅是天上的北斗卫星组网，在地面还有北斗地基增强系统来帮忙。</w:t>
      </w:r>
    </w:p>
    <w:p w14:paraId="5238158C" w14:textId="77777777" w:rsidR="00F83E42" w:rsidRDefault="00F83E42" w:rsidP="00F83E42">
      <w:pPr>
        <w:pStyle w:val="a3"/>
      </w:pPr>
      <w:r>
        <w:t xml:space="preserve">　　北斗地基增强系统是北斗卫星导航系统的重要组成部分，于2014年9月启动研制建设，由中国兵器工业集团有限公司承担系统建设总体任务，是在一个系统内集成米级、分米级、厘米级和后处理毫米级四类高精度服务，这在国内外尚属首创。</w:t>
      </w:r>
    </w:p>
    <w:p w14:paraId="4C9F6F2E" w14:textId="77777777" w:rsidR="00F83E42" w:rsidRDefault="00F83E42" w:rsidP="00F83E42">
      <w:pPr>
        <w:pStyle w:val="a3"/>
      </w:pPr>
      <w:r>
        <w:t xml:space="preserve">　　目前，该系统已形成由超过2500个地基增强站组成的北斗地基增强系统“全国一张网”，系统能力达到国外同类系统技术水平。</w:t>
      </w:r>
    </w:p>
    <w:p w14:paraId="1B7910F4" w14:textId="77777777" w:rsidR="00F83E42" w:rsidRDefault="00F83E42" w:rsidP="00F83E42">
      <w:pPr>
        <w:pStyle w:val="a3"/>
      </w:pPr>
      <w:r>
        <w:t xml:space="preserve">　　2015年8月，中国兵器工业集团合资成立了高精度位置服务平台——千寻位置网络有限公司，以高精度为切入点，融合“互联网+”和“北斗+”发展，</w:t>
      </w:r>
      <w:r>
        <w:lastRenderedPageBreak/>
        <w:t>打造高精度服务云平台，致力于把北斗高精度时空服务打造成面向大众、触手可及、随需而用的公共服务。</w:t>
      </w:r>
    </w:p>
    <w:p w14:paraId="0E8C20EF" w14:textId="77777777" w:rsidR="00F83E42" w:rsidRDefault="00F83E42" w:rsidP="00F83E42">
      <w:pPr>
        <w:pStyle w:val="a3"/>
      </w:pPr>
      <w:r>
        <w:t xml:space="preserve">　　“北斗不仅仅是部署于高空的卫星导航系统，更是和每一位老百姓息息相关的国家重大时空基础设施。”千寻位置首席执行官陈金培说，天上有北斗卫星系统，地上有北斗地基增强系统，卫星信号在地面有时需要根据实际情况做强化计算。</w:t>
      </w:r>
    </w:p>
    <w:p w14:paraId="30D81E75" w14:textId="77777777" w:rsidR="00F83E42" w:rsidRDefault="00F83E42" w:rsidP="00F83E42">
      <w:pPr>
        <w:pStyle w:val="a3"/>
      </w:pPr>
      <w:r>
        <w:t xml:space="preserve">　　近年来，北斗高精度及北斗辅助快速定位用户突破5亿。目前中国兵器工业集团联合中国移动、中国电科正在抓紧建设北斗三号区域短报文应用服务平台，将有力推动北斗高精度、短报文服务与5G、大数据、云计算等融合创新。</w:t>
      </w:r>
    </w:p>
    <w:p w14:paraId="6E1539BB" w14:textId="77777777" w:rsidR="00F83E42" w:rsidRDefault="00F83E42" w:rsidP="00F83E42">
      <w:pPr>
        <w:pStyle w:val="a3"/>
      </w:pPr>
      <w:r>
        <w:t xml:space="preserve">　　</w:t>
      </w:r>
      <w:r>
        <w:rPr>
          <w:rStyle w:val="a4"/>
        </w:rPr>
        <w:t>“北斗”飞入百姓家 赋能各行各业</w:t>
      </w:r>
    </w:p>
    <w:p w14:paraId="3F54A2DC" w14:textId="77777777" w:rsidR="00F83E42" w:rsidRDefault="00F83E42" w:rsidP="00F83E42">
      <w:pPr>
        <w:pStyle w:val="a3"/>
      </w:pPr>
      <w:r>
        <w:t xml:space="preserve">　　快递外卖配送车可以协助公安交警取证、参与城市应急调度救援，从配送车辆的定位数据可以分析城市消费区分布，快递公司通过分析配送数据和行驶数据可以优化配送路径……</w:t>
      </w:r>
    </w:p>
    <w:p w14:paraId="2CF8A95D" w14:textId="77777777" w:rsidR="00F83E42" w:rsidRDefault="00F83E42" w:rsidP="00F83E42">
      <w:pPr>
        <w:pStyle w:val="a3"/>
      </w:pPr>
      <w:r>
        <w:t xml:space="preserve">　　在浙江，一系列基于北斗空间定位技术的应用，随着最后一颗北斗三号组网卫星成功发射入轨，正在逐渐成为现实。</w:t>
      </w:r>
    </w:p>
    <w:p w14:paraId="5A862DA6" w14:textId="77777777" w:rsidR="00F83E42" w:rsidRDefault="00F83E42" w:rsidP="00F83E42">
      <w:pPr>
        <w:pStyle w:val="a3"/>
      </w:pPr>
      <w:r>
        <w:t xml:space="preserve">　　“组网成功后，北斗空间定位技术将更多地应用到民生领域。”杭州北斗时空研究院技术总监陈正炜说，北斗不光是简单的定位和通信，而是作为上层应用的基础，还有更广阔的应用空间。</w:t>
      </w:r>
      <w:bookmarkStart w:id="0" w:name="_GoBack"/>
      <w:bookmarkEnd w:id="0"/>
    </w:p>
    <w:p w14:paraId="6892237A" w14:textId="77777777" w:rsidR="00F83E42" w:rsidRDefault="00F83E42" w:rsidP="00F83E42">
      <w:pPr>
        <w:pStyle w:val="a3"/>
      </w:pPr>
      <w:r>
        <w:t xml:space="preserve">　　利用北斗高精度空间定位技术，当地给外卖和快递的配送车安装北斗高精度定位模组，通过地理位置实时上传，将车辆的道路行驶轨迹实时展示在地图上。</w:t>
      </w:r>
    </w:p>
    <w:p w14:paraId="4967E7EC" w14:textId="77777777" w:rsidR="00F83E42" w:rsidRDefault="00F83E42" w:rsidP="00F83E42">
      <w:pPr>
        <w:pStyle w:val="a3"/>
      </w:pPr>
      <w:r>
        <w:t xml:space="preserve">　　“误差只有厘米级，能很准确判断车辆在道路上的行驶情况，后台通过数据运算可以判断车辆是否闯红灯、是否违停，以此达到行业自治和规范。”陈正炜说。</w:t>
      </w:r>
    </w:p>
    <w:p w14:paraId="32391217" w14:textId="77777777" w:rsidR="00F83E42" w:rsidRDefault="00F83E42" w:rsidP="00F83E42">
      <w:pPr>
        <w:pStyle w:val="a3"/>
      </w:pPr>
      <w:r>
        <w:t xml:space="preserve">　　除此之外，北斗技术的应用还能协助公安交警在重大案件或事故发生时取证。这些配送车辆未来还将被纳入城市应急调度系统，出现突发状况需要救援时，利用北斗定位技术快速找到就近车辆作为增援。</w:t>
      </w:r>
    </w:p>
    <w:p w14:paraId="5277CF86" w14:textId="77777777" w:rsidR="00F83E42" w:rsidRDefault="00F83E42" w:rsidP="00F83E42">
      <w:pPr>
        <w:pStyle w:val="a3"/>
      </w:pPr>
      <w:r>
        <w:t xml:space="preserve">　　北斗全球组网卫星发射圆满收官，北斗系统服务全球则迎来全新开始。北斗卫星导航系统工程总设计师杨长风表示，到2035年，中国将建成更加泛在、更加融合、更加智能的国家综合定位导航授时体系，进一步提升时空信息服务能力。北斗将以更强的功能、更优的性能，服务全球，造福人类。</w:t>
      </w:r>
    </w:p>
    <w:p w14:paraId="25112C8D" w14:textId="77777777" w:rsidR="003E2DA3" w:rsidRPr="00F83E42" w:rsidRDefault="003E2DA3"/>
    <w:sectPr w:rsidR="003E2DA3" w:rsidRPr="00F8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AF"/>
    <w:rsid w:val="003E2DA3"/>
    <w:rsid w:val="00E619AF"/>
    <w:rsid w:val="00F8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5DD1-6669-48CB-A832-0A0667E2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3E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E4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3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3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2020-06-29T15:34:00Z</dcterms:created>
  <dcterms:modified xsi:type="dcterms:W3CDTF">2020-06-29T15:34:00Z</dcterms:modified>
</cp:coreProperties>
</file>