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B05FA" w14:textId="45C17B2F" w:rsidR="00B5756E" w:rsidRPr="003E4B88" w:rsidRDefault="00B5756E" w:rsidP="009108C7">
      <w:pPr>
        <w:shd w:val="clear" w:color="auto" w:fill="222A35" w:themeFill="text2" w:themeFillShade="80"/>
        <w:spacing w:line="276" w:lineRule="auto"/>
        <w:jc w:val="center"/>
        <w:rPr>
          <w:rFonts w:ascii="Cambria" w:hAnsi="Cambria" w:cs="Times New Roman"/>
          <w:sz w:val="28"/>
          <w:szCs w:val="28"/>
          <w:lang w:val="ru-RU"/>
        </w:rPr>
      </w:pPr>
      <w:r w:rsidRPr="00450858">
        <w:rPr>
          <w:rFonts w:ascii="Cambria" w:hAnsi="Cambria" w:cs="Times New Roman"/>
          <w:sz w:val="28"/>
          <w:szCs w:val="28"/>
          <w:lang w:val="ru-RU"/>
        </w:rPr>
        <w:t>Лабораторная работа №</w:t>
      </w:r>
      <w:r>
        <w:rPr>
          <w:rFonts w:ascii="Cambria" w:hAnsi="Cambria" w:cs="Times New Roman"/>
          <w:sz w:val="28"/>
          <w:szCs w:val="28"/>
          <w:lang w:val="ru-RU"/>
        </w:rPr>
        <w:t>7</w:t>
      </w:r>
    </w:p>
    <w:p w14:paraId="793117C4" w14:textId="0E680CD7" w:rsidR="00B5756E" w:rsidRPr="003E4B88" w:rsidRDefault="00B5756E" w:rsidP="009108C7">
      <w:pPr>
        <w:shd w:val="clear" w:color="auto" w:fill="222A35" w:themeFill="text2" w:themeFillShade="80"/>
        <w:spacing w:line="276" w:lineRule="auto"/>
        <w:jc w:val="center"/>
        <w:rPr>
          <w:rFonts w:ascii="Cambria" w:hAnsi="Cambria" w:cs="Times New Roman"/>
          <w:sz w:val="28"/>
          <w:szCs w:val="28"/>
          <w:lang w:val="ru-RU"/>
        </w:rPr>
      </w:pPr>
      <w:r>
        <w:rPr>
          <w:rFonts w:ascii="Cambria" w:hAnsi="Cambria" w:cs="Times New Roman"/>
          <w:sz w:val="28"/>
          <w:szCs w:val="28"/>
          <w:lang w:val="ru-RU"/>
        </w:rPr>
        <w:t>Работа с текстовыми данными.</w:t>
      </w:r>
    </w:p>
    <w:sdt>
      <w:sdtPr>
        <w:rPr>
          <w:rFonts w:asciiTheme="minorHAnsi" w:eastAsiaTheme="minorHAnsi" w:hAnsiTheme="minorHAnsi" w:cstheme="minorBidi"/>
          <w:color w:val="auto"/>
          <w:kern w:val="2"/>
          <w:sz w:val="22"/>
          <w:szCs w:val="22"/>
          <w14:ligatures w14:val="standardContextual"/>
        </w:rPr>
        <w:id w:val="904266812"/>
        <w:docPartObj>
          <w:docPartGallery w:val="Table of Contents"/>
          <w:docPartUnique/>
        </w:docPartObj>
      </w:sdtPr>
      <w:sdtEndPr>
        <w:rPr>
          <w:b/>
          <w:bCs/>
          <w:noProof/>
        </w:rPr>
      </w:sdtEndPr>
      <w:sdtContent>
        <w:p w14:paraId="6B69B323" w14:textId="5D28AFBC" w:rsidR="00B5756E" w:rsidRPr="003E6E3E" w:rsidRDefault="003E6E3E" w:rsidP="00DE3921">
          <w:pPr>
            <w:pStyle w:val="TOCHeading"/>
            <w:jc w:val="both"/>
            <w:rPr>
              <w:lang w:val="ru-RU"/>
            </w:rPr>
          </w:pPr>
          <w:r>
            <w:rPr>
              <w:lang w:val="ru-RU"/>
            </w:rPr>
            <w:t>Оглавление:</w:t>
          </w:r>
        </w:p>
        <w:p w14:paraId="3023A417" w14:textId="4AB565F5" w:rsidR="00435238" w:rsidRDefault="00B5756E">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52018708" w:history="1">
            <w:r w:rsidR="00435238" w:rsidRPr="00274835">
              <w:rPr>
                <w:rStyle w:val="Hyperlink"/>
                <w:rFonts w:ascii="Cambria" w:hAnsi="Cambria"/>
                <w:noProof/>
                <w:lang w:val="ru-RU"/>
              </w:rPr>
              <w:t>ХОД РАБОТЫ:</w:t>
            </w:r>
            <w:r w:rsidR="00435238">
              <w:rPr>
                <w:noProof/>
                <w:webHidden/>
              </w:rPr>
              <w:tab/>
            </w:r>
            <w:r w:rsidR="00435238">
              <w:rPr>
                <w:noProof/>
                <w:webHidden/>
              </w:rPr>
              <w:fldChar w:fldCharType="begin"/>
            </w:r>
            <w:r w:rsidR="00435238">
              <w:rPr>
                <w:noProof/>
                <w:webHidden/>
              </w:rPr>
              <w:instrText xml:space="preserve"> PAGEREF _Toc152018708 \h </w:instrText>
            </w:r>
            <w:r w:rsidR="00435238">
              <w:rPr>
                <w:noProof/>
                <w:webHidden/>
              </w:rPr>
            </w:r>
            <w:r w:rsidR="00435238">
              <w:rPr>
                <w:noProof/>
                <w:webHidden/>
              </w:rPr>
              <w:fldChar w:fldCharType="separate"/>
            </w:r>
            <w:r w:rsidR="00435238">
              <w:rPr>
                <w:noProof/>
                <w:webHidden/>
              </w:rPr>
              <w:t>1</w:t>
            </w:r>
            <w:r w:rsidR="00435238">
              <w:rPr>
                <w:noProof/>
                <w:webHidden/>
              </w:rPr>
              <w:fldChar w:fldCharType="end"/>
            </w:r>
          </w:hyperlink>
        </w:p>
        <w:p w14:paraId="625AC871" w14:textId="05CCE01C" w:rsidR="00435238" w:rsidRDefault="00435238">
          <w:pPr>
            <w:pStyle w:val="TOC2"/>
            <w:tabs>
              <w:tab w:val="right" w:leader="dot" w:pos="9350"/>
            </w:tabs>
            <w:rPr>
              <w:rFonts w:eastAsiaTheme="minorEastAsia"/>
              <w:noProof/>
              <w:kern w:val="0"/>
              <w14:ligatures w14:val="none"/>
            </w:rPr>
          </w:pPr>
          <w:hyperlink w:anchor="_Toc152018709" w:history="1">
            <w:r w:rsidRPr="00274835">
              <w:rPr>
                <w:rStyle w:val="Hyperlink"/>
                <w:noProof/>
                <w:lang w:val="ru-RU"/>
              </w:rPr>
              <w:t>Моделирование тем и кластеризация документов</w:t>
            </w:r>
            <w:r>
              <w:rPr>
                <w:noProof/>
                <w:webHidden/>
              </w:rPr>
              <w:tab/>
            </w:r>
            <w:r>
              <w:rPr>
                <w:noProof/>
                <w:webHidden/>
              </w:rPr>
              <w:fldChar w:fldCharType="begin"/>
            </w:r>
            <w:r>
              <w:rPr>
                <w:noProof/>
                <w:webHidden/>
              </w:rPr>
              <w:instrText xml:space="preserve"> PAGEREF _Toc152018709 \h </w:instrText>
            </w:r>
            <w:r>
              <w:rPr>
                <w:noProof/>
                <w:webHidden/>
              </w:rPr>
            </w:r>
            <w:r>
              <w:rPr>
                <w:noProof/>
                <w:webHidden/>
              </w:rPr>
              <w:fldChar w:fldCharType="separate"/>
            </w:r>
            <w:r>
              <w:rPr>
                <w:noProof/>
                <w:webHidden/>
              </w:rPr>
              <w:t>1</w:t>
            </w:r>
            <w:r>
              <w:rPr>
                <w:noProof/>
                <w:webHidden/>
              </w:rPr>
              <w:fldChar w:fldCharType="end"/>
            </w:r>
          </w:hyperlink>
        </w:p>
        <w:p w14:paraId="4FC878D5" w14:textId="19C0C96B" w:rsidR="00435238" w:rsidRDefault="00435238">
          <w:pPr>
            <w:pStyle w:val="TOC3"/>
            <w:tabs>
              <w:tab w:val="right" w:leader="dot" w:pos="9350"/>
            </w:tabs>
            <w:rPr>
              <w:rFonts w:eastAsiaTheme="minorEastAsia"/>
              <w:noProof/>
              <w:kern w:val="0"/>
              <w14:ligatures w14:val="none"/>
            </w:rPr>
          </w:pPr>
          <w:hyperlink w:anchor="_Toc152018710" w:history="1">
            <w:r w:rsidRPr="00274835">
              <w:rPr>
                <w:rStyle w:val="Hyperlink"/>
                <w:noProof/>
                <w:lang w:val="ru-RU"/>
              </w:rPr>
              <w:t>Латентное размещение Дирихле</w:t>
            </w:r>
            <w:r>
              <w:rPr>
                <w:noProof/>
                <w:webHidden/>
              </w:rPr>
              <w:tab/>
            </w:r>
            <w:r>
              <w:rPr>
                <w:noProof/>
                <w:webHidden/>
              </w:rPr>
              <w:fldChar w:fldCharType="begin"/>
            </w:r>
            <w:r>
              <w:rPr>
                <w:noProof/>
                <w:webHidden/>
              </w:rPr>
              <w:instrText xml:space="preserve"> PAGEREF _Toc152018710 \h </w:instrText>
            </w:r>
            <w:r>
              <w:rPr>
                <w:noProof/>
                <w:webHidden/>
              </w:rPr>
            </w:r>
            <w:r>
              <w:rPr>
                <w:noProof/>
                <w:webHidden/>
              </w:rPr>
              <w:fldChar w:fldCharType="separate"/>
            </w:r>
            <w:r>
              <w:rPr>
                <w:noProof/>
                <w:webHidden/>
              </w:rPr>
              <w:t>2</w:t>
            </w:r>
            <w:r>
              <w:rPr>
                <w:noProof/>
                <w:webHidden/>
              </w:rPr>
              <w:fldChar w:fldCharType="end"/>
            </w:r>
          </w:hyperlink>
        </w:p>
        <w:p w14:paraId="58D05ECA" w14:textId="6D7BF05D" w:rsidR="00435238" w:rsidRDefault="00435238">
          <w:pPr>
            <w:pStyle w:val="TOC1"/>
            <w:tabs>
              <w:tab w:val="right" w:leader="dot" w:pos="9350"/>
            </w:tabs>
            <w:rPr>
              <w:rFonts w:eastAsiaTheme="minorEastAsia"/>
              <w:noProof/>
              <w:kern w:val="0"/>
              <w14:ligatures w14:val="none"/>
            </w:rPr>
          </w:pPr>
          <w:hyperlink w:anchor="_Toc152018711" w:history="1">
            <w:r w:rsidRPr="00274835">
              <w:rPr>
                <w:rStyle w:val="Hyperlink"/>
                <w:rFonts w:ascii="Cambria" w:hAnsi="Cambria"/>
                <w:noProof/>
                <w:lang w:val="ru-RU"/>
              </w:rPr>
              <w:t>ЗАДАНИЕ:</w:t>
            </w:r>
            <w:r>
              <w:rPr>
                <w:noProof/>
                <w:webHidden/>
              </w:rPr>
              <w:tab/>
            </w:r>
            <w:r>
              <w:rPr>
                <w:noProof/>
                <w:webHidden/>
              </w:rPr>
              <w:fldChar w:fldCharType="begin"/>
            </w:r>
            <w:r>
              <w:rPr>
                <w:noProof/>
                <w:webHidden/>
              </w:rPr>
              <w:instrText xml:space="preserve"> PAGEREF _Toc152018711 \h </w:instrText>
            </w:r>
            <w:r>
              <w:rPr>
                <w:noProof/>
                <w:webHidden/>
              </w:rPr>
            </w:r>
            <w:r>
              <w:rPr>
                <w:noProof/>
                <w:webHidden/>
              </w:rPr>
              <w:fldChar w:fldCharType="separate"/>
            </w:r>
            <w:r>
              <w:rPr>
                <w:noProof/>
                <w:webHidden/>
              </w:rPr>
              <w:t>8</w:t>
            </w:r>
            <w:r>
              <w:rPr>
                <w:noProof/>
                <w:webHidden/>
              </w:rPr>
              <w:fldChar w:fldCharType="end"/>
            </w:r>
          </w:hyperlink>
        </w:p>
        <w:p w14:paraId="0FCBF846" w14:textId="4CD15C4D" w:rsidR="00B5756E" w:rsidRDefault="00B5756E" w:rsidP="00DE3921">
          <w:pPr>
            <w:jc w:val="both"/>
          </w:pPr>
          <w:r>
            <w:rPr>
              <w:b/>
              <w:bCs/>
              <w:noProof/>
            </w:rPr>
            <w:fldChar w:fldCharType="end"/>
          </w:r>
        </w:p>
      </w:sdtContent>
    </w:sdt>
    <w:p w14:paraId="1F005F3D" w14:textId="6C271CD1" w:rsidR="00B5756E" w:rsidRPr="00B74A51" w:rsidRDefault="00B5756E" w:rsidP="00DE3921">
      <w:pPr>
        <w:ind w:left="31" w:right="482"/>
        <w:jc w:val="both"/>
        <w:rPr>
          <w:rFonts w:ascii="Cambria" w:hAnsi="Cambria" w:cs="Times New Roman"/>
          <w:sz w:val="24"/>
          <w:szCs w:val="24"/>
          <w:lang w:val="ru-RU"/>
        </w:rPr>
      </w:pPr>
      <w:r w:rsidRPr="008376AC">
        <w:rPr>
          <w:rFonts w:ascii="Cambria" w:hAnsi="Cambria" w:cs="Times New Roman"/>
          <w:b/>
          <w:bCs/>
          <w:sz w:val="24"/>
          <w:szCs w:val="24"/>
          <w:lang w:val="ru-RU"/>
        </w:rPr>
        <w:t>Цель работы</w:t>
      </w:r>
      <w:r>
        <w:rPr>
          <w:rFonts w:ascii="Cambria" w:hAnsi="Cambria" w:cs="Times New Roman"/>
          <w:sz w:val="24"/>
          <w:szCs w:val="24"/>
          <w:lang w:val="ru-RU"/>
        </w:rPr>
        <w:t xml:space="preserve">: </w:t>
      </w:r>
      <w:r w:rsidR="00DE3921">
        <w:rPr>
          <w:rFonts w:ascii="Cambria" w:hAnsi="Cambria" w:cs="Times New Roman"/>
          <w:sz w:val="24"/>
          <w:szCs w:val="24"/>
          <w:lang w:val="ru-RU"/>
        </w:rPr>
        <w:t>изучить методы работы с текстовыми данными, применить их для анализа текстовых наборов.</w:t>
      </w:r>
    </w:p>
    <w:p w14:paraId="6C525769" w14:textId="77777777" w:rsidR="00B5756E" w:rsidRDefault="00B5756E" w:rsidP="00DE3921">
      <w:pPr>
        <w:spacing w:line="276" w:lineRule="auto"/>
        <w:jc w:val="both"/>
        <w:rPr>
          <w:lang w:val="ru-RU"/>
        </w:rPr>
      </w:pPr>
    </w:p>
    <w:p w14:paraId="2DF05673" w14:textId="5C4A33BE" w:rsidR="00B5756E" w:rsidRPr="00681AB6" w:rsidRDefault="00435238" w:rsidP="00DE3921">
      <w:pPr>
        <w:pStyle w:val="Heading1"/>
        <w:shd w:val="clear" w:color="auto" w:fill="222A35" w:themeFill="text2" w:themeFillShade="80"/>
        <w:spacing w:line="276" w:lineRule="auto"/>
        <w:jc w:val="both"/>
        <w:rPr>
          <w:rFonts w:ascii="Cambria" w:hAnsi="Cambria"/>
          <w:color w:val="FFFFFF" w:themeColor="background1"/>
          <w:lang w:val="ru-RU"/>
        </w:rPr>
      </w:pPr>
      <w:bookmarkStart w:id="0" w:name="_Toc146484799"/>
      <w:bookmarkStart w:id="1" w:name="_Toc149215902"/>
      <w:bookmarkStart w:id="2" w:name="_Toc152018708"/>
      <w:r>
        <w:rPr>
          <w:rFonts w:ascii="Cambria" w:hAnsi="Cambria"/>
          <w:color w:val="FFFFFF" w:themeColor="background1"/>
          <w:lang w:val="ru-RU"/>
        </w:rPr>
        <w:t>ХОД РАБОТЫ</w:t>
      </w:r>
      <w:r w:rsidR="00B5756E" w:rsidRPr="00681AB6">
        <w:rPr>
          <w:rFonts w:ascii="Cambria" w:hAnsi="Cambria"/>
          <w:color w:val="FFFFFF" w:themeColor="background1"/>
          <w:lang w:val="ru-RU"/>
        </w:rPr>
        <w:t>:</w:t>
      </w:r>
      <w:bookmarkEnd w:id="0"/>
      <w:bookmarkEnd w:id="1"/>
      <w:bookmarkEnd w:id="2"/>
    </w:p>
    <w:p w14:paraId="24E1ABEB" w14:textId="77777777" w:rsidR="00DE3921" w:rsidRDefault="00DE3921" w:rsidP="00DE3921">
      <w:pPr>
        <w:ind w:left="31" w:right="482"/>
        <w:jc w:val="both"/>
        <w:rPr>
          <w:rFonts w:ascii="Cambria" w:hAnsi="Cambria" w:cs="Times New Roman"/>
          <w:sz w:val="24"/>
          <w:szCs w:val="24"/>
          <w:lang w:val="ru-RU"/>
        </w:rPr>
      </w:pPr>
    </w:p>
    <w:p w14:paraId="3A23677B" w14:textId="11B51707" w:rsidR="00DE3921" w:rsidRDefault="00DE3921" w:rsidP="00DE3921">
      <w:pPr>
        <w:ind w:left="31" w:right="482"/>
        <w:jc w:val="both"/>
        <w:rPr>
          <w:rFonts w:ascii="Cambria" w:hAnsi="Cambria" w:cs="Times New Roman"/>
          <w:sz w:val="24"/>
          <w:szCs w:val="24"/>
          <w:lang w:val="ru-RU"/>
        </w:rPr>
      </w:pPr>
      <w:r w:rsidRPr="00DE3921">
        <w:rPr>
          <w:rFonts w:ascii="Cambria" w:hAnsi="Cambria" w:cs="Times New Roman"/>
          <w:sz w:val="24"/>
          <w:szCs w:val="24"/>
          <w:lang w:val="ru-RU"/>
        </w:rPr>
        <w:t xml:space="preserve">Изучите материал Лекции 12 </w:t>
      </w:r>
      <w:r w:rsidR="00CC3111">
        <w:rPr>
          <w:rFonts w:ascii="Cambria" w:hAnsi="Cambria" w:cs="Times New Roman"/>
          <w:sz w:val="24"/>
          <w:szCs w:val="24"/>
          <w:lang w:val="ru-RU"/>
        </w:rPr>
        <w:t>«</w:t>
      </w:r>
      <w:r w:rsidRPr="00DE3921">
        <w:rPr>
          <w:rFonts w:ascii="Cambria" w:hAnsi="Cambria" w:cs="Times New Roman"/>
          <w:sz w:val="24"/>
          <w:szCs w:val="24"/>
          <w:lang w:val="ru-RU"/>
        </w:rPr>
        <w:t>Работа с текстовыми данными</w:t>
      </w:r>
      <w:r w:rsidR="00CC3111">
        <w:rPr>
          <w:rFonts w:ascii="Cambria" w:hAnsi="Cambria" w:cs="Times New Roman"/>
          <w:sz w:val="24"/>
          <w:szCs w:val="24"/>
          <w:lang w:val="ru-RU"/>
        </w:rPr>
        <w:t>»</w:t>
      </w:r>
      <w:r>
        <w:rPr>
          <w:rFonts w:ascii="Cambria" w:hAnsi="Cambria" w:cs="Times New Roman"/>
          <w:sz w:val="24"/>
          <w:szCs w:val="24"/>
          <w:lang w:val="ru-RU"/>
        </w:rPr>
        <w:t>.</w:t>
      </w:r>
    </w:p>
    <w:p w14:paraId="66BA2B4B" w14:textId="62469269" w:rsidR="006C2E77" w:rsidRDefault="006C2E77" w:rsidP="006C2E77">
      <w:pPr>
        <w:pStyle w:val="Heading2"/>
        <w:rPr>
          <w:lang w:val="ru-RU"/>
        </w:rPr>
      </w:pPr>
      <w:bookmarkStart w:id="3" w:name="_Toc152018709"/>
      <w:r>
        <w:rPr>
          <w:lang w:val="ru-RU"/>
        </w:rPr>
        <w:t>Моделирование тем и кластеризация документов</w:t>
      </w:r>
      <w:bookmarkEnd w:id="3"/>
    </w:p>
    <w:p w14:paraId="486BAFCB" w14:textId="22183B3D" w:rsidR="006C2E77" w:rsidRDefault="006C2E77" w:rsidP="00DE3921">
      <w:pPr>
        <w:ind w:left="31" w:right="482"/>
        <w:jc w:val="both"/>
        <w:rPr>
          <w:rFonts w:ascii="Cambria" w:hAnsi="Cambria" w:cs="Times New Roman"/>
          <w:sz w:val="24"/>
          <w:szCs w:val="24"/>
          <w:lang w:val="ru-RU"/>
        </w:rPr>
      </w:pPr>
    </w:p>
    <w:p w14:paraId="45B4014F" w14:textId="77777777" w:rsidR="006C2E77" w:rsidRDefault="006C2E77" w:rsidP="006C2E77">
      <w:pPr>
        <w:ind w:left="31" w:right="482"/>
        <w:jc w:val="both"/>
        <w:rPr>
          <w:rFonts w:ascii="Cambria" w:hAnsi="Cambria" w:cs="Times New Roman"/>
          <w:sz w:val="24"/>
          <w:szCs w:val="24"/>
          <w:lang w:val="ru-RU"/>
        </w:rPr>
      </w:pPr>
      <w:r w:rsidRPr="006C2E77">
        <w:rPr>
          <w:rFonts w:ascii="Cambria" w:hAnsi="Cambria" w:cs="Times New Roman"/>
          <w:sz w:val="24"/>
          <w:szCs w:val="24"/>
          <w:lang w:val="ru-RU"/>
        </w:rPr>
        <w:t xml:space="preserve">Еще один метод, который часто применяется к текстовым данным – </w:t>
      </w:r>
      <w:r w:rsidRPr="006C2E77">
        <w:rPr>
          <w:rFonts w:ascii="Cambria" w:hAnsi="Cambria" w:cs="Times New Roman"/>
          <w:b/>
          <w:bCs/>
          <w:sz w:val="24"/>
          <w:szCs w:val="24"/>
          <w:lang w:val="ru-RU"/>
        </w:rPr>
        <w:t>моделирование тем (topic modeling).</w:t>
      </w:r>
      <w:r w:rsidRPr="006C2E77">
        <w:rPr>
          <w:rFonts w:ascii="Cambria" w:hAnsi="Cambria" w:cs="Times New Roman"/>
          <w:sz w:val="24"/>
          <w:szCs w:val="24"/>
          <w:lang w:val="ru-RU"/>
        </w:rPr>
        <w:t xml:space="preserve"> </w:t>
      </w:r>
    </w:p>
    <w:p w14:paraId="7BDAF256" w14:textId="77777777" w:rsidR="006C2E77" w:rsidRDefault="006C2E77" w:rsidP="006C2E77">
      <w:pPr>
        <w:ind w:left="31" w:right="482"/>
        <w:jc w:val="both"/>
        <w:rPr>
          <w:rFonts w:ascii="Cambria" w:hAnsi="Cambria" w:cs="Times New Roman"/>
          <w:sz w:val="24"/>
          <w:szCs w:val="24"/>
          <w:lang w:val="ru-RU"/>
        </w:rPr>
      </w:pPr>
      <w:r w:rsidRPr="006C2E77">
        <w:rPr>
          <w:rFonts w:ascii="Cambria" w:hAnsi="Cambria" w:cs="Times New Roman"/>
          <w:sz w:val="24"/>
          <w:szCs w:val="24"/>
          <w:lang w:val="ru-RU"/>
        </w:rPr>
        <w:t xml:space="preserve">Моделирование тем – это зонтичный термин, описывающий процедуру присвоения каждому документу одной или нескольких тем, которая осуществляется, как правило, без учителя. </w:t>
      </w:r>
    </w:p>
    <w:p w14:paraId="5F0C3BF2" w14:textId="6954842A" w:rsidR="006C2E77" w:rsidRDefault="006C2E77" w:rsidP="006C2E77">
      <w:pPr>
        <w:ind w:left="31" w:right="482"/>
        <w:jc w:val="both"/>
        <w:rPr>
          <w:rFonts w:ascii="Cambria" w:hAnsi="Cambria" w:cs="Times New Roman"/>
          <w:sz w:val="24"/>
          <w:szCs w:val="24"/>
          <w:lang w:val="ru-RU"/>
        </w:rPr>
      </w:pPr>
      <w:r w:rsidRPr="006C2E77">
        <w:rPr>
          <w:rFonts w:ascii="Cambria" w:hAnsi="Cambria" w:cs="Times New Roman"/>
          <w:sz w:val="24"/>
          <w:szCs w:val="24"/>
          <w:lang w:val="ru-RU"/>
        </w:rPr>
        <w:t>Хорошим примером моделирования тем является новостные данные, которые можно сгруппировать по таким темам, как «политика», «спорт», «финансы» и так далее. Если каждый документ может иметь только одну тему, то речь идет о задаче кластеризации документов. Если каждый документ может иметь несколько тем, эта задача относится к декомпозиционным методам</w:t>
      </w:r>
      <w:r>
        <w:rPr>
          <w:rFonts w:ascii="Cambria" w:hAnsi="Cambria" w:cs="Times New Roman"/>
          <w:sz w:val="24"/>
          <w:szCs w:val="24"/>
          <w:lang w:val="ru-RU"/>
        </w:rPr>
        <w:t xml:space="preserve">. </w:t>
      </w:r>
      <w:r w:rsidRPr="006C2E77">
        <w:rPr>
          <w:rFonts w:ascii="Cambria" w:hAnsi="Cambria" w:cs="Times New Roman"/>
          <w:sz w:val="24"/>
          <w:szCs w:val="24"/>
          <w:lang w:val="ru-RU"/>
        </w:rPr>
        <w:t xml:space="preserve">Каждая полученная компонента соответствует одной теме, а коэффициенты компонент, которые описывают документ, позволяют нам судить о том, насколько тесно данный документ связан с конкретной темой. Часто, когда люди говорят о моделирования тем, они имеют в виду конкретный декомпозиционный метод под названием </w:t>
      </w:r>
      <w:r w:rsidRPr="006C2E77">
        <w:rPr>
          <w:rFonts w:ascii="Cambria" w:hAnsi="Cambria" w:cs="Times New Roman"/>
          <w:b/>
          <w:bCs/>
          <w:sz w:val="24"/>
          <w:szCs w:val="24"/>
          <w:lang w:val="ru-RU"/>
        </w:rPr>
        <w:t>латентное размещение Дирихле</w:t>
      </w:r>
      <w:r w:rsidRPr="006C2E77">
        <w:rPr>
          <w:rFonts w:ascii="Cambria" w:hAnsi="Cambria" w:cs="Times New Roman"/>
          <w:sz w:val="24"/>
          <w:szCs w:val="24"/>
          <w:lang w:val="ru-RU"/>
        </w:rPr>
        <w:t xml:space="preserve"> (Latent Dirichlet Allocation, LDA).</w:t>
      </w:r>
      <w:r w:rsidRPr="006C2E77">
        <w:rPr>
          <w:rFonts w:ascii="Cambria" w:hAnsi="Cambria" w:cs="Times New Roman"/>
          <w:sz w:val="24"/>
          <w:szCs w:val="24"/>
          <w:vertAlign w:val="superscript"/>
          <w:lang w:val="ru-RU"/>
        </w:rPr>
        <w:footnoteReference w:id="1"/>
      </w:r>
      <w:r w:rsidRPr="006C2E77">
        <w:rPr>
          <w:rFonts w:ascii="Cambria" w:hAnsi="Cambria" w:cs="Times New Roman"/>
          <w:sz w:val="24"/>
          <w:szCs w:val="24"/>
          <w:lang w:val="ru-RU"/>
        </w:rPr>
        <w:t xml:space="preserve"> </w:t>
      </w:r>
    </w:p>
    <w:p w14:paraId="6A5F1FD7" w14:textId="74D729D4" w:rsidR="009108C7" w:rsidRDefault="009108C7" w:rsidP="009108C7">
      <w:pPr>
        <w:ind w:left="31" w:right="482"/>
        <w:rPr>
          <w:rFonts w:ascii="Cambria" w:hAnsi="Cambria" w:cs="Times New Roman"/>
          <w:sz w:val="24"/>
          <w:szCs w:val="24"/>
          <w:lang w:val="ru-RU"/>
        </w:rPr>
      </w:pPr>
      <w:r>
        <w:rPr>
          <w:rFonts w:ascii="Cambria" w:hAnsi="Cambria" w:cs="Times New Roman"/>
          <w:sz w:val="24"/>
          <w:szCs w:val="24"/>
          <w:lang w:val="ru-RU"/>
        </w:rPr>
        <w:lastRenderedPageBreak/>
        <w:t>Пример данных с киноотзывами (</w:t>
      </w:r>
      <w:hyperlink r:id="rId7" w:history="1">
        <w:r w:rsidRPr="009108C7">
          <w:rPr>
            <w:rStyle w:val="Hyperlink"/>
            <w:rFonts w:ascii="Cambria" w:hAnsi="Cambria" w:cs="Times New Roman"/>
            <w:sz w:val="24"/>
            <w:szCs w:val="24"/>
          </w:rPr>
          <w:t>http</w:t>
        </w:r>
      </w:hyperlink>
      <w:hyperlink r:id="rId8" w:history="1">
        <w:r w:rsidRPr="009108C7">
          <w:rPr>
            <w:rStyle w:val="Hyperlink"/>
            <w:rFonts w:ascii="Cambria" w:hAnsi="Cambria" w:cs="Times New Roman"/>
            <w:sz w:val="24"/>
            <w:szCs w:val="24"/>
            <w:lang w:val="ru-RU"/>
          </w:rPr>
          <w:t>://</w:t>
        </w:r>
      </w:hyperlink>
      <w:hyperlink r:id="rId9" w:history="1">
        <w:r w:rsidRPr="009108C7">
          <w:rPr>
            <w:rStyle w:val="Hyperlink"/>
            <w:rFonts w:ascii="Cambria" w:hAnsi="Cambria" w:cs="Times New Roman"/>
            <w:sz w:val="24"/>
            <w:szCs w:val="24"/>
          </w:rPr>
          <w:t>ai</w:t>
        </w:r>
      </w:hyperlink>
      <w:hyperlink r:id="rId10" w:history="1">
        <w:r w:rsidRPr="009108C7">
          <w:rPr>
            <w:rStyle w:val="Hyperlink"/>
            <w:rFonts w:ascii="Cambria" w:hAnsi="Cambria" w:cs="Times New Roman"/>
            <w:sz w:val="24"/>
            <w:szCs w:val="24"/>
            <w:lang w:val="ru-RU"/>
          </w:rPr>
          <w:t>.</w:t>
        </w:r>
      </w:hyperlink>
      <w:hyperlink r:id="rId11" w:history="1">
        <w:r w:rsidRPr="009108C7">
          <w:rPr>
            <w:rStyle w:val="Hyperlink"/>
            <w:rFonts w:ascii="Cambria" w:hAnsi="Cambria" w:cs="Times New Roman"/>
            <w:sz w:val="24"/>
            <w:szCs w:val="24"/>
          </w:rPr>
          <w:t>stanford</w:t>
        </w:r>
      </w:hyperlink>
      <w:hyperlink r:id="rId12" w:history="1">
        <w:r w:rsidRPr="009108C7">
          <w:rPr>
            <w:rStyle w:val="Hyperlink"/>
            <w:rFonts w:ascii="Cambria" w:hAnsi="Cambria" w:cs="Times New Roman"/>
            <w:sz w:val="24"/>
            <w:szCs w:val="24"/>
            <w:lang w:val="ru-RU"/>
          </w:rPr>
          <w:t>.</w:t>
        </w:r>
      </w:hyperlink>
      <w:hyperlink r:id="rId13" w:history="1">
        <w:r w:rsidRPr="009108C7">
          <w:rPr>
            <w:rStyle w:val="Hyperlink"/>
            <w:rFonts w:ascii="Cambria" w:hAnsi="Cambria" w:cs="Times New Roman"/>
            <w:sz w:val="24"/>
            <w:szCs w:val="24"/>
          </w:rPr>
          <w:t>edu</w:t>
        </w:r>
      </w:hyperlink>
      <w:hyperlink r:id="rId14" w:history="1">
        <w:r w:rsidRPr="009108C7">
          <w:rPr>
            <w:rStyle w:val="Hyperlink"/>
            <w:rFonts w:ascii="Cambria" w:hAnsi="Cambria" w:cs="Times New Roman"/>
            <w:sz w:val="24"/>
            <w:szCs w:val="24"/>
            <w:lang w:val="ru-RU"/>
          </w:rPr>
          <w:t>/~</w:t>
        </w:r>
      </w:hyperlink>
      <w:hyperlink r:id="rId15" w:history="1">
        <w:r w:rsidRPr="009108C7">
          <w:rPr>
            <w:rStyle w:val="Hyperlink"/>
            <w:rFonts w:ascii="Cambria" w:hAnsi="Cambria" w:cs="Times New Roman"/>
            <w:sz w:val="24"/>
            <w:szCs w:val="24"/>
          </w:rPr>
          <w:t>amaas</w:t>
        </w:r>
      </w:hyperlink>
      <w:hyperlink r:id="rId16" w:history="1">
        <w:r w:rsidRPr="009108C7">
          <w:rPr>
            <w:rStyle w:val="Hyperlink"/>
            <w:rFonts w:ascii="Cambria" w:hAnsi="Cambria" w:cs="Times New Roman"/>
            <w:sz w:val="24"/>
            <w:szCs w:val="24"/>
            <w:lang w:val="ru-RU"/>
          </w:rPr>
          <w:t>/</w:t>
        </w:r>
      </w:hyperlink>
      <w:hyperlink r:id="rId17" w:history="1">
        <w:r w:rsidRPr="009108C7">
          <w:rPr>
            <w:rStyle w:val="Hyperlink"/>
            <w:rFonts w:ascii="Cambria" w:hAnsi="Cambria" w:cs="Times New Roman"/>
            <w:sz w:val="24"/>
            <w:szCs w:val="24"/>
          </w:rPr>
          <w:t>data</w:t>
        </w:r>
      </w:hyperlink>
      <w:hyperlink r:id="rId18" w:history="1">
        <w:r w:rsidRPr="009108C7">
          <w:rPr>
            <w:rStyle w:val="Hyperlink"/>
            <w:rFonts w:ascii="Cambria" w:hAnsi="Cambria" w:cs="Times New Roman"/>
            <w:sz w:val="24"/>
            <w:szCs w:val="24"/>
            <w:lang w:val="ru-RU"/>
          </w:rPr>
          <w:t>/</w:t>
        </w:r>
      </w:hyperlink>
      <w:hyperlink r:id="rId19" w:history="1">
        <w:r w:rsidRPr="009108C7">
          <w:rPr>
            <w:rStyle w:val="Hyperlink"/>
            <w:rFonts w:ascii="Cambria" w:hAnsi="Cambria" w:cs="Times New Roman"/>
            <w:sz w:val="24"/>
            <w:szCs w:val="24"/>
          </w:rPr>
          <w:t>sentiment</w:t>
        </w:r>
      </w:hyperlink>
      <w:hyperlink r:id="rId20" w:history="1">
        <w:r w:rsidRPr="009108C7">
          <w:rPr>
            <w:rStyle w:val="Hyperlink"/>
            <w:rFonts w:ascii="Cambria" w:hAnsi="Cambria" w:cs="Times New Roman"/>
            <w:sz w:val="24"/>
            <w:szCs w:val="24"/>
            <w:lang w:val="ru-RU"/>
          </w:rPr>
          <w:t>/</w:t>
        </w:r>
      </w:hyperlink>
      <w:hyperlink r:id="rId21" w:history="1">
        <w:r w:rsidRPr="009108C7">
          <w:rPr>
            <w:rStyle w:val="Hyperlink"/>
            <w:rFonts w:ascii="Cambria" w:hAnsi="Cambria" w:cs="Times New Roman"/>
            <w:sz w:val="24"/>
            <w:szCs w:val="24"/>
            <w:lang w:val="ru-RU"/>
          </w:rPr>
          <w:t>.</w:t>
        </w:r>
      </w:hyperlink>
      <w:r>
        <w:rPr>
          <w:rFonts w:ascii="Cambria" w:hAnsi="Cambria" w:cs="Times New Roman"/>
          <w:sz w:val="24"/>
          <w:szCs w:val="24"/>
          <w:lang w:val="ru-RU"/>
        </w:rPr>
        <w:t>):</w:t>
      </w:r>
    </w:p>
    <w:p w14:paraId="59832028" w14:textId="74B5931E" w:rsidR="009108C7" w:rsidRPr="006C2E77" w:rsidRDefault="009108C7" w:rsidP="006C2E77">
      <w:pPr>
        <w:ind w:left="31" w:right="482"/>
        <w:jc w:val="both"/>
        <w:rPr>
          <w:rFonts w:ascii="Cambria" w:hAnsi="Cambria" w:cs="Times New Roman"/>
          <w:sz w:val="24"/>
          <w:szCs w:val="24"/>
          <w:lang w:val="ru-RU"/>
        </w:rPr>
      </w:pPr>
      <w:r w:rsidRPr="009108C7">
        <w:rPr>
          <w:rFonts w:ascii="Cambria" w:hAnsi="Cambria" w:cs="Times New Roman"/>
          <w:sz w:val="24"/>
          <w:szCs w:val="24"/>
          <w:lang w:val="ru-RU"/>
        </w:rPr>
        <w:drawing>
          <wp:inline distT="0" distB="0" distL="0" distR="0" wp14:anchorId="74D9D65D" wp14:editId="73AFAE87">
            <wp:extent cx="5943600" cy="1878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78965"/>
                    </a:xfrm>
                    <a:prstGeom prst="rect">
                      <a:avLst/>
                    </a:prstGeom>
                  </pic:spPr>
                </pic:pic>
              </a:graphicData>
            </a:graphic>
          </wp:inline>
        </w:drawing>
      </w:r>
    </w:p>
    <w:p w14:paraId="16A55074" w14:textId="34FC71DF" w:rsidR="006C2E77" w:rsidRDefault="006C2E77" w:rsidP="006C2E77">
      <w:pPr>
        <w:pStyle w:val="Heading3"/>
        <w:rPr>
          <w:lang w:val="ru-RU"/>
        </w:rPr>
      </w:pPr>
      <w:bookmarkStart w:id="4" w:name="_Toc152018710"/>
      <w:r>
        <w:rPr>
          <w:lang w:val="ru-RU"/>
        </w:rPr>
        <w:t>Латентное размещение Дирихле</w:t>
      </w:r>
      <w:bookmarkEnd w:id="4"/>
    </w:p>
    <w:p w14:paraId="756293A3" w14:textId="77777777" w:rsidR="006C2E77" w:rsidRDefault="006C2E77" w:rsidP="006C2E77">
      <w:pPr>
        <w:ind w:left="31" w:right="482"/>
        <w:jc w:val="both"/>
        <w:rPr>
          <w:rFonts w:ascii="Cambria" w:hAnsi="Cambria" w:cs="Times New Roman"/>
          <w:sz w:val="24"/>
          <w:szCs w:val="24"/>
          <w:lang w:val="ru-RU"/>
        </w:rPr>
      </w:pPr>
      <w:r w:rsidRPr="006C2E77">
        <w:rPr>
          <w:rFonts w:ascii="Cambria" w:hAnsi="Cambria" w:cs="Times New Roman"/>
          <w:sz w:val="24"/>
          <w:szCs w:val="24"/>
          <w:lang w:val="ru-RU"/>
        </w:rPr>
        <w:t xml:space="preserve">Говоря простым языком, модель </w:t>
      </w:r>
      <w:r w:rsidRPr="006C2E77">
        <w:rPr>
          <w:rFonts w:ascii="Cambria" w:hAnsi="Cambria" w:cs="Times New Roman"/>
          <w:b/>
          <w:bCs/>
          <w:sz w:val="24"/>
          <w:szCs w:val="24"/>
          <w:lang w:val="ru-RU"/>
        </w:rPr>
        <w:t>LDA</w:t>
      </w:r>
      <w:r w:rsidRPr="006C2E77">
        <w:rPr>
          <w:rFonts w:ascii="Cambria" w:hAnsi="Cambria" w:cs="Times New Roman"/>
          <w:sz w:val="24"/>
          <w:szCs w:val="24"/>
          <w:lang w:val="ru-RU"/>
        </w:rPr>
        <w:t xml:space="preserve"> пытается найти группы слов (темы или топики), которые часто появляются вместе. LDA также подразумевает, что каждый документ можно интерпретировать как «смесь» из нескольких тем. Важно понимать, что для модели машинного обучения «тема» </w:t>
      </w:r>
      <w:r w:rsidRPr="006C2E77">
        <w:rPr>
          <w:rFonts w:ascii="Cambria" w:hAnsi="Cambria" w:cs="Times New Roman"/>
          <w:sz w:val="24"/>
          <w:szCs w:val="24"/>
          <w:lang w:val="ru-RU"/>
        </w:rPr>
        <w:t>— это</w:t>
      </w:r>
      <w:r w:rsidRPr="006C2E77">
        <w:rPr>
          <w:rFonts w:ascii="Cambria" w:hAnsi="Cambria" w:cs="Times New Roman"/>
          <w:sz w:val="24"/>
          <w:szCs w:val="24"/>
          <w:lang w:val="ru-RU"/>
        </w:rPr>
        <w:t xml:space="preserve"> далеко не то же самое, что мы подразумеваем под «темой» в повседневной речи. В данном случае «тема» больше напоминает извлекаемые с помощью PCA или NMF компоненты</w:t>
      </w:r>
      <w:r>
        <w:rPr>
          <w:rFonts w:ascii="Cambria" w:hAnsi="Cambria" w:cs="Times New Roman"/>
          <w:sz w:val="24"/>
          <w:szCs w:val="24"/>
          <w:lang w:val="ru-RU"/>
        </w:rPr>
        <w:t xml:space="preserve">, </w:t>
      </w:r>
      <w:r w:rsidRPr="006C2E77">
        <w:rPr>
          <w:rFonts w:ascii="Cambria" w:hAnsi="Cambria" w:cs="Times New Roman"/>
          <w:sz w:val="24"/>
          <w:szCs w:val="24"/>
          <w:lang w:val="ru-RU"/>
        </w:rPr>
        <w:t xml:space="preserve">которые могут иметь или не иметь смысловое значение. Даже если «тема», полученная с помощью LDA, и имеет смысловое значение, все равно она не тождественна «теме» в ее традиционном понимании. </w:t>
      </w:r>
    </w:p>
    <w:p w14:paraId="69A5C4BE" w14:textId="5ECBE3ED" w:rsidR="006C2E77" w:rsidRPr="006C2E77" w:rsidRDefault="006C2E77" w:rsidP="006C2E77">
      <w:pPr>
        <w:ind w:left="31" w:right="482"/>
        <w:jc w:val="both"/>
        <w:rPr>
          <w:rFonts w:ascii="Cambria" w:hAnsi="Cambria" w:cs="Times New Roman"/>
          <w:sz w:val="24"/>
          <w:szCs w:val="24"/>
          <w:lang w:val="ru-RU"/>
        </w:rPr>
      </w:pPr>
      <w:r w:rsidRPr="006C2E77">
        <w:rPr>
          <w:rFonts w:ascii="Cambria" w:hAnsi="Cambria" w:cs="Times New Roman"/>
          <w:sz w:val="24"/>
          <w:szCs w:val="24"/>
          <w:lang w:val="ru-RU"/>
        </w:rPr>
        <w:t>Вернемся, к примеру</w:t>
      </w:r>
      <w:r w:rsidRPr="006C2E77">
        <w:rPr>
          <w:rFonts w:ascii="Cambria" w:hAnsi="Cambria" w:cs="Times New Roman"/>
          <w:sz w:val="24"/>
          <w:szCs w:val="24"/>
          <w:lang w:val="ru-RU"/>
        </w:rPr>
        <w:t xml:space="preserve"> c новостными </w:t>
      </w:r>
      <w:r>
        <w:rPr>
          <w:rFonts w:ascii="Cambria" w:hAnsi="Cambria" w:cs="Times New Roman"/>
          <w:sz w:val="24"/>
          <w:szCs w:val="24"/>
          <w:lang w:val="ru-RU"/>
        </w:rPr>
        <w:t>данными</w:t>
      </w:r>
      <w:r w:rsidRPr="006C2E77">
        <w:rPr>
          <w:rFonts w:ascii="Cambria" w:hAnsi="Cambria" w:cs="Times New Roman"/>
          <w:sz w:val="24"/>
          <w:szCs w:val="24"/>
          <w:lang w:val="ru-RU"/>
        </w:rPr>
        <w:t xml:space="preserve">. Представьте, у нас есть набор статей о </w:t>
      </w:r>
      <w:r w:rsidRPr="006C2E77">
        <w:rPr>
          <w:rFonts w:ascii="Cambria" w:hAnsi="Cambria" w:cs="Times New Roman"/>
          <w:b/>
          <w:bCs/>
          <w:sz w:val="24"/>
          <w:szCs w:val="24"/>
          <w:lang w:val="ru-RU"/>
        </w:rPr>
        <w:t>спорте</w:t>
      </w:r>
      <w:r w:rsidRPr="006C2E77">
        <w:rPr>
          <w:rFonts w:ascii="Cambria" w:hAnsi="Cambria" w:cs="Times New Roman"/>
          <w:sz w:val="24"/>
          <w:szCs w:val="24"/>
          <w:lang w:val="ru-RU"/>
        </w:rPr>
        <w:t xml:space="preserve">, </w:t>
      </w:r>
      <w:r w:rsidRPr="006C2E77">
        <w:rPr>
          <w:rFonts w:ascii="Cambria" w:hAnsi="Cambria" w:cs="Times New Roman"/>
          <w:b/>
          <w:bCs/>
          <w:sz w:val="24"/>
          <w:szCs w:val="24"/>
          <w:lang w:val="ru-RU"/>
        </w:rPr>
        <w:t>политике</w:t>
      </w:r>
      <w:r w:rsidRPr="006C2E77">
        <w:rPr>
          <w:rFonts w:ascii="Cambria" w:hAnsi="Cambria" w:cs="Times New Roman"/>
          <w:sz w:val="24"/>
          <w:szCs w:val="24"/>
          <w:lang w:val="ru-RU"/>
        </w:rPr>
        <w:t xml:space="preserve"> и </w:t>
      </w:r>
      <w:r w:rsidRPr="006C2E77">
        <w:rPr>
          <w:rFonts w:ascii="Cambria" w:hAnsi="Cambria" w:cs="Times New Roman"/>
          <w:b/>
          <w:bCs/>
          <w:sz w:val="24"/>
          <w:szCs w:val="24"/>
          <w:lang w:val="ru-RU"/>
        </w:rPr>
        <w:t>финансах</w:t>
      </w:r>
      <w:r w:rsidRPr="006C2E77">
        <w:rPr>
          <w:rFonts w:ascii="Cambria" w:hAnsi="Cambria" w:cs="Times New Roman"/>
          <w:sz w:val="24"/>
          <w:szCs w:val="24"/>
          <w:lang w:val="ru-RU"/>
        </w:rPr>
        <w:t xml:space="preserve">, написанных двумя конкретными авторами. В политической статье мы могли бы ожидать появление слов типа «губернатор», «голос», «партия» и т.д., тогда как в спортивном статье мы могли бы встретить слова типа «сборная», «очко» и «сезон». Слова в каждой из этих групп с большой вероятностью встречаются вместе, в то время как вероятность совместного появления слов «сборная» и «губернатор» будет существенно меньше. Однако это не единственные группы слов, которые, по нашему мнению, встречаются вместе. Возможно, что два репортера предпочитают употреблять различные фразы или различные варианты слов. Возможно, один любит использовать слово «разграничивать», а другому нравится слово «поляризовать». Тогда «темами» уже будут «слова, часто используемые репортером A» и «слова, часто используемые репортером B», хотя они не являются темами в обычном смысле этого слова. </w:t>
      </w:r>
    </w:p>
    <w:p w14:paraId="6EA5CC91" w14:textId="34DAC5F1" w:rsidR="006C2E77" w:rsidRDefault="006C2E77" w:rsidP="006C2E77">
      <w:pPr>
        <w:ind w:left="31" w:right="482"/>
        <w:jc w:val="both"/>
        <w:rPr>
          <w:rFonts w:ascii="Cambria" w:hAnsi="Cambria" w:cs="Times New Roman"/>
          <w:sz w:val="24"/>
          <w:szCs w:val="24"/>
          <w:lang w:val="ru-RU"/>
        </w:rPr>
      </w:pPr>
      <w:r>
        <w:rPr>
          <w:rFonts w:ascii="Cambria" w:hAnsi="Cambria" w:cs="Times New Roman"/>
          <w:sz w:val="24"/>
          <w:szCs w:val="24"/>
          <w:lang w:val="ru-RU"/>
        </w:rPr>
        <w:t>П</w:t>
      </w:r>
      <w:r w:rsidRPr="006C2E77">
        <w:rPr>
          <w:rFonts w:ascii="Cambria" w:hAnsi="Cambria" w:cs="Times New Roman"/>
          <w:sz w:val="24"/>
          <w:szCs w:val="24"/>
          <w:lang w:val="ru-RU"/>
        </w:rPr>
        <w:t xml:space="preserve">рименим LDA к </w:t>
      </w:r>
      <w:r>
        <w:rPr>
          <w:rFonts w:ascii="Cambria" w:hAnsi="Cambria" w:cs="Times New Roman"/>
          <w:sz w:val="24"/>
          <w:szCs w:val="24"/>
          <w:lang w:val="ru-RU"/>
        </w:rPr>
        <w:t xml:space="preserve">данным </w:t>
      </w:r>
      <w:r>
        <w:rPr>
          <w:rFonts w:ascii="Cambria" w:hAnsi="Cambria" w:cs="Times New Roman"/>
          <w:sz w:val="24"/>
          <w:szCs w:val="24"/>
        </w:rPr>
        <w:t>IMDb</w:t>
      </w:r>
      <w:r w:rsidRPr="006C2E77">
        <w:rPr>
          <w:rFonts w:ascii="Cambria" w:hAnsi="Cambria" w:cs="Times New Roman"/>
          <w:sz w:val="24"/>
          <w:szCs w:val="24"/>
          <w:lang w:val="ru-RU"/>
        </w:rPr>
        <w:t xml:space="preserve"> </w:t>
      </w:r>
      <w:r>
        <w:rPr>
          <w:rFonts w:ascii="Cambria" w:hAnsi="Cambria" w:cs="Times New Roman"/>
          <w:sz w:val="24"/>
          <w:szCs w:val="24"/>
          <w:lang w:val="ru-RU"/>
        </w:rPr>
        <w:t>киноотзывов</w:t>
      </w:r>
      <w:r w:rsidRPr="006C2E77">
        <w:rPr>
          <w:rFonts w:ascii="Cambria" w:hAnsi="Cambria" w:cs="Times New Roman"/>
          <w:sz w:val="24"/>
          <w:szCs w:val="24"/>
          <w:lang w:val="ru-RU"/>
        </w:rPr>
        <w:t xml:space="preserve">, чтобы посмотреть, как этот метод работает на практике. Для моделей неконтролируемого обучения, </w:t>
      </w:r>
      <w:r w:rsidRPr="006C2E77">
        <w:rPr>
          <w:rFonts w:ascii="Cambria" w:hAnsi="Cambria" w:cs="Times New Roman"/>
          <w:sz w:val="24"/>
          <w:szCs w:val="24"/>
          <w:lang w:val="ru-RU"/>
        </w:rPr>
        <w:lastRenderedPageBreak/>
        <w:t xml:space="preserve">применяющихся к текстовым документам, часто бывает полезно удалить наиболее часто употребляемые слова, поскольку в противном случае они в ходе анализа будут выбраны в качестве самых важных. </w:t>
      </w:r>
      <w:r>
        <w:rPr>
          <w:rFonts w:ascii="Cambria" w:hAnsi="Cambria" w:cs="Times New Roman"/>
          <w:sz w:val="24"/>
          <w:szCs w:val="24"/>
          <w:lang w:val="ru-RU"/>
        </w:rPr>
        <w:t>У</w:t>
      </w:r>
      <w:r w:rsidRPr="006C2E77">
        <w:rPr>
          <w:rFonts w:ascii="Cambria" w:hAnsi="Cambria" w:cs="Times New Roman"/>
          <w:sz w:val="24"/>
          <w:szCs w:val="24"/>
          <w:lang w:val="ru-RU"/>
        </w:rPr>
        <w:t>далим слова, которые появляются по крайней мере в 15% документов, и ограничим модель «мешка слов» до 10000 слов, которые представляют собой наиболее часто встречающиеся слова, оставшиеся после удаления:</w:t>
      </w:r>
    </w:p>
    <w:p w14:paraId="787925F4" w14:textId="33DB8FD3" w:rsidR="006C2E77" w:rsidRDefault="009108C7" w:rsidP="00DE3921">
      <w:pPr>
        <w:ind w:left="31" w:right="482"/>
        <w:jc w:val="both"/>
        <w:rPr>
          <w:rFonts w:ascii="Cambria" w:hAnsi="Cambria" w:cs="Times New Roman"/>
          <w:sz w:val="24"/>
          <w:szCs w:val="24"/>
          <w:lang w:val="ru-RU"/>
        </w:rPr>
      </w:pPr>
      <w:r w:rsidRPr="009108C7">
        <w:rPr>
          <w:rFonts w:ascii="Cambria" w:hAnsi="Cambria" w:cs="Times New Roman"/>
          <w:sz w:val="24"/>
          <w:szCs w:val="24"/>
          <w:lang w:val="ru-RU"/>
        </w:rPr>
        <w:drawing>
          <wp:inline distT="0" distB="0" distL="0" distR="0" wp14:anchorId="6385632E" wp14:editId="66C8791F">
            <wp:extent cx="5943600" cy="855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55345"/>
                    </a:xfrm>
                    <a:prstGeom prst="rect">
                      <a:avLst/>
                    </a:prstGeom>
                  </pic:spPr>
                </pic:pic>
              </a:graphicData>
            </a:graphic>
          </wp:inline>
        </w:drawing>
      </w:r>
    </w:p>
    <w:p w14:paraId="2D60F08E" w14:textId="46FBBB14" w:rsidR="009108C7" w:rsidRPr="00A872A3" w:rsidRDefault="00A872A3" w:rsidP="00A872A3">
      <w:pPr>
        <w:ind w:right="482"/>
        <w:jc w:val="both"/>
        <w:rPr>
          <w:rFonts w:ascii="Cambria" w:hAnsi="Cambria" w:cs="Times New Roman"/>
          <w:sz w:val="24"/>
          <w:szCs w:val="24"/>
          <w:lang w:val="ru-RU"/>
        </w:rPr>
      </w:pPr>
      <w:r>
        <w:rPr>
          <w:rFonts w:ascii="Cambria" w:hAnsi="Cambria" w:cs="Times New Roman"/>
          <w:sz w:val="24"/>
          <w:szCs w:val="24"/>
          <w:lang w:val="ru-RU"/>
        </w:rPr>
        <w:t>П</w:t>
      </w:r>
      <w:r w:rsidR="009108C7" w:rsidRPr="00A872A3">
        <w:rPr>
          <w:rFonts w:ascii="Cambria" w:hAnsi="Cambria" w:cs="Times New Roman"/>
          <w:sz w:val="24"/>
          <w:szCs w:val="24"/>
          <w:lang w:val="ru-RU"/>
        </w:rPr>
        <w:t>остроим модель, выделив 10 тем, что довольно мало для рассмотрения всех возможных вариантов.</w:t>
      </w:r>
      <w:r w:rsidR="009108C7" w:rsidRPr="00A872A3">
        <w:rPr>
          <w:rFonts w:ascii="Cambria" w:hAnsi="Cambria" w:cs="Times New Roman"/>
          <w:sz w:val="24"/>
          <w:szCs w:val="24"/>
          <w:vertAlign w:val="superscript"/>
          <w:lang w:val="ru-RU"/>
        </w:rPr>
        <w:footnoteReference w:id="2"/>
      </w:r>
      <w:r w:rsidR="009108C7" w:rsidRPr="00A872A3">
        <w:rPr>
          <w:rFonts w:ascii="Cambria" w:hAnsi="Cambria" w:cs="Times New Roman"/>
          <w:sz w:val="24"/>
          <w:szCs w:val="24"/>
          <w:vertAlign w:val="superscript"/>
          <w:lang w:val="ru-RU"/>
        </w:rPr>
        <w:t xml:space="preserve"> </w:t>
      </w:r>
      <w:r w:rsidR="009108C7" w:rsidRPr="00A872A3">
        <w:rPr>
          <w:rFonts w:ascii="Cambria" w:hAnsi="Cambria" w:cs="Times New Roman"/>
          <w:sz w:val="24"/>
          <w:szCs w:val="24"/>
          <w:lang w:val="ru-RU"/>
        </w:rPr>
        <w:t xml:space="preserve">Аналогично компонентам в NMF темы не имеют какого-то внутреннего порядка и изменение количества извлекаемых тем изменит содержательную суть всех тем. </w:t>
      </w:r>
      <w:r>
        <w:rPr>
          <w:rFonts w:ascii="Cambria" w:hAnsi="Cambria" w:cs="Times New Roman"/>
          <w:sz w:val="24"/>
          <w:szCs w:val="24"/>
          <w:lang w:val="ru-RU"/>
        </w:rPr>
        <w:t>В</w:t>
      </w:r>
      <w:r w:rsidR="009108C7" w:rsidRPr="00A872A3">
        <w:rPr>
          <w:rFonts w:ascii="Cambria" w:hAnsi="Cambria" w:cs="Times New Roman"/>
          <w:sz w:val="24"/>
          <w:szCs w:val="24"/>
          <w:lang w:val="ru-RU"/>
        </w:rPr>
        <w:t>оспользуемся методом обучения "batch", который работает несколько медленнее по сравнению с методом "online", установленным по умолчанию, но дает, как правило, лучшие результаты. Кроме того, мы увеличим значение параметра max_iter</w:t>
      </w:r>
      <w:r>
        <w:rPr>
          <w:rFonts w:ascii="Cambria" w:hAnsi="Cambria" w:cs="Times New Roman"/>
          <w:sz w:val="24"/>
          <w:szCs w:val="24"/>
          <w:lang w:val="ru-RU"/>
        </w:rPr>
        <w:t xml:space="preserve"> (до 25)</w:t>
      </w:r>
      <w:r w:rsidR="009108C7" w:rsidRPr="00A872A3">
        <w:rPr>
          <w:rFonts w:ascii="Cambria" w:hAnsi="Cambria" w:cs="Times New Roman"/>
          <w:sz w:val="24"/>
          <w:szCs w:val="24"/>
          <w:lang w:val="ru-RU"/>
        </w:rPr>
        <w:t xml:space="preserve">, что также позволить построить модель лучшего качества: </w:t>
      </w:r>
    </w:p>
    <w:p w14:paraId="7AF95578" w14:textId="77777777" w:rsidR="009108C7" w:rsidRPr="0056528D" w:rsidRDefault="009108C7" w:rsidP="009108C7">
      <w:pPr>
        <w:spacing w:after="0"/>
        <w:rPr>
          <w:lang w:val="ru-RU"/>
        </w:rPr>
      </w:pPr>
      <w:r w:rsidRPr="0056528D">
        <w:rPr>
          <w:rFonts w:ascii="Calibri" w:eastAsia="Calibri" w:hAnsi="Calibri" w:cs="Calibri"/>
          <w:lang w:val="ru-RU"/>
        </w:rPr>
        <w:t xml:space="preserve"> </w:t>
      </w:r>
    </w:p>
    <w:p w14:paraId="09296B45" w14:textId="78E5D16E" w:rsidR="009108C7" w:rsidRDefault="00A872A3" w:rsidP="00DE3921">
      <w:pPr>
        <w:ind w:left="31" w:right="482"/>
        <w:jc w:val="both"/>
        <w:rPr>
          <w:rFonts w:ascii="Cambria" w:hAnsi="Cambria" w:cs="Times New Roman"/>
          <w:sz w:val="24"/>
          <w:szCs w:val="24"/>
          <w:lang w:val="ru-RU"/>
        </w:rPr>
      </w:pPr>
      <w:r w:rsidRPr="00A872A3">
        <w:rPr>
          <w:rFonts w:ascii="Cambria" w:hAnsi="Cambria" w:cs="Times New Roman"/>
          <w:sz w:val="24"/>
          <w:szCs w:val="24"/>
          <w:lang w:val="ru-RU"/>
        </w:rPr>
        <w:drawing>
          <wp:inline distT="0" distB="0" distL="0" distR="0" wp14:anchorId="23A06724" wp14:editId="37E35906">
            <wp:extent cx="5943600" cy="1184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84910"/>
                    </a:xfrm>
                    <a:prstGeom prst="rect">
                      <a:avLst/>
                    </a:prstGeom>
                  </pic:spPr>
                </pic:pic>
              </a:graphicData>
            </a:graphic>
          </wp:inline>
        </w:drawing>
      </w:r>
    </w:p>
    <w:p w14:paraId="699B3760" w14:textId="5A969BFC" w:rsidR="0081701E" w:rsidRDefault="0081701E" w:rsidP="0081701E">
      <w:pPr>
        <w:ind w:right="482"/>
        <w:jc w:val="both"/>
        <w:rPr>
          <w:rFonts w:ascii="Cambria" w:hAnsi="Cambria" w:cs="Times New Roman"/>
          <w:sz w:val="24"/>
          <w:szCs w:val="24"/>
          <w:lang w:val="ru-RU"/>
        </w:rPr>
      </w:pPr>
      <w:r w:rsidRPr="0081701E">
        <w:rPr>
          <w:rFonts w:ascii="Cambria" w:hAnsi="Cambria" w:cs="Times New Roman"/>
          <w:sz w:val="24"/>
          <w:szCs w:val="24"/>
          <w:lang w:val="ru-RU"/>
        </w:rPr>
        <w:t xml:space="preserve">Как и декомпозиционные методы, LatentDirichletAllocation имеет атрибут components_, который хранит информацию о том, насколько каждое слово важно для каждой выделенной темы. Атрибут components_ имеет форму (n_topics, n_words): </w:t>
      </w:r>
    </w:p>
    <w:p w14:paraId="5EEAF201" w14:textId="4033A1A1" w:rsidR="0081701E" w:rsidRDefault="0081701E" w:rsidP="0081701E">
      <w:pPr>
        <w:ind w:right="482"/>
        <w:jc w:val="both"/>
        <w:rPr>
          <w:rFonts w:ascii="Cambria" w:hAnsi="Cambria" w:cs="Times New Roman"/>
          <w:sz w:val="24"/>
          <w:szCs w:val="24"/>
          <w:lang w:val="ru-RU"/>
        </w:rPr>
      </w:pPr>
      <w:r w:rsidRPr="0081701E">
        <w:rPr>
          <w:rFonts w:ascii="Cambria" w:hAnsi="Cambria" w:cs="Times New Roman"/>
          <w:sz w:val="24"/>
          <w:szCs w:val="24"/>
          <w:lang w:val="ru-RU"/>
        </w:rPr>
        <w:drawing>
          <wp:inline distT="0" distB="0" distL="0" distR="0" wp14:anchorId="25DF4986" wp14:editId="501E947F">
            <wp:extent cx="5943600" cy="877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77570"/>
                    </a:xfrm>
                    <a:prstGeom prst="rect">
                      <a:avLst/>
                    </a:prstGeom>
                  </pic:spPr>
                </pic:pic>
              </a:graphicData>
            </a:graphic>
          </wp:inline>
        </w:drawing>
      </w:r>
    </w:p>
    <w:p w14:paraId="75B955CC" w14:textId="77777777" w:rsidR="0081701E" w:rsidRPr="0081701E" w:rsidRDefault="0081701E" w:rsidP="0081701E">
      <w:pPr>
        <w:ind w:right="482"/>
        <w:jc w:val="both"/>
        <w:rPr>
          <w:rFonts w:ascii="Cambria" w:hAnsi="Cambria" w:cs="Times New Roman"/>
          <w:sz w:val="24"/>
          <w:szCs w:val="24"/>
          <w:lang w:val="ru-RU"/>
        </w:rPr>
      </w:pPr>
      <w:r w:rsidRPr="0081701E">
        <w:rPr>
          <w:rFonts w:ascii="Cambria" w:hAnsi="Cambria" w:cs="Times New Roman"/>
          <w:sz w:val="24"/>
          <w:szCs w:val="24"/>
          <w:lang w:val="ru-RU"/>
        </w:rPr>
        <w:t xml:space="preserve">Чтобы лучше понять содержательный смысл каждой темы, мы проанализируем наиболее важные слова для каждой из тем. Функция print_topics позволяет представить эти признаки в удобном формате: </w:t>
      </w:r>
    </w:p>
    <w:p w14:paraId="17CC80FF" w14:textId="2A2E790C" w:rsidR="0081701E" w:rsidRDefault="0081701E" w:rsidP="0081701E">
      <w:pPr>
        <w:ind w:right="482"/>
        <w:jc w:val="both"/>
        <w:rPr>
          <w:rFonts w:ascii="Cambria" w:hAnsi="Cambria" w:cs="Times New Roman"/>
          <w:sz w:val="24"/>
          <w:szCs w:val="24"/>
          <w:lang w:val="ru-RU"/>
        </w:rPr>
      </w:pPr>
      <w:r w:rsidRPr="0081701E">
        <w:rPr>
          <w:rFonts w:ascii="Cambria" w:hAnsi="Cambria" w:cs="Times New Roman"/>
          <w:sz w:val="24"/>
          <w:szCs w:val="24"/>
          <w:lang w:val="ru-RU"/>
        </w:rPr>
        <w:lastRenderedPageBreak/>
        <w:drawing>
          <wp:inline distT="0" distB="0" distL="0" distR="0" wp14:anchorId="1D93BDE0" wp14:editId="679A6C02">
            <wp:extent cx="5943600" cy="1312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12545"/>
                    </a:xfrm>
                    <a:prstGeom prst="rect">
                      <a:avLst/>
                    </a:prstGeom>
                  </pic:spPr>
                </pic:pic>
              </a:graphicData>
            </a:graphic>
          </wp:inline>
        </w:drawing>
      </w:r>
    </w:p>
    <w:p w14:paraId="53E67F8D" w14:textId="59F989A3" w:rsidR="0081701E" w:rsidRDefault="0081701E" w:rsidP="0081701E">
      <w:pPr>
        <w:ind w:right="482"/>
        <w:jc w:val="both"/>
        <w:rPr>
          <w:rFonts w:ascii="Cambria" w:hAnsi="Cambria" w:cs="Times New Roman"/>
          <w:sz w:val="24"/>
          <w:szCs w:val="24"/>
          <w:lang w:val="ru-RU"/>
        </w:rPr>
      </w:pPr>
      <w:r w:rsidRPr="0081701E">
        <w:rPr>
          <w:rFonts w:ascii="Cambria" w:hAnsi="Cambria" w:cs="Times New Roman"/>
          <w:sz w:val="24"/>
          <w:szCs w:val="24"/>
          <w:lang w:val="ru-RU"/>
        </w:rPr>
        <w:drawing>
          <wp:inline distT="0" distB="0" distL="0" distR="0" wp14:anchorId="4A92BB5D" wp14:editId="0DDFB398">
            <wp:extent cx="594360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33450"/>
                    </a:xfrm>
                    <a:prstGeom prst="rect">
                      <a:avLst/>
                    </a:prstGeom>
                  </pic:spPr>
                </pic:pic>
              </a:graphicData>
            </a:graphic>
          </wp:inline>
        </w:drawing>
      </w:r>
    </w:p>
    <w:p w14:paraId="55220DA0" w14:textId="02B4656C" w:rsidR="0081701E" w:rsidRDefault="0081701E" w:rsidP="0081701E">
      <w:pPr>
        <w:ind w:right="482"/>
        <w:jc w:val="both"/>
        <w:rPr>
          <w:rFonts w:ascii="Cambria" w:hAnsi="Cambria" w:cs="Times New Roman"/>
          <w:sz w:val="24"/>
          <w:szCs w:val="24"/>
        </w:rPr>
      </w:pPr>
      <w:r w:rsidRPr="0081701E">
        <w:rPr>
          <w:rFonts w:ascii="Cambria" w:hAnsi="Cambria" w:cs="Times New Roman"/>
          <w:sz w:val="24"/>
          <w:szCs w:val="24"/>
        </w:rPr>
        <w:drawing>
          <wp:inline distT="0" distB="0" distL="0" distR="0" wp14:anchorId="1CE2713B" wp14:editId="74CD4A9D">
            <wp:extent cx="5943600" cy="1605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05280"/>
                    </a:xfrm>
                    <a:prstGeom prst="rect">
                      <a:avLst/>
                    </a:prstGeom>
                  </pic:spPr>
                </pic:pic>
              </a:graphicData>
            </a:graphic>
          </wp:inline>
        </w:drawing>
      </w:r>
    </w:p>
    <w:p w14:paraId="4BA1E060" w14:textId="3107C090" w:rsidR="0081701E" w:rsidRPr="0081701E" w:rsidRDefault="0081701E" w:rsidP="0081701E">
      <w:pPr>
        <w:ind w:right="482"/>
        <w:jc w:val="both"/>
        <w:rPr>
          <w:rFonts w:ascii="Cambria" w:hAnsi="Cambria" w:cs="Times New Roman"/>
          <w:sz w:val="24"/>
          <w:szCs w:val="24"/>
          <w:lang w:val="ru-RU"/>
        </w:rPr>
      </w:pPr>
      <w:r w:rsidRPr="0081701E">
        <w:rPr>
          <w:rFonts w:ascii="Cambria" w:hAnsi="Cambria" w:cs="Times New Roman"/>
          <w:sz w:val="24"/>
          <w:szCs w:val="24"/>
          <w:lang w:val="ru-RU"/>
        </w:rPr>
        <w:t xml:space="preserve">Если судить по словам, связанных с той или иной темой, похоже, что тема 1 </w:t>
      </w:r>
      <w:r w:rsidRPr="0081701E">
        <w:rPr>
          <w:rFonts w:ascii="Cambria" w:hAnsi="Cambria" w:cs="Times New Roman"/>
          <w:sz w:val="24"/>
          <w:szCs w:val="24"/>
          <w:lang w:val="ru-RU"/>
        </w:rPr>
        <w:t>соответствует историческим</w:t>
      </w:r>
      <w:r w:rsidRPr="0081701E">
        <w:rPr>
          <w:rFonts w:ascii="Cambria" w:hAnsi="Cambria" w:cs="Times New Roman"/>
          <w:sz w:val="24"/>
          <w:szCs w:val="24"/>
          <w:lang w:val="ru-RU"/>
        </w:rPr>
        <w:t xml:space="preserve"> и военным фильмам, тема 2, возможно, связана с плохими комедиями, а тема 3, вероятно, соответствует ТВ-сериалам. Похоже, что тема 4 вобрала в себя некоторые очень распространенные слова, тогда как тема 6, по всей видимости, связана с детскими фильмами. Тема 8, по-видимому, содержит отзывы, связанные с кинонаградами. При n_topics=10 темы должны быть очень широкими, чтобы </w:t>
      </w:r>
      <w:r w:rsidRPr="0081701E">
        <w:rPr>
          <w:rFonts w:ascii="Cambria" w:hAnsi="Cambria" w:cs="Times New Roman"/>
          <w:sz w:val="24"/>
          <w:szCs w:val="24"/>
          <w:lang w:val="ru-RU"/>
        </w:rPr>
        <w:t>вобрать</w:t>
      </w:r>
      <w:r w:rsidRPr="0081701E">
        <w:rPr>
          <w:rFonts w:ascii="Cambria" w:hAnsi="Cambria" w:cs="Times New Roman"/>
          <w:sz w:val="24"/>
          <w:szCs w:val="24"/>
          <w:lang w:val="ru-RU"/>
        </w:rPr>
        <w:t xml:space="preserve"> в себя все многообразие киноотзывов. </w:t>
      </w:r>
    </w:p>
    <w:p w14:paraId="1C29A2A3" w14:textId="77777777" w:rsidR="0081701E" w:rsidRPr="0081701E" w:rsidRDefault="0081701E" w:rsidP="0081701E">
      <w:pPr>
        <w:ind w:right="482"/>
        <w:jc w:val="both"/>
        <w:rPr>
          <w:rFonts w:ascii="Cambria" w:hAnsi="Cambria" w:cs="Times New Roman"/>
          <w:sz w:val="24"/>
          <w:szCs w:val="24"/>
          <w:lang w:val="ru-RU"/>
        </w:rPr>
      </w:pPr>
      <w:r w:rsidRPr="0081701E">
        <w:rPr>
          <w:rFonts w:ascii="Cambria" w:hAnsi="Cambria" w:cs="Times New Roman"/>
          <w:sz w:val="24"/>
          <w:szCs w:val="24"/>
          <w:lang w:val="ru-RU"/>
        </w:rPr>
        <w:t xml:space="preserve">Теперь мы построим еще одну модель, на этот раз выделив 100 тем. Увеличение n_topics в значительной мере усложняет анализ, но при этом повышает вероятность найти с помощью полученных тем интересные подмножества данных: </w:t>
      </w:r>
    </w:p>
    <w:p w14:paraId="5DA3816D" w14:textId="77777777" w:rsidR="0081701E" w:rsidRPr="0081701E" w:rsidRDefault="0081701E" w:rsidP="0081701E">
      <w:pPr>
        <w:ind w:right="482"/>
        <w:jc w:val="both"/>
        <w:rPr>
          <w:rFonts w:ascii="Cambria" w:hAnsi="Cambria" w:cs="Times New Roman"/>
          <w:sz w:val="24"/>
          <w:szCs w:val="24"/>
          <w:lang w:val="ru-RU"/>
        </w:rPr>
      </w:pPr>
    </w:p>
    <w:p w14:paraId="563748E0" w14:textId="42010FE1" w:rsidR="006C2E77" w:rsidRPr="0081701E" w:rsidRDefault="00E60A0B" w:rsidP="00DE3921">
      <w:pPr>
        <w:ind w:left="31" w:right="482"/>
        <w:jc w:val="both"/>
        <w:rPr>
          <w:rFonts w:ascii="Cambria" w:hAnsi="Cambria" w:cs="Times New Roman"/>
          <w:sz w:val="24"/>
          <w:szCs w:val="24"/>
          <w:lang w:val="ru-RU"/>
        </w:rPr>
      </w:pPr>
      <w:r w:rsidRPr="00E60A0B">
        <w:rPr>
          <w:rFonts w:ascii="Cambria" w:hAnsi="Cambria" w:cs="Times New Roman"/>
          <w:sz w:val="24"/>
          <w:szCs w:val="24"/>
          <w:lang w:val="ru-RU"/>
        </w:rPr>
        <w:drawing>
          <wp:inline distT="0" distB="0" distL="0" distR="0" wp14:anchorId="3DCAF6E7" wp14:editId="066736CA">
            <wp:extent cx="5943600" cy="6959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95960"/>
                    </a:xfrm>
                    <a:prstGeom prst="rect">
                      <a:avLst/>
                    </a:prstGeom>
                  </pic:spPr>
                </pic:pic>
              </a:graphicData>
            </a:graphic>
          </wp:inline>
        </w:drawing>
      </w:r>
    </w:p>
    <w:p w14:paraId="0F4A2937" w14:textId="77777777" w:rsidR="006D5C1E" w:rsidRPr="006D5C1E" w:rsidRDefault="006D5C1E" w:rsidP="006D5C1E">
      <w:pPr>
        <w:ind w:right="482"/>
        <w:jc w:val="both"/>
        <w:rPr>
          <w:rFonts w:ascii="Cambria" w:hAnsi="Cambria" w:cs="Times New Roman"/>
          <w:sz w:val="24"/>
          <w:szCs w:val="24"/>
          <w:lang w:val="ru-RU"/>
        </w:rPr>
      </w:pPr>
      <w:r w:rsidRPr="006D5C1E">
        <w:rPr>
          <w:rFonts w:ascii="Cambria" w:hAnsi="Cambria" w:cs="Times New Roman"/>
          <w:sz w:val="24"/>
          <w:szCs w:val="24"/>
          <w:lang w:val="ru-RU"/>
        </w:rPr>
        <w:t xml:space="preserve">Вывод всех 100 тем было бы немного громоздким, поэтому мы выбрали лишь некоторые интересные и характерные темы: </w:t>
      </w:r>
    </w:p>
    <w:p w14:paraId="388C347B" w14:textId="7B67F8D6" w:rsidR="006C2E77" w:rsidRPr="0081701E" w:rsidRDefault="00E60A0B" w:rsidP="00DE3921">
      <w:pPr>
        <w:ind w:left="31" w:right="482"/>
        <w:jc w:val="both"/>
        <w:rPr>
          <w:rFonts w:ascii="Cambria" w:hAnsi="Cambria" w:cs="Times New Roman"/>
          <w:sz w:val="24"/>
          <w:szCs w:val="24"/>
          <w:lang w:val="ru-RU"/>
        </w:rPr>
      </w:pPr>
      <w:r w:rsidRPr="00E60A0B">
        <w:rPr>
          <w:rFonts w:ascii="Cambria" w:hAnsi="Cambria" w:cs="Times New Roman"/>
          <w:sz w:val="24"/>
          <w:szCs w:val="24"/>
          <w:lang w:val="ru-RU"/>
        </w:rPr>
        <w:lastRenderedPageBreak/>
        <w:drawing>
          <wp:inline distT="0" distB="0" distL="0" distR="0" wp14:anchorId="5EC220A7" wp14:editId="505CE9B7">
            <wp:extent cx="5943600" cy="2864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64485"/>
                    </a:xfrm>
                    <a:prstGeom prst="rect">
                      <a:avLst/>
                    </a:prstGeom>
                  </pic:spPr>
                </pic:pic>
              </a:graphicData>
            </a:graphic>
          </wp:inline>
        </w:drawing>
      </w:r>
    </w:p>
    <w:p w14:paraId="2835F662" w14:textId="77777777" w:rsidR="00E60A0B" w:rsidRPr="00E60A0B" w:rsidRDefault="00E60A0B" w:rsidP="00E60A0B">
      <w:pPr>
        <w:ind w:right="482"/>
        <w:jc w:val="both"/>
        <w:rPr>
          <w:rFonts w:ascii="Cambria" w:hAnsi="Cambria" w:cs="Times New Roman"/>
          <w:sz w:val="24"/>
          <w:szCs w:val="24"/>
          <w:lang w:val="ru-RU"/>
        </w:rPr>
      </w:pPr>
      <w:r w:rsidRPr="00E60A0B">
        <w:rPr>
          <w:rFonts w:ascii="Cambria" w:hAnsi="Cambria" w:cs="Times New Roman"/>
          <w:sz w:val="24"/>
          <w:szCs w:val="24"/>
          <w:lang w:val="ru-RU"/>
        </w:rPr>
        <w:t xml:space="preserve">Похоже, что темы, извлеченные на этот раз, более конкретны, хотя многие из них трудно интерпретировать. Тема 7, по-видимому, соответствует фильмам ужасов и триллерам, темы 16 и 54 зафиксировали плохие отзывы, тогда как тема 63 преимущественным образом вобрала в себя положительные отзывы о комедиях. Если мы хотим сделать дополнительные выводы о выделенных темах, мы должны подтвердить свои предположения, выдвинутые нами, исходя из анализа наиболее важных слов по каждой теме. Для этого необходимо взглянуть на документы, которые были отнесены к этим темам. Например, тема 45, похоже, связана с музыкой. Давайте посмотрим, какие отзывы отнесены к этой теме: </w:t>
      </w:r>
    </w:p>
    <w:p w14:paraId="5297452B" w14:textId="1AD3DA52" w:rsidR="00E60A0B" w:rsidRDefault="00E60A0B" w:rsidP="00DE3921">
      <w:pPr>
        <w:ind w:left="31" w:right="482"/>
        <w:jc w:val="both"/>
        <w:rPr>
          <w:rFonts w:ascii="Cambria" w:hAnsi="Cambria" w:cs="Times New Roman"/>
          <w:sz w:val="24"/>
          <w:szCs w:val="24"/>
          <w:lang w:val="ru-RU"/>
        </w:rPr>
      </w:pPr>
      <w:r w:rsidRPr="00E60A0B">
        <w:rPr>
          <w:rFonts w:ascii="Cambria" w:hAnsi="Cambria" w:cs="Times New Roman"/>
          <w:sz w:val="24"/>
          <w:szCs w:val="24"/>
          <w:lang w:val="ru-RU"/>
        </w:rPr>
        <w:drawing>
          <wp:inline distT="0" distB="0" distL="0" distR="0" wp14:anchorId="1970F84A" wp14:editId="5F89608A">
            <wp:extent cx="5943600" cy="1327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27785"/>
                    </a:xfrm>
                    <a:prstGeom prst="rect">
                      <a:avLst/>
                    </a:prstGeom>
                  </pic:spPr>
                </pic:pic>
              </a:graphicData>
            </a:graphic>
          </wp:inline>
        </w:drawing>
      </w:r>
    </w:p>
    <w:p w14:paraId="3E59FFBD" w14:textId="1DB4D665" w:rsidR="00E60A0B" w:rsidRDefault="00E60A0B" w:rsidP="00DE3921">
      <w:pPr>
        <w:ind w:left="31" w:right="482"/>
        <w:jc w:val="both"/>
        <w:rPr>
          <w:rFonts w:ascii="Cambria" w:hAnsi="Cambria" w:cs="Times New Roman"/>
          <w:sz w:val="24"/>
          <w:szCs w:val="24"/>
          <w:lang w:val="ru-RU"/>
        </w:rPr>
      </w:pPr>
    </w:p>
    <w:p w14:paraId="3D91A746" w14:textId="17CB0651" w:rsidR="00E60A0B" w:rsidRDefault="00E60A0B" w:rsidP="00DE3921">
      <w:pPr>
        <w:ind w:left="31" w:right="482"/>
        <w:jc w:val="both"/>
        <w:rPr>
          <w:rFonts w:ascii="Cambria" w:hAnsi="Cambria" w:cs="Times New Roman"/>
          <w:sz w:val="24"/>
          <w:szCs w:val="24"/>
          <w:lang w:val="ru-RU"/>
        </w:rPr>
      </w:pPr>
    </w:p>
    <w:p w14:paraId="62BE1BC1" w14:textId="323B9C26" w:rsidR="00E60A0B" w:rsidRDefault="00E60A0B" w:rsidP="00DE3921">
      <w:pPr>
        <w:ind w:left="31" w:right="482"/>
        <w:jc w:val="both"/>
        <w:rPr>
          <w:rFonts w:ascii="Cambria" w:hAnsi="Cambria" w:cs="Times New Roman"/>
          <w:sz w:val="24"/>
          <w:szCs w:val="24"/>
          <w:lang w:val="ru-RU"/>
        </w:rPr>
      </w:pPr>
    </w:p>
    <w:p w14:paraId="33E219E6" w14:textId="4C6B3CFA" w:rsidR="00E60A0B" w:rsidRDefault="00E60A0B" w:rsidP="00DE3921">
      <w:pPr>
        <w:ind w:left="31" w:right="482"/>
        <w:jc w:val="both"/>
        <w:rPr>
          <w:rFonts w:ascii="Cambria" w:hAnsi="Cambria" w:cs="Times New Roman"/>
          <w:sz w:val="24"/>
          <w:szCs w:val="24"/>
          <w:lang w:val="ru-RU"/>
        </w:rPr>
      </w:pPr>
      <w:r w:rsidRPr="00E60A0B">
        <w:rPr>
          <w:rFonts w:ascii="Cambria" w:hAnsi="Cambria" w:cs="Times New Roman"/>
          <w:sz w:val="24"/>
          <w:szCs w:val="24"/>
          <w:lang w:val="ru-RU"/>
        </w:rPr>
        <w:lastRenderedPageBreak/>
        <w:drawing>
          <wp:inline distT="0" distB="0" distL="0" distR="0" wp14:anchorId="67D8E737" wp14:editId="29ED9758">
            <wp:extent cx="5943600" cy="1657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57985"/>
                    </a:xfrm>
                    <a:prstGeom prst="rect">
                      <a:avLst/>
                    </a:prstGeom>
                  </pic:spPr>
                </pic:pic>
              </a:graphicData>
            </a:graphic>
          </wp:inline>
        </w:drawing>
      </w:r>
    </w:p>
    <w:p w14:paraId="490F1DB5" w14:textId="3782937D" w:rsidR="00E60A0B" w:rsidRDefault="00E60A0B" w:rsidP="00DE3921">
      <w:pPr>
        <w:ind w:left="31" w:right="482"/>
        <w:jc w:val="both"/>
        <w:rPr>
          <w:rFonts w:ascii="Cambria" w:hAnsi="Cambria" w:cs="Times New Roman"/>
          <w:sz w:val="24"/>
          <w:szCs w:val="24"/>
          <w:lang w:val="ru-RU"/>
        </w:rPr>
      </w:pPr>
      <w:r w:rsidRPr="00E60A0B">
        <w:rPr>
          <w:rFonts w:ascii="Cambria" w:hAnsi="Cambria" w:cs="Times New Roman"/>
          <w:sz w:val="24"/>
          <w:szCs w:val="24"/>
          <w:lang w:val="ru-RU"/>
        </w:rPr>
        <w:drawing>
          <wp:inline distT="0" distB="0" distL="0" distR="0" wp14:anchorId="3B348AA3" wp14:editId="3638AE46">
            <wp:extent cx="5943600" cy="742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42950"/>
                    </a:xfrm>
                    <a:prstGeom prst="rect">
                      <a:avLst/>
                    </a:prstGeom>
                  </pic:spPr>
                </pic:pic>
              </a:graphicData>
            </a:graphic>
          </wp:inline>
        </w:drawing>
      </w:r>
    </w:p>
    <w:p w14:paraId="36D31FAF" w14:textId="5A0B97FA" w:rsidR="00E60A0B" w:rsidRDefault="00E60A0B" w:rsidP="00E60A0B">
      <w:pPr>
        <w:ind w:right="482"/>
        <w:jc w:val="both"/>
        <w:rPr>
          <w:rFonts w:ascii="Cambria" w:hAnsi="Cambria" w:cs="Times New Roman"/>
          <w:sz w:val="24"/>
          <w:szCs w:val="24"/>
          <w:lang w:val="ru-RU"/>
        </w:rPr>
      </w:pPr>
      <w:r w:rsidRPr="00E60A0B">
        <w:rPr>
          <w:rFonts w:ascii="Cambria" w:hAnsi="Cambria" w:cs="Times New Roman"/>
          <w:sz w:val="24"/>
          <w:szCs w:val="24"/>
          <w:lang w:val="ru-RU"/>
        </w:rPr>
        <w:t xml:space="preserve">Как видно из вывода, данная тема охватывает широкий спектр музыкальных отзывов, посвященных мюзиклам, биографическим фильмах и трудно определимым жанрам, как в последнем отзыве. Еще один интересный способ исследовать темы – посмотреть, какой вес получает каждая тема в целом, просуммировав document_topics по всем отзывам. Каждой теме мы дадим названия, используя два самых часто встречаемых слова. Рис. </w:t>
      </w:r>
      <w:r>
        <w:rPr>
          <w:rFonts w:ascii="Cambria" w:hAnsi="Cambria" w:cs="Times New Roman"/>
          <w:sz w:val="24"/>
          <w:szCs w:val="24"/>
          <w:lang w:val="ru-RU"/>
        </w:rPr>
        <w:t>1</w:t>
      </w:r>
      <w:r w:rsidRPr="00E60A0B">
        <w:rPr>
          <w:rFonts w:ascii="Cambria" w:hAnsi="Cambria" w:cs="Times New Roman"/>
          <w:sz w:val="24"/>
          <w:szCs w:val="24"/>
          <w:lang w:val="ru-RU"/>
        </w:rPr>
        <w:t xml:space="preserve"> показывает вычисленные веса тем: </w:t>
      </w:r>
    </w:p>
    <w:p w14:paraId="09D2466A" w14:textId="6856805A" w:rsidR="00E60A0B" w:rsidRDefault="00E60A0B" w:rsidP="00E60A0B">
      <w:pPr>
        <w:ind w:right="482"/>
        <w:jc w:val="both"/>
        <w:rPr>
          <w:rFonts w:ascii="Cambria" w:hAnsi="Cambria" w:cs="Times New Roman"/>
          <w:sz w:val="24"/>
          <w:szCs w:val="24"/>
        </w:rPr>
      </w:pPr>
      <w:r w:rsidRPr="00E60A0B">
        <w:rPr>
          <w:rFonts w:ascii="Cambria" w:hAnsi="Cambria" w:cs="Times New Roman"/>
          <w:sz w:val="24"/>
          <w:szCs w:val="24"/>
        </w:rPr>
        <w:drawing>
          <wp:inline distT="0" distB="0" distL="0" distR="0" wp14:anchorId="053123EC" wp14:editId="270AE741">
            <wp:extent cx="5943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18435"/>
                    </a:xfrm>
                    <a:prstGeom prst="rect">
                      <a:avLst/>
                    </a:prstGeom>
                  </pic:spPr>
                </pic:pic>
              </a:graphicData>
            </a:graphic>
          </wp:inline>
        </w:drawing>
      </w:r>
    </w:p>
    <w:p w14:paraId="5986F16F" w14:textId="71CAB42B" w:rsidR="00E60A0B" w:rsidRDefault="00E60A0B" w:rsidP="00E60A0B">
      <w:pPr>
        <w:ind w:right="482"/>
        <w:jc w:val="both"/>
        <w:rPr>
          <w:rFonts w:ascii="Cambria" w:hAnsi="Cambria" w:cs="Times New Roman"/>
          <w:sz w:val="24"/>
          <w:szCs w:val="24"/>
        </w:rPr>
      </w:pPr>
      <w:r w:rsidRPr="00E60A0B">
        <w:rPr>
          <w:rFonts w:ascii="Cambria" w:hAnsi="Cambria" w:cs="Times New Roman"/>
          <w:sz w:val="24"/>
          <w:szCs w:val="24"/>
        </w:rPr>
        <w:lastRenderedPageBreak/>
        <w:drawing>
          <wp:inline distT="0" distB="0" distL="0" distR="0" wp14:anchorId="05BD81CA" wp14:editId="48A2680C">
            <wp:extent cx="59436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duotone>
                        <a:prstClr val="black"/>
                        <a:schemeClr val="accent1">
                          <a:tint val="45000"/>
                          <a:satMod val="400000"/>
                        </a:schemeClr>
                      </a:duotone>
                    </a:blip>
                    <a:stretch>
                      <a:fillRect/>
                    </a:stretch>
                  </pic:blipFill>
                  <pic:spPr>
                    <a:xfrm>
                      <a:off x="0" y="0"/>
                      <a:ext cx="5943600" cy="5943600"/>
                    </a:xfrm>
                    <a:prstGeom prst="rect">
                      <a:avLst/>
                    </a:prstGeom>
                  </pic:spPr>
                </pic:pic>
              </a:graphicData>
            </a:graphic>
          </wp:inline>
        </w:drawing>
      </w:r>
    </w:p>
    <w:p w14:paraId="0FAABA8D" w14:textId="3264A9E4" w:rsidR="00C06CD9" w:rsidRPr="00C06CD9" w:rsidRDefault="00C06CD9" w:rsidP="00C06CD9">
      <w:pPr>
        <w:ind w:right="482"/>
        <w:jc w:val="center"/>
        <w:rPr>
          <w:rFonts w:ascii="Cambria" w:hAnsi="Cambria" w:cs="Times New Roman"/>
          <w:i/>
          <w:iCs/>
          <w:sz w:val="24"/>
          <w:szCs w:val="24"/>
          <w:lang w:val="ru-RU"/>
        </w:rPr>
      </w:pPr>
      <w:r w:rsidRPr="00C06CD9">
        <w:rPr>
          <w:rFonts w:ascii="Cambria" w:hAnsi="Cambria" w:cs="Times New Roman"/>
          <w:i/>
          <w:iCs/>
          <w:sz w:val="24"/>
          <w:szCs w:val="24"/>
          <w:lang w:val="ru-RU"/>
        </w:rPr>
        <w:t xml:space="preserve">Рис. 1 </w:t>
      </w:r>
      <w:r w:rsidRPr="00C06CD9">
        <w:rPr>
          <w:rFonts w:ascii="Cambria" w:hAnsi="Cambria" w:cs="Times New Roman"/>
          <w:i/>
          <w:iCs/>
          <w:sz w:val="24"/>
          <w:szCs w:val="24"/>
          <w:lang w:val="ru-RU"/>
        </w:rPr>
        <w:t>Веса топиков, полученные с помощью LDA</w:t>
      </w:r>
    </w:p>
    <w:p w14:paraId="086EB7B5" w14:textId="1A3C526A" w:rsidR="00C06CD9" w:rsidRDefault="00C06CD9" w:rsidP="00E60A0B">
      <w:pPr>
        <w:ind w:right="482"/>
        <w:jc w:val="both"/>
        <w:rPr>
          <w:rFonts w:ascii="Cambria" w:hAnsi="Cambria" w:cs="Times New Roman"/>
          <w:sz w:val="24"/>
          <w:szCs w:val="24"/>
          <w:lang w:val="ru-RU"/>
        </w:rPr>
      </w:pPr>
    </w:p>
    <w:p w14:paraId="173264B5" w14:textId="77777777" w:rsidR="003E6E3E" w:rsidRDefault="003E6E3E" w:rsidP="00E60A0B">
      <w:pPr>
        <w:ind w:right="482"/>
        <w:jc w:val="both"/>
        <w:rPr>
          <w:rFonts w:ascii="Cambria" w:hAnsi="Cambria" w:cs="Times New Roman"/>
          <w:sz w:val="24"/>
          <w:szCs w:val="24"/>
          <w:lang w:val="ru-RU"/>
        </w:rPr>
      </w:pPr>
    </w:p>
    <w:p w14:paraId="71D9C28E" w14:textId="4A09A757" w:rsidR="00435238" w:rsidRDefault="00435238" w:rsidP="00E60A0B">
      <w:pPr>
        <w:ind w:right="482"/>
        <w:jc w:val="both"/>
        <w:rPr>
          <w:rFonts w:ascii="Cambria" w:hAnsi="Cambria" w:cs="Times New Roman"/>
          <w:sz w:val="24"/>
          <w:szCs w:val="24"/>
          <w:lang w:val="ru-RU"/>
        </w:rPr>
      </w:pPr>
    </w:p>
    <w:p w14:paraId="6F6581DB" w14:textId="243392D1" w:rsidR="00435238" w:rsidRDefault="00435238" w:rsidP="00E60A0B">
      <w:pPr>
        <w:ind w:right="482"/>
        <w:jc w:val="both"/>
        <w:rPr>
          <w:rFonts w:ascii="Cambria" w:hAnsi="Cambria" w:cs="Times New Roman"/>
          <w:sz w:val="24"/>
          <w:szCs w:val="24"/>
          <w:lang w:val="ru-RU"/>
        </w:rPr>
      </w:pPr>
    </w:p>
    <w:p w14:paraId="699410E6" w14:textId="70593180" w:rsidR="00435238" w:rsidRDefault="00435238" w:rsidP="00E60A0B">
      <w:pPr>
        <w:ind w:right="482"/>
        <w:jc w:val="both"/>
        <w:rPr>
          <w:rFonts w:ascii="Cambria" w:hAnsi="Cambria" w:cs="Times New Roman"/>
          <w:sz w:val="24"/>
          <w:szCs w:val="24"/>
          <w:lang w:val="ru-RU"/>
        </w:rPr>
      </w:pPr>
    </w:p>
    <w:p w14:paraId="28CCF58F" w14:textId="77777777" w:rsidR="00435238" w:rsidRDefault="00435238" w:rsidP="00E60A0B">
      <w:pPr>
        <w:ind w:right="482"/>
        <w:jc w:val="both"/>
        <w:rPr>
          <w:rFonts w:ascii="Cambria" w:hAnsi="Cambria" w:cs="Times New Roman"/>
          <w:sz w:val="24"/>
          <w:szCs w:val="24"/>
          <w:lang w:val="ru-RU"/>
        </w:rPr>
      </w:pPr>
    </w:p>
    <w:p w14:paraId="1111D817" w14:textId="4D27DF99" w:rsidR="009108C7" w:rsidRPr="009108C7" w:rsidRDefault="009108C7" w:rsidP="009108C7">
      <w:pPr>
        <w:pStyle w:val="Heading1"/>
        <w:shd w:val="clear" w:color="auto" w:fill="222A35" w:themeFill="text2" w:themeFillShade="80"/>
        <w:spacing w:line="276" w:lineRule="auto"/>
        <w:jc w:val="both"/>
        <w:rPr>
          <w:rFonts w:ascii="Cambria" w:hAnsi="Cambria"/>
          <w:color w:val="FFFFFF" w:themeColor="background1"/>
          <w:lang w:val="ru-RU"/>
        </w:rPr>
      </w:pPr>
      <w:bookmarkStart w:id="5" w:name="_Toc152018711"/>
      <w:r w:rsidRPr="009108C7">
        <w:rPr>
          <w:rFonts w:ascii="Cambria" w:hAnsi="Cambria"/>
          <w:color w:val="FFFFFF" w:themeColor="background1"/>
          <w:lang w:val="ru-RU"/>
        </w:rPr>
        <w:lastRenderedPageBreak/>
        <w:t>ЗАДАНИЕ:</w:t>
      </w:r>
      <w:bookmarkEnd w:id="5"/>
    </w:p>
    <w:p w14:paraId="0DB9C854" w14:textId="2B46E687" w:rsidR="009108C7" w:rsidRDefault="009108C7" w:rsidP="00DE3921">
      <w:pPr>
        <w:ind w:left="31" w:right="482"/>
        <w:jc w:val="both"/>
        <w:rPr>
          <w:rFonts w:ascii="Cambria" w:hAnsi="Cambria" w:cs="Times New Roman"/>
          <w:sz w:val="24"/>
          <w:szCs w:val="24"/>
          <w:lang w:val="ru-RU"/>
        </w:rPr>
      </w:pPr>
    </w:p>
    <w:p w14:paraId="5A06A2BB" w14:textId="5CC65435" w:rsidR="009108C7" w:rsidRPr="003E6E3E" w:rsidRDefault="009108C7" w:rsidP="009108C7">
      <w:pPr>
        <w:pStyle w:val="ListParagraph"/>
        <w:numPr>
          <w:ilvl w:val="0"/>
          <w:numId w:val="1"/>
        </w:numPr>
        <w:ind w:right="482"/>
        <w:jc w:val="both"/>
        <w:rPr>
          <w:rFonts w:ascii="Cambria" w:hAnsi="Cambria" w:cs="Times New Roman"/>
          <w:b/>
          <w:bCs/>
          <w:sz w:val="24"/>
          <w:szCs w:val="24"/>
          <w:lang w:val="ru-RU"/>
        </w:rPr>
      </w:pPr>
      <w:r w:rsidRPr="003E6E3E">
        <w:rPr>
          <w:rFonts w:ascii="Cambria" w:hAnsi="Cambria" w:cs="Times New Roman"/>
          <w:b/>
          <w:bCs/>
          <w:sz w:val="24"/>
          <w:szCs w:val="24"/>
          <w:lang w:val="ru-RU"/>
        </w:rPr>
        <w:t>Изучите материал лекции 12</w:t>
      </w:r>
      <w:r w:rsidR="0081701E" w:rsidRPr="003E6E3E">
        <w:rPr>
          <w:rFonts w:ascii="Cambria" w:hAnsi="Cambria" w:cs="Times New Roman"/>
          <w:b/>
          <w:bCs/>
          <w:sz w:val="24"/>
          <w:szCs w:val="24"/>
          <w:lang w:val="ru-RU"/>
        </w:rPr>
        <w:t>, проделайте пример, описанный в ходе работы.</w:t>
      </w:r>
    </w:p>
    <w:p w14:paraId="56B4BD41" w14:textId="3E4D01F6" w:rsidR="009108C7" w:rsidRPr="003E6E3E" w:rsidRDefault="009108C7" w:rsidP="009108C7">
      <w:pPr>
        <w:pStyle w:val="ListParagraph"/>
        <w:numPr>
          <w:ilvl w:val="0"/>
          <w:numId w:val="1"/>
        </w:numPr>
        <w:ind w:right="482"/>
        <w:jc w:val="both"/>
        <w:rPr>
          <w:rFonts w:ascii="Cambria" w:hAnsi="Cambria" w:cs="Times New Roman"/>
          <w:b/>
          <w:bCs/>
          <w:sz w:val="24"/>
          <w:szCs w:val="24"/>
          <w:lang w:val="ru-RU"/>
        </w:rPr>
      </w:pPr>
      <w:r w:rsidRPr="003E6E3E">
        <w:rPr>
          <w:rFonts w:ascii="Cambria" w:hAnsi="Cambria" w:cs="Times New Roman"/>
          <w:b/>
          <w:bCs/>
          <w:sz w:val="24"/>
          <w:szCs w:val="24"/>
          <w:lang w:val="ru-RU"/>
        </w:rPr>
        <w:t>Создайте свой «мешок слов»</w:t>
      </w:r>
      <w:r w:rsidR="0081701E" w:rsidRPr="003E6E3E">
        <w:rPr>
          <w:rFonts w:ascii="Cambria" w:hAnsi="Cambria" w:cs="Times New Roman"/>
          <w:b/>
          <w:bCs/>
          <w:sz w:val="24"/>
          <w:szCs w:val="24"/>
          <w:lang w:val="ru-RU"/>
        </w:rPr>
        <w:t>, например, набор из 20-25 отзывов о чем-либо, напишите краткое пояснение к данным.</w:t>
      </w:r>
    </w:p>
    <w:p w14:paraId="28A1DC44" w14:textId="006F8117" w:rsidR="0081701E" w:rsidRPr="003E6E3E" w:rsidRDefault="0081701E" w:rsidP="009108C7">
      <w:pPr>
        <w:pStyle w:val="ListParagraph"/>
        <w:numPr>
          <w:ilvl w:val="0"/>
          <w:numId w:val="1"/>
        </w:numPr>
        <w:ind w:right="482"/>
        <w:jc w:val="both"/>
        <w:rPr>
          <w:rFonts w:ascii="Cambria" w:hAnsi="Cambria" w:cs="Times New Roman"/>
          <w:b/>
          <w:bCs/>
          <w:sz w:val="24"/>
          <w:szCs w:val="24"/>
          <w:lang w:val="ru-RU"/>
        </w:rPr>
      </w:pPr>
      <w:r w:rsidRPr="003E6E3E">
        <w:rPr>
          <w:rFonts w:ascii="Cambria" w:hAnsi="Cambria" w:cs="Times New Roman"/>
          <w:b/>
          <w:bCs/>
          <w:sz w:val="24"/>
          <w:szCs w:val="24"/>
          <w:lang w:val="ru-RU"/>
        </w:rPr>
        <w:t>Создайте словарь стоп-слов, примените стоп-слова к своему «мешку слов»</w:t>
      </w:r>
    </w:p>
    <w:p w14:paraId="50B80514" w14:textId="642A6B5D" w:rsidR="0081701E" w:rsidRPr="003E6E3E" w:rsidRDefault="0081701E" w:rsidP="009108C7">
      <w:pPr>
        <w:pStyle w:val="ListParagraph"/>
        <w:numPr>
          <w:ilvl w:val="0"/>
          <w:numId w:val="1"/>
        </w:numPr>
        <w:ind w:right="482"/>
        <w:jc w:val="both"/>
        <w:rPr>
          <w:rFonts w:ascii="Cambria" w:hAnsi="Cambria" w:cs="Times New Roman"/>
          <w:b/>
          <w:bCs/>
          <w:sz w:val="24"/>
          <w:szCs w:val="24"/>
          <w:lang w:val="ru-RU"/>
        </w:rPr>
      </w:pPr>
      <w:r w:rsidRPr="003E6E3E">
        <w:rPr>
          <w:rFonts w:ascii="Cambria" w:hAnsi="Cambria" w:cs="Times New Roman"/>
          <w:b/>
          <w:bCs/>
          <w:sz w:val="24"/>
          <w:szCs w:val="24"/>
          <w:lang w:val="ru-RU"/>
        </w:rPr>
        <w:t xml:space="preserve">Масштабируйте данные с помощью </w:t>
      </w:r>
      <w:r w:rsidRPr="003E6E3E">
        <w:rPr>
          <w:rFonts w:ascii="Cambria" w:hAnsi="Cambria" w:cs="Times New Roman"/>
          <w:b/>
          <w:bCs/>
          <w:sz w:val="24"/>
          <w:szCs w:val="24"/>
        </w:rPr>
        <w:t>tf</w:t>
      </w:r>
      <w:r w:rsidRPr="003E6E3E">
        <w:rPr>
          <w:rFonts w:ascii="Cambria" w:hAnsi="Cambria" w:cs="Times New Roman"/>
          <w:b/>
          <w:bCs/>
          <w:sz w:val="24"/>
          <w:szCs w:val="24"/>
          <w:lang w:val="ru-RU"/>
        </w:rPr>
        <w:t>-</w:t>
      </w:r>
      <w:r w:rsidRPr="003E6E3E">
        <w:rPr>
          <w:rFonts w:ascii="Cambria" w:hAnsi="Cambria" w:cs="Times New Roman"/>
          <w:b/>
          <w:bCs/>
          <w:sz w:val="24"/>
          <w:szCs w:val="24"/>
        </w:rPr>
        <w:t>idf</w:t>
      </w:r>
    </w:p>
    <w:p w14:paraId="00A28D60" w14:textId="19E0E973" w:rsidR="006D5C1E" w:rsidRPr="003E6E3E" w:rsidRDefault="006D5C1E" w:rsidP="006D5C1E">
      <w:pPr>
        <w:pStyle w:val="ListParagraph"/>
        <w:numPr>
          <w:ilvl w:val="0"/>
          <w:numId w:val="1"/>
        </w:numPr>
        <w:ind w:right="482"/>
        <w:jc w:val="both"/>
        <w:rPr>
          <w:rFonts w:ascii="Cambria" w:hAnsi="Cambria" w:cs="Times New Roman"/>
          <w:b/>
          <w:bCs/>
          <w:sz w:val="24"/>
          <w:szCs w:val="24"/>
          <w:lang w:val="ru-RU"/>
        </w:rPr>
      </w:pPr>
      <w:r w:rsidRPr="003E6E3E">
        <w:rPr>
          <w:rFonts w:ascii="Cambria" w:hAnsi="Cambria" w:cs="Times New Roman"/>
          <w:b/>
          <w:bCs/>
          <w:sz w:val="24"/>
          <w:szCs w:val="24"/>
          <w:lang w:val="ru-RU"/>
        </w:rPr>
        <w:t>Исследуйте коэффициенты модели</w:t>
      </w:r>
    </w:p>
    <w:p w14:paraId="6468AB08" w14:textId="7647E998" w:rsidR="006D5C1E" w:rsidRPr="003E6E3E" w:rsidRDefault="006D5C1E" w:rsidP="006D5C1E">
      <w:pPr>
        <w:pStyle w:val="ListParagraph"/>
        <w:numPr>
          <w:ilvl w:val="0"/>
          <w:numId w:val="1"/>
        </w:numPr>
        <w:ind w:right="482"/>
        <w:jc w:val="both"/>
        <w:rPr>
          <w:rFonts w:ascii="Cambria" w:hAnsi="Cambria" w:cs="Times New Roman"/>
          <w:b/>
          <w:bCs/>
          <w:sz w:val="24"/>
          <w:szCs w:val="24"/>
          <w:lang w:val="ru-RU"/>
        </w:rPr>
      </w:pPr>
      <w:r w:rsidRPr="003E6E3E">
        <w:rPr>
          <w:rFonts w:ascii="Cambria" w:hAnsi="Cambria" w:cs="Times New Roman"/>
          <w:b/>
          <w:bCs/>
          <w:sz w:val="24"/>
          <w:szCs w:val="24"/>
          <w:lang w:val="ru-RU"/>
        </w:rPr>
        <w:t>Сделайте выводы по работе.</w:t>
      </w:r>
    </w:p>
    <w:p w14:paraId="7F5C7689" w14:textId="77777777" w:rsidR="009108C7" w:rsidRDefault="009108C7" w:rsidP="00DE3921">
      <w:pPr>
        <w:ind w:left="31" w:right="482"/>
        <w:jc w:val="both"/>
        <w:rPr>
          <w:rFonts w:ascii="Cambria" w:hAnsi="Cambria" w:cs="Times New Roman"/>
          <w:sz w:val="24"/>
          <w:szCs w:val="24"/>
          <w:lang w:val="ru-RU"/>
        </w:rPr>
      </w:pPr>
    </w:p>
    <w:p w14:paraId="13DFC513" w14:textId="0A98344F" w:rsidR="009108C7" w:rsidRDefault="009108C7" w:rsidP="00DE3921">
      <w:pPr>
        <w:ind w:left="31" w:right="482"/>
        <w:jc w:val="both"/>
        <w:rPr>
          <w:rFonts w:ascii="Cambria" w:hAnsi="Cambria" w:cs="Times New Roman"/>
          <w:sz w:val="24"/>
          <w:szCs w:val="24"/>
          <w:lang w:val="ru-RU"/>
        </w:rPr>
      </w:pPr>
    </w:p>
    <w:p w14:paraId="0C1B7C57" w14:textId="157DCD94" w:rsidR="009108C7" w:rsidRDefault="009108C7" w:rsidP="00DE3921">
      <w:pPr>
        <w:ind w:left="31" w:right="482"/>
        <w:jc w:val="both"/>
        <w:rPr>
          <w:rFonts w:ascii="Cambria" w:hAnsi="Cambria" w:cs="Times New Roman"/>
          <w:sz w:val="24"/>
          <w:szCs w:val="24"/>
          <w:lang w:val="ru-RU"/>
        </w:rPr>
      </w:pPr>
    </w:p>
    <w:p w14:paraId="1644748B" w14:textId="77777777" w:rsidR="009108C7" w:rsidRDefault="009108C7" w:rsidP="00DE3921">
      <w:pPr>
        <w:ind w:left="31" w:right="482"/>
        <w:jc w:val="both"/>
        <w:rPr>
          <w:rFonts w:ascii="Cambria" w:hAnsi="Cambria" w:cs="Times New Roman"/>
          <w:sz w:val="24"/>
          <w:szCs w:val="24"/>
          <w:lang w:val="ru-RU"/>
        </w:rPr>
      </w:pPr>
    </w:p>
    <w:sectPr w:rsidR="009108C7" w:rsidSect="003E6E3E">
      <w:headerReference w:type="default" r:id="rId36"/>
      <w:footerReference w:type="default" r:id="rId37"/>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9E558" w14:textId="77777777" w:rsidR="00321033" w:rsidRDefault="00321033" w:rsidP="00DE3921">
      <w:pPr>
        <w:spacing w:after="0" w:line="240" w:lineRule="auto"/>
      </w:pPr>
      <w:r>
        <w:separator/>
      </w:r>
    </w:p>
  </w:endnote>
  <w:endnote w:type="continuationSeparator" w:id="0">
    <w:p w14:paraId="3256CC1C" w14:textId="77777777" w:rsidR="00321033" w:rsidRDefault="00321033" w:rsidP="00DE3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1451404"/>
      <w:docPartObj>
        <w:docPartGallery w:val="Page Numbers (Bottom of Page)"/>
        <w:docPartUnique/>
      </w:docPartObj>
    </w:sdtPr>
    <w:sdtEndPr>
      <w:rPr>
        <w:noProof/>
      </w:rPr>
    </w:sdtEndPr>
    <w:sdtContent>
      <w:p w14:paraId="65D7EB11" w14:textId="709E7048" w:rsidR="00C06CD9" w:rsidRDefault="00C06C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71B788" w14:textId="77777777" w:rsidR="00C06CD9" w:rsidRDefault="00C06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74A9C" w14:textId="77777777" w:rsidR="00321033" w:rsidRDefault="00321033" w:rsidP="00DE3921">
      <w:pPr>
        <w:spacing w:after="0" w:line="240" w:lineRule="auto"/>
      </w:pPr>
      <w:r>
        <w:separator/>
      </w:r>
    </w:p>
  </w:footnote>
  <w:footnote w:type="continuationSeparator" w:id="0">
    <w:p w14:paraId="0FA55BD9" w14:textId="77777777" w:rsidR="00321033" w:rsidRDefault="00321033" w:rsidP="00DE3921">
      <w:pPr>
        <w:spacing w:after="0" w:line="240" w:lineRule="auto"/>
      </w:pPr>
      <w:r>
        <w:continuationSeparator/>
      </w:r>
    </w:p>
  </w:footnote>
  <w:footnote w:id="1">
    <w:p w14:paraId="73648987" w14:textId="607483FB" w:rsidR="006C2E77" w:rsidRPr="0056528D" w:rsidRDefault="006C2E77" w:rsidP="006C2E77">
      <w:pPr>
        <w:pStyle w:val="footnotedescription"/>
        <w:spacing w:line="249" w:lineRule="auto"/>
        <w:ind w:right="489"/>
        <w:rPr>
          <w:lang w:val="ru-RU"/>
        </w:rPr>
      </w:pPr>
      <w:r>
        <w:rPr>
          <w:rStyle w:val="footnotemark"/>
        </w:rPr>
        <w:footnoteRef/>
      </w:r>
      <w:r w:rsidRPr="0056528D">
        <w:rPr>
          <w:lang w:val="ru-RU"/>
        </w:rPr>
        <w:t xml:space="preserve"> Существует еще одна модель машинного обучения, которую тоже часто сокращенно называют </w:t>
      </w:r>
      <w:r>
        <w:t>LDA</w:t>
      </w:r>
      <w:r w:rsidRPr="0056528D">
        <w:rPr>
          <w:lang w:val="ru-RU"/>
        </w:rPr>
        <w:t>: линейный дискриминантный анализ (</w:t>
      </w:r>
      <w:r>
        <w:t>Linear</w:t>
      </w:r>
      <w:r w:rsidRPr="0056528D">
        <w:rPr>
          <w:lang w:val="ru-RU"/>
        </w:rPr>
        <w:t xml:space="preserve"> </w:t>
      </w:r>
      <w:r>
        <w:t>Discriminant</w:t>
      </w:r>
      <w:r w:rsidRPr="0056528D">
        <w:rPr>
          <w:lang w:val="ru-RU"/>
        </w:rPr>
        <w:t xml:space="preserve"> </w:t>
      </w:r>
      <w:r>
        <w:t>Analysis</w:t>
      </w:r>
      <w:r w:rsidRPr="0056528D">
        <w:rPr>
          <w:lang w:val="ru-RU"/>
        </w:rPr>
        <w:t xml:space="preserve">), являющийся линейной моделью классификации. Это приводит к некоторой путанице. </w:t>
      </w:r>
      <w:r>
        <w:rPr>
          <w:lang w:val="ru-RU"/>
        </w:rPr>
        <w:t>Здесь</w:t>
      </w:r>
      <w:r w:rsidRPr="0056528D">
        <w:rPr>
          <w:lang w:val="ru-RU"/>
        </w:rPr>
        <w:t xml:space="preserve"> под </w:t>
      </w:r>
      <w:r>
        <w:t>LDA</w:t>
      </w:r>
      <w:r w:rsidRPr="0056528D">
        <w:rPr>
          <w:lang w:val="ru-RU"/>
        </w:rPr>
        <w:t xml:space="preserve"> подразумевается латентное размещение Дирихле (</w:t>
      </w:r>
      <w:r>
        <w:t>Latent</w:t>
      </w:r>
      <w:r w:rsidRPr="0056528D">
        <w:rPr>
          <w:lang w:val="ru-RU"/>
        </w:rPr>
        <w:t xml:space="preserve"> </w:t>
      </w:r>
      <w:r>
        <w:t>Dirichlet</w:t>
      </w:r>
      <w:r w:rsidRPr="0056528D">
        <w:rPr>
          <w:lang w:val="ru-RU"/>
        </w:rPr>
        <w:t xml:space="preserve"> </w:t>
      </w:r>
      <w:r>
        <w:t>Allocation</w:t>
      </w:r>
      <w:r w:rsidRPr="0056528D">
        <w:rPr>
          <w:lang w:val="ru-RU"/>
        </w:rPr>
        <w:t xml:space="preserve">). </w:t>
      </w:r>
    </w:p>
    <w:p w14:paraId="72FCFF58" w14:textId="77777777" w:rsidR="006C2E77" w:rsidRPr="0056528D" w:rsidRDefault="006C2E77" w:rsidP="006C2E77">
      <w:pPr>
        <w:pStyle w:val="footnotedescription"/>
        <w:spacing w:line="259" w:lineRule="auto"/>
        <w:jc w:val="left"/>
        <w:rPr>
          <w:lang w:val="ru-RU"/>
        </w:rPr>
      </w:pPr>
      <w:r w:rsidRPr="0056528D">
        <w:rPr>
          <w:lang w:val="ru-RU"/>
        </w:rPr>
        <w:t xml:space="preserve"> </w:t>
      </w:r>
    </w:p>
  </w:footnote>
  <w:footnote w:id="2">
    <w:p w14:paraId="4A50CD49" w14:textId="13D7C360" w:rsidR="009108C7" w:rsidRPr="0056528D" w:rsidRDefault="009108C7" w:rsidP="009108C7">
      <w:pPr>
        <w:pStyle w:val="footnotedescription"/>
        <w:spacing w:line="277" w:lineRule="auto"/>
        <w:rPr>
          <w:lang w:val="ru-RU"/>
        </w:rPr>
      </w:pPr>
      <w:r>
        <w:rPr>
          <w:rStyle w:val="footnotemark"/>
        </w:rPr>
        <w:footnoteRef/>
      </w:r>
      <w:r w:rsidRPr="0056528D">
        <w:rPr>
          <w:lang w:val="ru-RU"/>
        </w:rPr>
        <w:t xml:space="preserve"> На самом деле </w:t>
      </w:r>
      <w:r>
        <w:t>NMF</w:t>
      </w:r>
      <w:r w:rsidRPr="0056528D">
        <w:rPr>
          <w:lang w:val="ru-RU"/>
        </w:rPr>
        <w:t xml:space="preserve"> и </w:t>
      </w:r>
      <w:r>
        <w:t>LDA</w:t>
      </w:r>
      <w:r w:rsidRPr="0056528D">
        <w:rPr>
          <w:lang w:val="ru-RU"/>
        </w:rPr>
        <w:t xml:space="preserve"> решают </w:t>
      </w:r>
      <w:r w:rsidR="0081701E" w:rsidRPr="0056528D">
        <w:rPr>
          <w:lang w:val="ru-RU"/>
        </w:rPr>
        <w:t>во многом аналогичные задачи,</w:t>
      </w:r>
      <w:r w:rsidRPr="0056528D">
        <w:rPr>
          <w:lang w:val="ru-RU"/>
        </w:rPr>
        <w:t xml:space="preserve"> и мы могли бы также использовать </w:t>
      </w:r>
      <w:r>
        <w:t>NMF</w:t>
      </w:r>
      <w:r w:rsidRPr="0056528D">
        <w:rPr>
          <w:lang w:val="ru-RU"/>
        </w:rPr>
        <w:t xml:space="preserve"> для извлечения тем.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697C6" w14:textId="1522668C" w:rsidR="00D2151E" w:rsidRPr="00D2151E" w:rsidRDefault="00D2151E">
    <w:pPr>
      <w:pStyle w:val="Header"/>
      <w:rPr>
        <w:lang w:val="ru-RU"/>
      </w:rPr>
    </w:pPr>
    <w:r>
      <w:rPr>
        <w:lang w:val="ru-RU"/>
      </w:rPr>
      <w:t>Срок сдачи: 14.12.2023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3194D"/>
    <w:multiLevelType w:val="hybridMultilevel"/>
    <w:tmpl w:val="2C08B3B4"/>
    <w:lvl w:ilvl="0" w:tplc="FDB0078E">
      <w:start w:val="1"/>
      <w:numFmt w:val="decimal"/>
      <w:lvlText w:val="%1)"/>
      <w:lvlJc w:val="left"/>
      <w:pPr>
        <w:ind w:left="391" w:hanging="360"/>
      </w:pPr>
      <w:rPr>
        <w:rFonts w:hint="default"/>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6E"/>
    <w:rsid w:val="00230CAD"/>
    <w:rsid w:val="00321033"/>
    <w:rsid w:val="003E6E3E"/>
    <w:rsid w:val="00435238"/>
    <w:rsid w:val="005147C5"/>
    <w:rsid w:val="006C2E77"/>
    <w:rsid w:val="006D5C1E"/>
    <w:rsid w:val="007877AA"/>
    <w:rsid w:val="0081701E"/>
    <w:rsid w:val="0086749D"/>
    <w:rsid w:val="009108C7"/>
    <w:rsid w:val="00927D00"/>
    <w:rsid w:val="00A872A3"/>
    <w:rsid w:val="00AD4E1F"/>
    <w:rsid w:val="00B5756E"/>
    <w:rsid w:val="00C04D3F"/>
    <w:rsid w:val="00C06CD9"/>
    <w:rsid w:val="00CC3111"/>
    <w:rsid w:val="00D2151E"/>
    <w:rsid w:val="00D4209A"/>
    <w:rsid w:val="00DE3921"/>
    <w:rsid w:val="00E60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CF77"/>
  <w15:chartTrackingRefBased/>
  <w15:docId w15:val="{B4A745C2-B8A3-4515-A4FB-1C1AD075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56E"/>
  </w:style>
  <w:style w:type="paragraph" w:styleId="Heading1">
    <w:name w:val="heading 1"/>
    <w:basedOn w:val="Normal"/>
    <w:next w:val="Normal"/>
    <w:link w:val="Heading1Char"/>
    <w:uiPriority w:val="9"/>
    <w:qFormat/>
    <w:rsid w:val="00B575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9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2E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56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5756E"/>
    <w:rPr>
      <w:color w:val="0563C1" w:themeColor="hyperlink"/>
      <w:u w:val="single"/>
    </w:rPr>
  </w:style>
  <w:style w:type="paragraph" w:styleId="TOCHeading">
    <w:name w:val="TOC Heading"/>
    <w:basedOn w:val="Heading1"/>
    <w:next w:val="Normal"/>
    <w:uiPriority w:val="39"/>
    <w:unhideWhenUsed/>
    <w:qFormat/>
    <w:rsid w:val="00B5756E"/>
    <w:pPr>
      <w:outlineLvl w:val="9"/>
    </w:pPr>
    <w:rPr>
      <w:kern w:val="0"/>
      <w14:ligatures w14:val="none"/>
    </w:rPr>
  </w:style>
  <w:style w:type="paragraph" w:styleId="TOC1">
    <w:name w:val="toc 1"/>
    <w:basedOn w:val="Normal"/>
    <w:next w:val="Normal"/>
    <w:autoRedefine/>
    <w:uiPriority w:val="39"/>
    <w:unhideWhenUsed/>
    <w:rsid w:val="00B5756E"/>
    <w:pPr>
      <w:spacing w:after="100"/>
    </w:pPr>
  </w:style>
  <w:style w:type="paragraph" w:styleId="TOC2">
    <w:name w:val="toc 2"/>
    <w:basedOn w:val="Normal"/>
    <w:next w:val="Normal"/>
    <w:autoRedefine/>
    <w:uiPriority w:val="39"/>
    <w:unhideWhenUsed/>
    <w:rsid w:val="00B5756E"/>
    <w:pPr>
      <w:spacing w:after="100"/>
      <w:ind w:left="220"/>
    </w:pPr>
  </w:style>
  <w:style w:type="paragraph" w:styleId="TOC3">
    <w:name w:val="toc 3"/>
    <w:basedOn w:val="Normal"/>
    <w:next w:val="Normal"/>
    <w:autoRedefine/>
    <w:uiPriority w:val="39"/>
    <w:unhideWhenUsed/>
    <w:rsid w:val="00B5756E"/>
    <w:pPr>
      <w:spacing w:after="100"/>
      <w:ind w:left="440"/>
    </w:pPr>
  </w:style>
  <w:style w:type="character" w:customStyle="1" w:styleId="Heading2Char">
    <w:name w:val="Heading 2 Char"/>
    <w:basedOn w:val="DefaultParagraphFont"/>
    <w:link w:val="Heading2"/>
    <w:uiPriority w:val="9"/>
    <w:rsid w:val="00DE3921"/>
    <w:rPr>
      <w:rFonts w:asciiTheme="majorHAnsi" w:eastAsiaTheme="majorEastAsia" w:hAnsiTheme="majorHAnsi" w:cstheme="majorBidi"/>
      <w:color w:val="2E74B5" w:themeColor="accent1" w:themeShade="BF"/>
      <w:sz w:val="26"/>
      <w:szCs w:val="26"/>
    </w:rPr>
  </w:style>
  <w:style w:type="paragraph" w:customStyle="1" w:styleId="footnotedescription">
    <w:name w:val="footnote description"/>
    <w:next w:val="Normal"/>
    <w:link w:val="footnotedescriptionChar"/>
    <w:hidden/>
    <w:rsid w:val="00DE3921"/>
    <w:pPr>
      <w:spacing w:after="0" w:line="257" w:lineRule="auto"/>
      <w:ind w:left="46"/>
      <w:jc w:val="both"/>
    </w:pPr>
    <w:rPr>
      <w:rFonts w:ascii="Calibri" w:eastAsia="Calibri" w:hAnsi="Calibri" w:cs="Calibri"/>
      <w:color w:val="000000"/>
      <w:kern w:val="0"/>
      <w:sz w:val="20"/>
      <w14:ligatures w14:val="none"/>
    </w:rPr>
  </w:style>
  <w:style w:type="character" w:customStyle="1" w:styleId="footnotedescriptionChar">
    <w:name w:val="footnote description Char"/>
    <w:link w:val="footnotedescription"/>
    <w:rsid w:val="00DE3921"/>
    <w:rPr>
      <w:rFonts w:ascii="Calibri" w:eastAsia="Calibri" w:hAnsi="Calibri" w:cs="Calibri"/>
      <w:color w:val="000000"/>
      <w:kern w:val="0"/>
      <w:sz w:val="20"/>
      <w14:ligatures w14:val="none"/>
    </w:rPr>
  </w:style>
  <w:style w:type="character" w:customStyle="1" w:styleId="footnotemark">
    <w:name w:val="footnote mark"/>
    <w:hidden/>
    <w:rsid w:val="00DE3921"/>
    <w:rPr>
      <w:rFonts w:ascii="Calibri" w:eastAsia="Calibri" w:hAnsi="Calibri" w:cs="Calibri"/>
      <w:color w:val="000000"/>
      <w:sz w:val="20"/>
      <w:vertAlign w:val="superscript"/>
    </w:rPr>
  </w:style>
  <w:style w:type="character" w:customStyle="1" w:styleId="Heading3Char">
    <w:name w:val="Heading 3 Char"/>
    <w:basedOn w:val="DefaultParagraphFont"/>
    <w:link w:val="Heading3"/>
    <w:uiPriority w:val="9"/>
    <w:rsid w:val="006C2E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108C7"/>
    <w:pPr>
      <w:ind w:left="720"/>
      <w:contextualSpacing/>
    </w:pPr>
  </w:style>
  <w:style w:type="character" w:styleId="UnresolvedMention">
    <w:name w:val="Unresolved Mention"/>
    <w:basedOn w:val="DefaultParagraphFont"/>
    <w:uiPriority w:val="99"/>
    <w:semiHidden/>
    <w:unhideWhenUsed/>
    <w:rsid w:val="009108C7"/>
    <w:rPr>
      <w:color w:val="605E5C"/>
      <w:shd w:val="clear" w:color="auto" w:fill="E1DFDD"/>
    </w:rPr>
  </w:style>
  <w:style w:type="paragraph" w:styleId="Header">
    <w:name w:val="header"/>
    <w:basedOn w:val="Normal"/>
    <w:link w:val="HeaderChar"/>
    <w:uiPriority w:val="99"/>
    <w:unhideWhenUsed/>
    <w:rsid w:val="00C06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CD9"/>
  </w:style>
  <w:style w:type="paragraph" w:styleId="Footer">
    <w:name w:val="footer"/>
    <w:basedOn w:val="Normal"/>
    <w:link w:val="FooterChar"/>
    <w:uiPriority w:val="99"/>
    <w:unhideWhenUsed/>
    <w:rsid w:val="00C06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i.stanford.edu/~amaas/data/sentiment/" TargetMode="External"/><Relationship Id="rId18" Type="http://schemas.openxmlformats.org/officeDocument/2006/relationships/hyperlink" Target="http://ai.stanford.edu/~amaas/data/sentiment/" TargetMode="External"/><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hyperlink" Target="http://ai.stanford.edu/~amaas/data/sentiment/" TargetMode="External"/><Relationship Id="rId34" Type="http://schemas.openxmlformats.org/officeDocument/2006/relationships/image" Target="media/image13.png"/><Relationship Id="rId7" Type="http://schemas.openxmlformats.org/officeDocument/2006/relationships/hyperlink" Target="http://ai.stanford.edu/~amaas/data/sentiment/" TargetMode="External"/><Relationship Id="rId12" Type="http://schemas.openxmlformats.org/officeDocument/2006/relationships/hyperlink" Target="http://ai.stanford.edu/~amaas/data/sentiment/" TargetMode="External"/><Relationship Id="rId17" Type="http://schemas.openxmlformats.org/officeDocument/2006/relationships/hyperlink" Target="http://ai.stanford.edu/~amaas/data/sentiment/"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i.stanford.edu/~amaas/data/sentiment/" TargetMode="External"/><Relationship Id="rId20" Type="http://schemas.openxmlformats.org/officeDocument/2006/relationships/hyperlink" Target="http://ai.stanford.edu/~amaas/data/sentiment/"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i.stanford.edu/~amaas/data/sentiment/"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ai.stanford.edu/~amaas/data/sentimen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eader" Target="header1.xml"/><Relationship Id="rId10" Type="http://schemas.openxmlformats.org/officeDocument/2006/relationships/hyperlink" Target="http://ai.stanford.edu/~amaas/data/sentiment/" TargetMode="External"/><Relationship Id="rId19" Type="http://schemas.openxmlformats.org/officeDocument/2006/relationships/hyperlink" Target="http://ai.stanford.edu/~amaas/data/sentiment/"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ai.stanford.edu/~amaas/data/sentiment/" TargetMode="External"/><Relationship Id="rId14" Type="http://schemas.openxmlformats.org/officeDocument/2006/relationships/hyperlink" Target="http://ai.stanford.edu/~amaas/data/sentiment/"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hyperlink" Target="http://ai.stanford.edu/~amaas/data/sentiment/"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8</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Polina</dc:creator>
  <cp:keywords/>
  <dc:description/>
  <cp:lastModifiedBy>Polina Polina</cp:lastModifiedBy>
  <cp:revision>14</cp:revision>
  <dcterms:created xsi:type="dcterms:W3CDTF">2023-11-26T13:45:00Z</dcterms:created>
  <dcterms:modified xsi:type="dcterms:W3CDTF">2023-11-27T17:22:00Z</dcterms:modified>
</cp:coreProperties>
</file>