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3207D" w14:textId="6E4148EB" w:rsidR="00652CE5" w:rsidRDefault="00764446">
      <w:r>
        <w:rPr>
          <w:rFonts w:hint="eastAsia"/>
        </w:rPr>
        <w:t>摘要</w:t>
      </w:r>
    </w:p>
    <w:p w14:paraId="59975A41" w14:textId="77777777" w:rsidR="003E57A3" w:rsidRDefault="003E57A3"/>
    <w:p w14:paraId="661C29CE" w14:textId="3455E1F2" w:rsidR="00764446" w:rsidRDefault="003E57A3" w:rsidP="003E57A3">
      <w:pPr>
        <w:jc w:val="center"/>
      </w:pPr>
      <w:r>
        <w:t>1</w:t>
      </w:r>
      <w:r w:rsidR="00764446">
        <w:t xml:space="preserve"> </w:t>
      </w:r>
      <w:r w:rsidR="00764446">
        <w:rPr>
          <w:rFonts w:hint="eastAsia"/>
        </w:rPr>
        <w:t>问题重述</w:t>
      </w:r>
    </w:p>
    <w:p w14:paraId="12633278" w14:textId="407C57B2" w:rsidR="00764446" w:rsidRDefault="003E57A3">
      <w:r>
        <w:rPr>
          <w:rFonts w:hint="eastAsia"/>
        </w:rPr>
        <w:t>1</w:t>
      </w:r>
      <w:r>
        <w:t xml:space="preserve">.1 </w:t>
      </w:r>
      <w:r>
        <w:rPr>
          <w:rFonts w:hint="eastAsia"/>
        </w:rPr>
        <w:t>问题背景</w:t>
      </w:r>
    </w:p>
    <w:p w14:paraId="78B380E4" w14:textId="7C6E510B" w:rsidR="00BA1142" w:rsidRDefault="00BA1142" w:rsidP="00BA1142">
      <w:pPr>
        <w:ind w:firstLineChars="200" w:firstLine="420"/>
      </w:pPr>
      <w:r>
        <w:rPr>
          <w:rFonts w:hint="eastAsia"/>
        </w:rPr>
        <w:t>出租车是乘客下飞机后去往目的地的主要交通工具之一，</w:t>
      </w:r>
      <w:r w:rsidRPr="00BA1142">
        <w:rPr>
          <w:rFonts w:hint="eastAsia"/>
        </w:rPr>
        <w:t>国</w:t>
      </w:r>
      <w:r w:rsidRPr="00BA1142">
        <w:t>内</w:t>
      </w:r>
      <w:r>
        <w:rPr>
          <w:rFonts w:hint="eastAsia"/>
        </w:rPr>
        <w:t>大</w:t>
      </w:r>
      <w:r w:rsidRPr="00BA1142">
        <w:t>多数机场都是将送客（出发）与接客（到达）通道分开的。送客到机场的出租车司机</w:t>
      </w:r>
      <w:r>
        <w:rPr>
          <w:rFonts w:hint="eastAsia"/>
        </w:rPr>
        <w:t>通常</w:t>
      </w:r>
      <w:r w:rsidRPr="00BA1142">
        <w:t>都会面临两个选择：</w:t>
      </w:r>
      <w:r>
        <w:rPr>
          <w:rFonts w:hint="eastAsia"/>
        </w:rPr>
        <w:t>（A）</w:t>
      </w:r>
      <w:r w:rsidRPr="00BA1142">
        <w:t>前往到达区排队等待载客返回市区。</w:t>
      </w:r>
      <w:r w:rsidR="005712AC">
        <w:rPr>
          <w:rFonts w:hint="eastAsia"/>
        </w:rPr>
        <w:t>这样</w:t>
      </w:r>
      <w:r>
        <w:rPr>
          <w:rFonts w:hint="eastAsia"/>
        </w:rPr>
        <w:t>出租车</w:t>
      </w:r>
      <w:r w:rsidR="003E57A3">
        <w:rPr>
          <w:rFonts w:hint="eastAsia"/>
        </w:rPr>
        <w:t>需要</w:t>
      </w:r>
      <w:r w:rsidR="003E57A3" w:rsidRPr="003E57A3">
        <w:rPr>
          <w:rFonts w:hint="eastAsia"/>
        </w:rPr>
        <w:t>到指定的“蓄车池”排队等候，</w:t>
      </w:r>
      <w:r w:rsidR="005A27A8">
        <w:rPr>
          <w:rFonts w:hint="eastAsia"/>
        </w:rPr>
        <w:t>从而</w:t>
      </w:r>
      <w:r>
        <w:rPr>
          <w:rFonts w:hint="eastAsia"/>
        </w:rPr>
        <w:t>付出一定的时间成本。（B）</w:t>
      </w:r>
      <w:r w:rsidRPr="00BA1142">
        <w:rPr>
          <w:rFonts w:hint="eastAsia"/>
        </w:rPr>
        <w:t>直接放空返回市区拉客。</w:t>
      </w:r>
      <w:r w:rsidR="005712AC">
        <w:rPr>
          <w:rFonts w:hint="eastAsia"/>
        </w:rPr>
        <w:t>这样</w:t>
      </w:r>
      <w:r w:rsidRPr="00BA1142">
        <w:rPr>
          <w:rFonts w:hint="eastAsia"/>
        </w:rPr>
        <w:t>出租车司机</w:t>
      </w:r>
      <w:r>
        <w:rPr>
          <w:rFonts w:hint="eastAsia"/>
        </w:rPr>
        <w:t>需要</w:t>
      </w:r>
      <w:r w:rsidRPr="00BA1142">
        <w:rPr>
          <w:rFonts w:hint="eastAsia"/>
        </w:rPr>
        <w:t>付出空载费用</w:t>
      </w:r>
      <w:r w:rsidR="005A27A8">
        <w:rPr>
          <w:rFonts w:hint="eastAsia"/>
        </w:rPr>
        <w:t>并且</w:t>
      </w:r>
      <w:r w:rsidRPr="00BA1142">
        <w:rPr>
          <w:rFonts w:hint="eastAsia"/>
        </w:rPr>
        <w:t>可能损失潜在的载客收益。</w:t>
      </w:r>
    </w:p>
    <w:p w14:paraId="6EF43CF2" w14:textId="198C9224" w:rsidR="003E57A3" w:rsidRDefault="003E57A3" w:rsidP="00BA1142">
      <w:pPr>
        <w:ind w:firstLineChars="200" w:firstLine="420"/>
      </w:pPr>
      <w:r w:rsidRPr="003E57A3">
        <w:rPr>
          <w:rFonts w:hint="eastAsia"/>
        </w:rPr>
        <w:t>司机可</w:t>
      </w:r>
      <w:r>
        <w:rPr>
          <w:rFonts w:hint="eastAsia"/>
        </w:rPr>
        <w:t>以</w:t>
      </w:r>
      <w:r w:rsidRPr="003E57A3">
        <w:rPr>
          <w:rFonts w:hint="eastAsia"/>
        </w:rPr>
        <w:t>确定</w:t>
      </w:r>
      <w:r>
        <w:rPr>
          <w:rFonts w:hint="eastAsia"/>
        </w:rPr>
        <w:t>的</w:t>
      </w:r>
      <w:r w:rsidRPr="003E57A3">
        <w:rPr>
          <w:rFonts w:hint="eastAsia"/>
        </w:rPr>
        <w:t>信息</w:t>
      </w:r>
      <w:r>
        <w:rPr>
          <w:rFonts w:hint="eastAsia"/>
        </w:rPr>
        <w:t>有</w:t>
      </w:r>
      <w:r w:rsidRPr="003E57A3">
        <w:rPr>
          <w:rFonts w:hint="eastAsia"/>
        </w:rPr>
        <w:t>在某时间段抵达的航班数量</w:t>
      </w:r>
      <w:r>
        <w:rPr>
          <w:rFonts w:hint="eastAsia"/>
        </w:rPr>
        <w:t>以及</w:t>
      </w:r>
      <w:r w:rsidRPr="003E57A3">
        <w:rPr>
          <w:rFonts w:hint="eastAsia"/>
        </w:rPr>
        <w:t>“蓄车池”里已有的车辆数。</w:t>
      </w:r>
      <w:r>
        <w:rPr>
          <w:rFonts w:hint="eastAsia"/>
        </w:rPr>
        <w:t>出租车司机</w:t>
      </w:r>
      <w:r w:rsidRPr="003E57A3">
        <w:t>通常</w:t>
      </w:r>
      <w:r>
        <w:rPr>
          <w:rFonts w:hint="eastAsia"/>
        </w:rPr>
        <w:t>根据个人经验做出决策</w:t>
      </w:r>
      <w:r w:rsidRPr="003E57A3">
        <w:t>，</w:t>
      </w:r>
      <w:r w:rsidR="00CF6A0A">
        <w:rPr>
          <w:rFonts w:hint="eastAsia"/>
        </w:rPr>
        <w:t>例</w:t>
      </w:r>
      <w:r w:rsidRPr="003E57A3">
        <w:t>如在某个季节</w:t>
      </w:r>
      <w:r w:rsidR="00CF6A0A">
        <w:rPr>
          <w:rFonts w:hint="eastAsia"/>
        </w:rPr>
        <w:t>或</w:t>
      </w:r>
      <w:r w:rsidRPr="003E57A3">
        <w:t>某时间段抵达航班的多少和可能乘客数量的多寡等。如果乘客在下飞机后想“打车”，就要到指定的“乘车区”排队乘车。机场</w:t>
      </w:r>
      <w:r>
        <w:rPr>
          <w:rFonts w:hint="eastAsia"/>
        </w:rPr>
        <w:t>的</w:t>
      </w:r>
      <w:r w:rsidRPr="003E57A3">
        <w:t>出租车管理人员负责“分批定量”</w:t>
      </w:r>
      <w:r>
        <w:rPr>
          <w:rFonts w:hint="eastAsia"/>
        </w:rPr>
        <w:t>将</w:t>
      </w:r>
      <w:r w:rsidRPr="003E57A3">
        <w:t>出租车</w:t>
      </w:r>
      <w:r>
        <w:rPr>
          <w:rFonts w:hint="eastAsia"/>
        </w:rPr>
        <w:t>放行</w:t>
      </w:r>
      <w:r w:rsidRPr="003E57A3">
        <w:t>进入“乘车区”，同时安排一定数量的乘客上车。</w:t>
      </w:r>
    </w:p>
    <w:p w14:paraId="2A78035A" w14:textId="45BA90E8" w:rsidR="003E57A3" w:rsidRDefault="003E57A3" w:rsidP="003E57A3">
      <w:r>
        <w:rPr>
          <w:rFonts w:hint="eastAsia"/>
        </w:rPr>
        <w:t>1</w:t>
      </w:r>
      <w:r>
        <w:t xml:space="preserve">.2 </w:t>
      </w:r>
      <w:r>
        <w:rPr>
          <w:rFonts w:hint="eastAsia"/>
        </w:rPr>
        <w:t>题目重述</w:t>
      </w:r>
    </w:p>
    <w:p w14:paraId="1BA61D9F" w14:textId="76708208" w:rsidR="00BA1142" w:rsidRDefault="00BA1142" w:rsidP="00BA1142">
      <w:pPr>
        <w:ind w:firstLineChars="200" w:firstLine="420"/>
      </w:pPr>
      <w:r>
        <w:rPr>
          <w:rFonts w:hint="eastAsia"/>
        </w:rPr>
        <w:t>现需要结合实际情况，考虑</w:t>
      </w:r>
      <w:r w:rsidRPr="00BA1142">
        <w:rPr>
          <w:rFonts w:hint="eastAsia"/>
        </w:rPr>
        <w:t>影响出租车司机决策的</w:t>
      </w:r>
      <w:r>
        <w:rPr>
          <w:rFonts w:hint="eastAsia"/>
        </w:rPr>
        <w:t>各种</w:t>
      </w:r>
      <w:r w:rsidRPr="00BA1142">
        <w:rPr>
          <w:rFonts w:hint="eastAsia"/>
        </w:rPr>
        <w:t>确定和不确定因素</w:t>
      </w:r>
      <w:r>
        <w:rPr>
          <w:rFonts w:hint="eastAsia"/>
        </w:rPr>
        <w:t>，建立数学模型解决以下问题：</w:t>
      </w:r>
    </w:p>
    <w:p w14:paraId="7AF9ADB1" w14:textId="2D048F82" w:rsidR="00BA1142" w:rsidRDefault="00BA1142" w:rsidP="00BA1142">
      <w:pPr>
        <w:ind w:firstLineChars="200" w:firstLine="420"/>
      </w:pPr>
      <w:r>
        <w:rPr>
          <w:rFonts w:hint="eastAsia"/>
        </w:rPr>
        <w:t xml:space="preserve">问题1 </w:t>
      </w:r>
      <w:r>
        <w:t xml:space="preserve"> </w:t>
      </w:r>
      <w:r w:rsidRPr="00BA1142">
        <w:rPr>
          <w:rFonts w:hint="eastAsia"/>
        </w:rPr>
        <w:t>分析研究</w:t>
      </w:r>
      <w:r>
        <w:rPr>
          <w:rFonts w:hint="eastAsia"/>
        </w:rPr>
        <w:t>与</w:t>
      </w:r>
      <w:r w:rsidRPr="00BA1142">
        <w:rPr>
          <w:rFonts w:hint="eastAsia"/>
        </w:rPr>
        <w:t>出租车司机决策相关因素的影响机理，综合考虑机场</w:t>
      </w:r>
      <w:r>
        <w:rPr>
          <w:rFonts w:hint="eastAsia"/>
        </w:rPr>
        <w:t>中</w:t>
      </w:r>
      <w:r w:rsidR="005A27A8">
        <w:rPr>
          <w:rFonts w:hint="eastAsia"/>
        </w:rPr>
        <w:t>客流量</w:t>
      </w:r>
      <w:r w:rsidRPr="00BA1142">
        <w:rPr>
          <w:rFonts w:hint="eastAsia"/>
        </w:rPr>
        <w:t>的变化规</w:t>
      </w:r>
      <w:r w:rsidRPr="00BA1142">
        <w:t>律</w:t>
      </w:r>
      <w:r>
        <w:rPr>
          <w:rFonts w:hint="eastAsia"/>
        </w:rPr>
        <w:t>以及</w:t>
      </w:r>
      <w:r w:rsidRPr="00BA1142">
        <w:t>出租车司机的收益</w:t>
      </w:r>
      <w:r>
        <w:rPr>
          <w:rFonts w:hint="eastAsia"/>
        </w:rPr>
        <w:t>大小</w:t>
      </w:r>
      <w:r w:rsidRPr="00BA1142">
        <w:t>，建立</w:t>
      </w:r>
      <w:r w:rsidR="005A27A8">
        <w:rPr>
          <w:rFonts w:hint="eastAsia"/>
        </w:rPr>
        <w:t>相关</w:t>
      </w:r>
      <w:r w:rsidRPr="00BA1142">
        <w:t>选择决策模型，并给出司机的选择策略。</w:t>
      </w:r>
    </w:p>
    <w:p w14:paraId="0DCA3F5A" w14:textId="70167E94" w:rsidR="00BA1142" w:rsidRDefault="00BA1142" w:rsidP="00BA1142">
      <w:pPr>
        <w:ind w:firstLineChars="200" w:firstLine="420"/>
      </w:pPr>
      <w:r>
        <w:rPr>
          <w:rFonts w:hint="eastAsia"/>
        </w:rPr>
        <w:t>问题</w:t>
      </w:r>
      <w:r w:rsidR="006F38E2">
        <w:t xml:space="preserve">2 </w:t>
      </w:r>
      <w:r>
        <w:t xml:space="preserve"> </w:t>
      </w:r>
      <w:r w:rsidRPr="00BA1142">
        <w:t>收集国内某一机场及其所在城市出租车的相关数据，给出该机场出租车司机的选择方案，并分析</w:t>
      </w:r>
      <w:r>
        <w:rPr>
          <w:rFonts w:hint="eastAsia"/>
        </w:rPr>
        <w:t>所建</w:t>
      </w:r>
      <w:r w:rsidRPr="00BA1142">
        <w:t>模型的合理性</w:t>
      </w:r>
      <w:r>
        <w:rPr>
          <w:rFonts w:hint="eastAsia"/>
        </w:rPr>
        <w:t>以及</w:t>
      </w:r>
      <w:r w:rsidRPr="00BA1142">
        <w:t>对相关因素的依赖性。</w:t>
      </w:r>
    </w:p>
    <w:p w14:paraId="263E3C59" w14:textId="35195FC0" w:rsidR="00BA1142" w:rsidRDefault="00BA1142" w:rsidP="00BA1142">
      <w:pPr>
        <w:ind w:firstLineChars="200" w:firstLine="420"/>
      </w:pPr>
      <w:r>
        <w:rPr>
          <w:rFonts w:hint="eastAsia"/>
        </w:rPr>
        <w:t>问题</w:t>
      </w:r>
      <w:r w:rsidR="006F38E2">
        <w:rPr>
          <w:rFonts w:hint="eastAsia"/>
        </w:rPr>
        <w:t>3</w:t>
      </w:r>
      <w:r>
        <w:t xml:space="preserve"> </w:t>
      </w:r>
      <w:r w:rsidR="006F38E2">
        <w:t xml:space="preserve"> </w:t>
      </w:r>
      <w:r>
        <w:rPr>
          <w:rFonts w:hint="eastAsia"/>
        </w:rPr>
        <w:t>机场中</w:t>
      </w:r>
      <w:r w:rsidR="005A27A8">
        <w:rPr>
          <w:rFonts w:hint="eastAsia"/>
        </w:rPr>
        <w:t>时常</w:t>
      </w:r>
      <w:r w:rsidRPr="00BA1142">
        <w:rPr>
          <w:rFonts w:hint="eastAsia"/>
        </w:rPr>
        <w:t>会出现出租车排队载客和乘客排队乘车的情况</w:t>
      </w:r>
      <w:r>
        <w:rPr>
          <w:rFonts w:hint="eastAsia"/>
        </w:rPr>
        <w:t>，现在</w:t>
      </w:r>
      <w:r w:rsidRPr="00BA1142">
        <w:rPr>
          <w:rFonts w:hint="eastAsia"/>
        </w:rPr>
        <w:t>某机场</w:t>
      </w:r>
      <w:r w:rsidR="009E350A">
        <w:rPr>
          <w:rFonts w:hint="eastAsia"/>
        </w:rPr>
        <w:t>“</w:t>
      </w:r>
      <w:r w:rsidRPr="00BA1142">
        <w:rPr>
          <w:rFonts w:hint="eastAsia"/>
        </w:rPr>
        <w:t>乘车区”</w:t>
      </w:r>
      <w:r w:rsidRPr="00BA1142">
        <w:t xml:space="preserve"> 有两条并行车道，</w:t>
      </w:r>
      <w:r>
        <w:rPr>
          <w:rFonts w:hint="eastAsia"/>
        </w:rPr>
        <w:t>要求</w:t>
      </w:r>
      <w:r w:rsidRPr="00BA1142">
        <w:t>管理部门设置</w:t>
      </w:r>
      <w:r>
        <w:rPr>
          <w:rFonts w:hint="eastAsia"/>
        </w:rPr>
        <w:t>合适的</w:t>
      </w:r>
      <w:r w:rsidRPr="00BA1142">
        <w:t>“上车点”，并合理安排出租车和乘客，在</w:t>
      </w:r>
      <w:r w:rsidR="005A27A8">
        <w:rPr>
          <w:rFonts w:hint="eastAsia"/>
        </w:rPr>
        <w:t>确保</w:t>
      </w:r>
      <w:r w:rsidRPr="00BA1142">
        <w:t>车辆和乘客安全的</w:t>
      </w:r>
      <w:r>
        <w:rPr>
          <w:rFonts w:hint="eastAsia"/>
        </w:rPr>
        <w:t>前提</w:t>
      </w:r>
      <w:r w:rsidRPr="00BA1142">
        <w:t>下，使得总的乘车效率最高。</w:t>
      </w:r>
    </w:p>
    <w:p w14:paraId="352CDF14" w14:textId="297B0B4A" w:rsidR="00BA1142" w:rsidRPr="00BA1142" w:rsidRDefault="00BA1142" w:rsidP="00BA1142">
      <w:pPr>
        <w:ind w:firstLineChars="200" w:firstLine="420"/>
      </w:pPr>
      <w:r>
        <w:rPr>
          <w:rFonts w:hint="eastAsia"/>
        </w:rPr>
        <w:t>问题4</w:t>
      </w:r>
      <w:r>
        <w:t xml:space="preserve">  </w:t>
      </w:r>
      <w:r w:rsidR="005A27A8">
        <w:rPr>
          <w:rFonts w:hint="eastAsia"/>
        </w:rPr>
        <w:t>已知</w:t>
      </w:r>
      <w:r w:rsidRPr="00BA1142">
        <w:rPr>
          <w:rFonts w:hint="eastAsia"/>
        </w:rPr>
        <w:t>出租车</w:t>
      </w:r>
      <w:r>
        <w:rPr>
          <w:rFonts w:hint="eastAsia"/>
        </w:rPr>
        <w:t>的</w:t>
      </w:r>
      <w:r w:rsidRPr="00BA1142">
        <w:rPr>
          <w:rFonts w:hint="eastAsia"/>
        </w:rPr>
        <w:t>载客收益与载客的行驶里程有关，出租车司</w:t>
      </w:r>
      <w:r w:rsidRPr="00BA1142">
        <w:t>机</w:t>
      </w:r>
      <w:r>
        <w:rPr>
          <w:rFonts w:hint="eastAsia"/>
        </w:rPr>
        <w:t>既</w:t>
      </w:r>
      <w:r w:rsidRPr="00BA1142">
        <w:t>不能选择乘客</w:t>
      </w:r>
      <w:r>
        <w:rPr>
          <w:rFonts w:hint="eastAsia"/>
        </w:rPr>
        <w:t>也不能</w:t>
      </w:r>
      <w:r w:rsidRPr="00BA1142">
        <w:t>拒载，但</w:t>
      </w:r>
      <w:r>
        <w:rPr>
          <w:rFonts w:hint="eastAsia"/>
        </w:rPr>
        <w:t>是</w:t>
      </w:r>
      <w:r w:rsidRPr="00BA1142">
        <w:t>允许多次往返载客。管理部门拟对某些短途载客</w:t>
      </w:r>
      <w:r>
        <w:rPr>
          <w:rFonts w:hint="eastAsia"/>
        </w:rPr>
        <w:t>并</w:t>
      </w:r>
      <w:r w:rsidRPr="00BA1142">
        <w:t>再次返回的出租车给予一定的“优先权”，使得</w:t>
      </w:r>
      <w:r>
        <w:rPr>
          <w:rFonts w:hint="eastAsia"/>
        </w:rPr>
        <w:t>机场中每辆</w:t>
      </w:r>
      <w:r w:rsidRPr="00BA1142">
        <w:t>出租车的收益</w:t>
      </w:r>
      <w:r>
        <w:rPr>
          <w:rFonts w:hint="eastAsia"/>
        </w:rPr>
        <w:t>能够</w:t>
      </w:r>
      <w:r w:rsidRPr="00BA1142">
        <w:t>尽量均衡，试给出一个可行的“优先”安排方案。</w:t>
      </w:r>
    </w:p>
    <w:p w14:paraId="4B8F82C2" w14:textId="2D3C5356" w:rsidR="00764446" w:rsidRPr="00BA1142" w:rsidRDefault="00764446" w:rsidP="00BA1142">
      <w:pPr>
        <w:ind w:firstLineChars="200" w:firstLine="420"/>
      </w:pPr>
    </w:p>
    <w:p w14:paraId="551E8B3C" w14:textId="0FD07223" w:rsidR="00764446" w:rsidRDefault="00764446"/>
    <w:p w14:paraId="4AB76D6C" w14:textId="77777777" w:rsidR="00764446" w:rsidRDefault="00764446"/>
    <w:p w14:paraId="74CC7C92" w14:textId="77777777" w:rsidR="00764446" w:rsidRDefault="00764446"/>
    <w:p w14:paraId="02C8FF66" w14:textId="1C57CBE7" w:rsidR="00764446" w:rsidRDefault="003E57A3">
      <w:r>
        <w:t>2</w:t>
      </w:r>
      <w:r w:rsidR="00764446">
        <w:t xml:space="preserve"> </w:t>
      </w:r>
      <w:r w:rsidR="00764446">
        <w:rPr>
          <w:rFonts w:hint="eastAsia"/>
        </w:rPr>
        <w:t>模型假设</w:t>
      </w:r>
    </w:p>
    <w:p w14:paraId="6F361DF4" w14:textId="0A280CF5" w:rsidR="00D87183" w:rsidRDefault="00D87183"/>
    <w:p w14:paraId="3D85DB76" w14:textId="53410A25" w:rsidR="00D87183" w:rsidRDefault="00D87183"/>
    <w:p w14:paraId="012F03D6" w14:textId="03B2ECC8" w:rsidR="00D87183" w:rsidRDefault="00D87183"/>
    <w:p w14:paraId="02326571" w14:textId="626A422D" w:rsidR="00D87183" w:rsidRDefault="00D87183"/>
    <w:p w14:paraId="217993AB" w14:textId="5022BB92" w:rsidR="00D87183" w:rsidRDefault="00D87183"/>
    <w:p w14:paraId="5F82AF92" w14:textId="33966495" w:rsidR="00D87183" w:rsidRDefault="00D87183"/>
    <w:p w14:paraId="2B9D7B3A" w14:textId="538D2467" w:rsidR="00D87183" w:rsidRDefault="00D87183"/>
    <w:p w14:paraId="68BA766E" w14:textId="545E5332" w:rsidR="00D87183" w:rsidRDefault="00D87183"/>
    <w:p w14:paraId="41AA7AF5" w14:textId="443BE205" w:rsidR="00D87183" w:rsidRDefault="00D87183"/>
    <w:p w14:paraId="485AAB90" w14:textId="597493AB" w:rsidR="00D87183" w:rsidRDefault="00D87183"/>
    <w:p w14:paraId="6851F796" w14:textId="2B9427FC" w:rsidR="00D87183" w:rsidRDefault="00D87183"/>
    <w:p w14:paraId="6DCEB700" w14:textId="77777777" w:rsidR="00D87183" w:rsidRDefault="00D87183"/>
    <w:p w14:paraId="0ADB9122" w14:textId="36A25C78" w:rsidR="00764446" w:rsidRDefault="003E57A3" w:rsidP="00D87183">
      <w:pPr>
        <w:jc w:val="center"/>
      </w:pPr>
      <w:r>
        <w:lastRenderedPageBreak/>
        <w:t>3</w:t>
      </w:r>
      <w:r w:rsidR="00764446">
        <w:t xml:space="preserve"> </w:t>
      </w:r>
      <w:r w:rsidR="00764446">
        <w:rPr>
          <w:rFonts w:hint="eastAsia"/>
        </w:rPr>
        <w:t>符号说明</w:t>
      </w:r>
    </w:p>
    <w:p w14:paraId="0DC23393" w14:textId="24749039" w:rsidR="003E57A3" w:rsidRDefault="003E57A3"/>
    <w:tbl>
      <w:tblPr>
        <w:tblStyle w:val="a7"/>
        <w:tblpPr w:leftFromText="180" w:rightFromText="180" w:vertAnchor="text" w:horzAnchor="margin" w:tblpXSpec="center" w:tblpY="23"/>
        <w:tblOverlap w:val="never"/>
        <w:tblW w:w="0" w:type="auto"/>
        <w:tblBorders>
          <w:insideH w:val="none" w:sz="0" w:space="0" w:color="auto"/>
          <w:insideV w:val="none" w:sz="0" w:space="0" w:color="auto"/>
        </w:tblBorders>
        <w:tblLook w:val="04A0" w:firstRow="1" w:lastRow="0" w:firstColumn="1" w:lastColumn="0" w:noHBand="0" w:noVBand="1"/>
      </w:tblPr>
      <w:tblGrid>
        <w:gridCol w:w="2665"/>
        <w:gridCol w:w="2665"/>
        <w:gridCol w:w="2665"/>
      </w:tblGrid>
      <w:tr w:rsidR="00D87183" w:rsidRPr="00434DFE" w14:paraId="2321A079" w14:textId="77777777" w:rsidTr="003709F1">
        <w:tc>
          <w:tcPr>
            <w:tcW w:w="2665" w:type="dxa"/>
            <w:tcBorders>
              <w:top w:val="single" w:sz="12" w:space="0" w:color="auto"/>
              <w:left w:val="nil"/>
              <w:bottom w:val="single" w:sz="12" w:space="0" w:color="auto"/>
            </w:tcBorders>
          </w:tcPr>
          <w:p w14:paraId="117F7F4B" w14:textId="77777777" w:rsidR="00D87183" w:rsidRPr="00434DFE" w:rsidRDefault="00D87183" w:rsidP="003709F1">
            <w:pPr>
              <w:jc w:val="center"/>
              <w:rPr>
                <w:rFonts w:ascii="宋体" w:eastAsia="宋体" w:hAnsi="宋体"/>
                <w:sz w:val="28"/>
                <w:szCs w:val="28"/>
              </w:rPr>
            </w:pPr>
            <w:r w:rsidRPr="00434DFE">
              <w:rPr>
                <w:rFonts w:ascii="宋体" w:eastAsia="宋体" w:hAnsi="宋体" w:hint="eastAsia"/>
                <w:sz w:val="28"/>
                <w:szCs w:val="28"/>
              </w:rPr>
              <w:t>变量</w:t>
            </w:r>
          </w:p>
        </w:tc>
        <w:tc>
          <w:tcPr>
            <w:tcW w:w="2665" w:type="dxa"/>
            <w:tcBorders>
              <w:top w:val="single" w:sz="12" w:space="0" w:color="auto"/>
              <w:bottom w:val="single" w:sz="12" w:space="0" w:color="auto"/>
            </w:tcBorders>
          </w:tcPr>
          <w:p w14:paraId="63430F60" w14:textId="77777777" w:rsidR="00D87183" w:rsidRPr="00434DFE" w:rsidRDefault="00D87183" w:rsidP="003709F1">
            <w:pPr>
              <w:jc w:val="center"/>
              <w:rPr>
                <w:rFonts w:ascii="宋体" w:eastAsia="宋体" w:hAnsi="宋体"/>
                <w:sz w:val="28"/>
                <w:szCs w:val="28"/>
              </w:rPr>
            </w:pPr>
            <w:r w:rsidRPr="00434DFE">
              <w:rPr>
                <w:rFonts w:ascii="宋体" w:eastAsia="宋体" w:hAnsi="宋体" w:hint="eastAsia"/>
                <w:sz w:val="28"/>
                <w:szCs w:val="28"/>
              </w:rPr>
              <w:t>说明</w:t>
            </w:r>
          </w:p>
        </w:tc>
        <w:tc>
          <w:tcPr>
            <w:tcW w:w="2665" w:type="dxa"/>
            <w:tcBorders>
              <w:top w:val="single" w:sz="12" w:space="0" w:color="auto"/>
              <w:bottom w:val="single" w:sz="12" w:space="0" w:color="auto"/>
              <w:right w:val="nil"/>
            </w:tcBorders>
          </w:tcPr>
          <w:p w14:paraId="1EB1B962" w14:textId="77777777" w:rsidR="00D87183" w:rsidRPr="00434DFE" w:rsidRDefault="00D87183" w:rsidP="003709F1">
            <w:pPr>
              <w:jc w:val="center"/>
              <w:rPr>
                <w:rFonts w:ascii="宋体" w:eastAsia="宋体" w:hAnsi="宋体"/>
                <w:sz w:val="28"/>
                <w:szCs w:val="28"/>
              </w:rPr>
            </w:pPr>
            <w:r w:rsidRPr="00434DFE">
              <w:rPr>
                <w:rFonts w:ascii="宋体" w:eastAsia="宋体" w:hAnsi="宋体" w:hint="eastAsia"/>
                <w:sz w:val="28"/>
                <w:szCs w:val="28"/>
              </w:rPr>
              <w:t>量纲</w:t>
            </w:r>
          </w:p>
        </w:tc>
      </w:tr>
      <w:tr w:rsidR="00D87183" w:rsidRPr="00434DFE" w14:paraId="25CFBC5B" w14:textId="77777777" w:rsidTr="003709F1">
        <w:tc>
          <w:tcPr>
            <w:tcW w:w="2665" w:type="dxa"/>
            <w:tcBorders>
              <w:top w:val="single" w:sz="12" w:space="0" w:color="auto"/>
              <w:left w:val="nil"/>
              <w:bottom w:val="nil"/>
            </w:tcBorders>
            <w:vAlign w:val="center"/>
          </w:tcPr>
          <w:p w14:paraId="5C15FA74"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200" w:dyaOrig="220" w14:anchorId="3A63E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1.25pt" o:ole="">
                  <v:imagedata r:id="rId6" o:title=""/>
                </v:shape>
                <o:OLEObject Type="Embed" ProgID="Equation.DSMT4" ShapeID="_x0000_i1025" DrawAspect="Content" ObjectID="_1629967152" r:id="rId7"/>
              </w:object>
            </w:r>
          </w:p>
        </w:tc>
        <w:tc>
          <w:tcPr>
            <w:tcW w:w="2665" w:type="dxa"/>
            <w:tcBorders>
              <w:top w:val="single" w:sz="12" w:space="0" w:color="auto"/>
            </w:tcBorders>
            <w:vAlign w:val="center"/>
          </w:tcPr>
          <w:p w14:paraId="52360C55"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排队期间抵达航班数</w:t>
            </w:r>
          </w:p>
        </w:tc>
        <w:tc>
          <w:tcPr>
            <w:tcW w:w="2665" w:type="dxa"/>
            <w:tcBorders>
              <w:top w:val="single" w:sz="12" w:space="0" w:color="auto"/>
              <w:right w:val="nil"/>
            </w:tcBorders>
            <w:vAlign w:val="center"/>
          </w:tcPr>
          <w:p w14:paraId="7E83EAB2"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架</w:t>
            </w:r>
          </w:p>
        </w:tc>
      </w:tr>
      <w:tr w:rsidR="00D87183" w:rsidRPr="00434DFE" w14:paraId="55612290" w14:textId="77777777" w:rsidTr="003709F1">
        <w:tc>
          <w:tcPr>
            <w:tcW w:w="2665" w:type="dxa"/>
            <w:tcBorders>
              <w:top w:val="nil"/>
              <w:left w:val="nil"/>
              <w:bottom w:val="nil"/>
            </w:tcBorders>
            <w:vAlign w:val="center"/>
          </w:tcPr>
          <w:p w14:paraId="2D79B51E"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12"/>
                <w:sz w:val="24"/>
                <w:szCs w:val="24"/>
              </w:rPr>
              <w:object w:dxaOrig="1440" w:dyaOrig="360" w14:anchorId="26355C54">
                <v:shape id="_x0000_i1026" type="#_x0000_t75" style="width:1in;height:18.4pt" o:ole="">
                  <v:imagedata r:id="rId8" o:title=""/>
                </v:shape>
                <o:OLEObject Type="Embed" ProgID="Equation.DSMT4" ShapeID="_x0000_i1026" DrawAspect="Content" ObjectID="_1629967153" r:id="rId9"/>
              </w:object>
            </w:r>
          </w:p>
        </w:tc>
        <w:tc>
          <w:tcPr>
            <w:tcW w:w="2665" w:type="dxa"/>
            <w:vAlign w:val="center"/>
          </w:tcPr>
          <w:p w14:paraId="3126135F"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第</w:t>
            </w:r>
            <w:r w:rsidRPr="00334940">
              <w:rPr>
                <w:rFonts w:ascii="宋体" w:eastAsia="宋体" w:hAnsi="宋体"/>
                <w:position w:val="-6"/>
                <w:sz w:val="24"/>
                <w:szCs w:val="24"/>
              </w:rPr>
              <w:object w:dxaOrig="139" w:dyaOrig="260" w14:anchorId="6823BFA8">
                <v:shape id="_x0000_i1027" type="#_x0000_t75" style="width:7.15pt;height:12.75pt" o:ole="">
                  <v:imagedata r:id="rId10" o:title=""/>
                </v:shape>
                <o:OLEObject Type="Embed" ProgID="Equation.DSMT4" ShapeID="_x0000_i1027" DrawAspect="Content" ObjectID="_1629967154" r:id="rId11"/>
              </w:object>
            </w:r>
            <w:r w:rsidRPr="00334940">
              <w:rPr>
                <w:rFonts w:ascii="宋体" w:eastAsia="宋体" w:hAnsi="宋体" w:hint="eastAsia"/>
                <w:sz w:val="24"/>
                <w:szCs w:val="24"/>
              </w:rPr>
              <w:t>架航班</w:t>
            </w:r>
            <w:r>
              <w:rPr>
                <w:rFonts w:ascii="宋体" w:eastAsia="宋体" w:hAnsi="宋体" w:hint="eastAsia"/>
                <w:sz w:val="24"/>
                <w:szCs w:val="24"/>
              </w:rPr>
              <w:t>乘车</w:t>
            </w:r>
            <w:r w:rsidRPr="00334940">
              <w:rPr>
                <w:rFonts w:ascii="宋体" w:eastAsia="宋体" w:hAnsi="宋体" w:hint="eastAsia"/>
                <w:sz w:val="24"/>
                <w:szCs w:val="24"/>
              </w:rPr>
              <w:t>客流量</w:t>
            </w:r>
          </w:p>
        </w:tc>
        <w:tc>
          <w:tcPr>
            <w:tcW w:w="2665" w:type="dxa"/>
            <w:tcBorders>
              <w:right w:val="nil"/>
            </w:tcBorders>
            <w:vAlign w:val="center"/>
          </w:tcPr>
          <w:p w14:paraId="1CC1E454" w14:textId="77777777" w:rsidR="00D87183" w:rsidRPr="00334940" w:rsidRDefault="00D87183" w:rsidP="003709F1">
            <w:pPr>
              <w:jc w:val="center"/>
              <w:rPr>
                <w:rFonts w:ascii="宋体" w:eastAsia="宋体" w:hAnsi="宋体"/>
                <w:sz w:val="24"/>
                <w:szCs w:val="24"/>
              </w:rPr>
            </w:pPr>
            <w:proofErr w:type="gramStart"/>
            <w:r w:rsidRPr="00334940">
              <w:rPr>
                <w:rFonts w:ascii="宋体" w:eastAsia="宋体" w:hAnsi="宋体" w:hint="eastAsia"/>
                <w:sz w:val="24"/>
                <w:szCs w:val="24"/>
              </w:rPr>
              <w:t>个</w:t>
            </w:r>
            <w:proofErr w:type="gramEnd"/>
          </w:p>
        </w:tc>
      </w:tr>
      <w:tr w:rsidR="00D87183" w:rsidRPr="00434DFE" w14:paraId="0AC24E94" w14:textId="77777777" w:rsidTr="003709F1">
        <w:tc>
          <w:tcPr>
            <w:tcW w:w="2665" w:type="dxa"/>
            <w:tcBorders>
              <w:top w:val="nil"/>
              <w:left w:val="nil"/>
              <w:bottom w:val="nil"/>
            </w:tcBorders>
            <w:vAlign w:val="center"/>
          </w:tcPr>
          <w:p w14:paraId="0A77C30F"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12"/>
                <w:sz w:val="24"/>
                <w:szCs w:val="24"/>
              </w:rPr>
              <w:object w:dxaOrig="1480" w:dyaOrig="360" w14:anchorId="3E7C7243">
                <v:shape id="_x0000_i1028" type="#_x0000_t75" style="width:74.05pt;height:18.4pt" o:ole="">
                  <v:imagedata r:id="rId12" o:title=""/>
                </v:shape>
                <o:OLEObject Type="Embed" ProgID="Equation.DSMT4" ShapeID="_x0000_i1028" DrawAspect="Content" ObjectID="_1629967155" r:id="rId13"/>
              </w:object>
            </w:r>
          </w:p>
        </w:tc>
        <w:tc>
          <w:tcPr>
            <w:tcW w:w="2665" w:type="dxa"/>
            <w:vAlign w:val="center"/>
          </w:tcPr>
          <w:p w14:paraId="2F82DAA3" w14:textId="77777777" w:rsidR="00D87183" w:rsidRPr="00334940" w:rsidRDefault="00D87183" w:rsidP="003709F1">
            <w:pPr>
              <w:jc w:val="center"/>
              <w:rPr>
                <w:rFonts w:ascii="宋体" w:eastAsia="宋体" w:hAnsi="宋体"/>
                <w:sz w:val="24"/>
                <w:szCs w:val="24"/>
              </w:rPr>
            </w:pPr>
            <w:proofErr w:type="gramStart"/>
            <w:r w:rsidRPr="00334940">
              <w:rPr>
                <w:rFonts w:ascii="宋体" w:eastAsia="宋体" w:hAnsi="宋体" w:hint="eastAsia"/>
                <w:sz w:val="24"/>
                <w:szCs w:val="24"/>
              </w:rPr>
              <w:t>等待第</w:t>
            </w:r>
            <w:proofErr w:type="gramEnd"/>
            <w:r w:rsidRPr="00334940">
              <w:rPr>
                <w:rFonts w:ascii="宋体" w:eastAsia="宋体" w:hAnsi="宋体"/>
                <w:position w:val="-6"/>
                <w:sz w:val="24"/>
                <w:szCs w:val="24"/>
              </w:rPr>
              <w:object w:dxaOrig="139" w:dyaOrig="260" w14:anchorId="47385333">
                <v:shape id="_x0000_i1029" type="#_x0000_t75" style="width:7.15pt;height:12.75pt" o:ole="">
                  <v:imagedata r:id="rId14" o:title=""/>
                </v:shape>
                <o:OLEObject Type="Embed" ProgID="Equation.DSMT4" ShapeID="_x0000_i1029" DrawAspect="Content" ObjectID="_1629967156" r:id="rId15"/>
              </w:object>
            </w:r>
            <w:r w:rsidRPr="00334940">
              <w:rPr>
                <w:rFonts w:ascii="宋体" w:eastAsia="宋体" w:hAnsi="宋体" w:hint="eastAsia"/>
                <w:sz w:val="24"/>
                <w:szCs w:val="24"/>
              </w:rPr>
              <w:t>架航班时间</w:t>
            </w:r>
          </w:p>
        </w:tc>
        <w:tc>
          <w:tcPr>
            <w:tcW w:w="2665" w:type="dxa"/>
            <w:tcBorders>
              <w:right w:val="nil"/>
            </w:tcBorders>
            <w:vAlign w:val="center"/>
          </w:tcPr>
          <w:p w14:paraId="4A0A5DEE"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440" w:dyaOrig="260" w14:anchorId="56DCA3B8">
                <v:shape id="_x0000_i1030" type="#_x0000_t75" style="width:21.95pt;height:12.75pt" o:ole="">
                  <v:imagedata r:id="rId16" o:title=""/>
                </v:shape>
                <o:OLEObject Type="Embed" ProgID="Equation.DSMT4" ShapeID="_x0000_i1030" DrawAspect="Content" ObjectID="_1629967157" r:id="rId17"/>
              </w:object>
            </w:r>
          </w:p>
        </w:tc>
      </w:tr>
      <w:tr w:rsidR="00D87183" w:rsidRPr="00434DFE" w14:paraId="0EDDB2D6" w14:textId="77777777" w:rsidTr="003709F1">
        <w:tc>
          <w:tcPr>
            <w:tcW w:w="2665" w:type="dxa"/>
            <w:tcBorders>
              <w:top w:val="nil"/>
              <w:left w:val="nil"/>
              <w:bottom w:val="nil"/>
            </w:tcBorders>
            <w:vAlign w:val="center"/>
          </w:tcPr>
          <w:p w14:paraId="5B4D3272"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279" w:dyaOrig="279" w14:anchorId="69819BAA">
                <v:shape id="_x0000_i1031" type="#_x0000_t75" style="width:13.8pt;height:13.8pt" o:ole="">
                  <v:imagedata r:id="rId18" o:title=""/>
                </v:shape>
                <o:OLEObject Type="Embed" ProgID="Equation.DSMT4" ShapeID="_x0000_i1031" DrawAspect="Content" ObjectID="_1629967158" r:id="rId19"/>
              </w:object>
            </w:r>
          </w:p>
        </w:tc>
        <w:tc>
          <w:tcPr>
            <w:tcW w:w="2665" w:type="dxa"/>
            <w:vAlign w:val="center"/>
          </w:tcPr>
          <w:p w14:paraId="3B951F79"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“蓄车池”已有车辆数</w:t>
            </w:r>
          </w:p>
        </w:tc>
        <w:tc>
          <w:tcPr>
            <w:tcW w:w="2665" w:type="dxa"/>
            <w:tcBorders>
              <w:right w:val="nil"/>
            </w:tcBorders>
            <w:vAlign w:val="center"/>
          </w:tcPr>
          <w:p w14:paraId="62E5398D"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辆</w:t>
            </w:r>
          </w:p>
        </w:tc>
      </w:tr>
      <w:tr w:rsidR="00D87183" w:rsidRPr="00434DFE" w14:paraId="74669C69" w14:textId="77777777" w:rsidTr="003709F1">
        <w:tc>
          <w:tcPr>
            <w:tcW w:w="2665" w:type="dxa"/>
            <w:tcBorders>
              <w:top w:val="nil"/>
              <w:left w:val="nil"/>
              <w:bottom w:val="nil"/>
            </w:tcBorders>
            <w:vAlign w:val="center"/>
          </w:tcPr>
          <w:p w14:paraId="6A2282B2"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240" w:dyaOrig="279" w14:anchorId="2C3DB016">
                <v:shape id="_x0000_i1032" type="#_x0000_t75" style="width:12.25pt;height:13.8pt" o:ole="">
                  <v:imagedata r:id="rId20" o:title=""/>
                </v:shape>
                <o:OLEObject Type="Embed" ProgID="Equation.DSMT4" ShapeID="_x0000_i1032" DrawAspect="Content" ObjectID="_1629967159" r:id="rId21"/>
              </w:object>
            </w:r>
          </w:p>
        </w:tc>
        <w:tc>
          <w:tcPr>
            <w:tcW w:w="2665" w:type="dxa"/>
            <w:vAlign w:val="center"/>
          </w:tcPr>
          <w:p w14:paraId="48FCE764"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航班座位数</w:t>
            </w:r>
          </w:p>
        </w:tc>
        <w:tc>
          <w:tcPr>
            <w:tcW w:w="2665" w:type="dxa"/>
            <w:tcBorders>
              <w:right w:val="nil"/>
            </w:tcBorders>
            <w:vAlign w:val="center"/>
          </w:tcPr>
          <w:p w14:paraId="2945C36B" w14:textId="77777777" w:rsidR="00D87183" w:rsidRPr="00334940" w:rsidRDefault="00D87183" w:rsidP="003709F1">
            <w:pPr>
              <w:jc w:val="center"/>
              <w:rPr>
                <w:rFonts w:ascii="宋体" w:eastAsia="宋体" w:hAnsi="宋体"/>
                <w:sz w:val="24"/>
                <w:szCs w:val="24"/>
              </w:rPr>
            </w:pPr>
            <w:proofErr w:type="gramStart"/>
            <w:r w:rsidRPr="00334940">
              <w:rPr>
                <w:rFonts w:ascii="宋体" w:eastAsia="宋体" w:hAnsi="宋体" w:hint="eastAsia"/>
                <w:sz w:val="24"/>
                <w:szCs w:val="24"/>
              </w:rPr>
              <w:t>个</w:t>
            </w:r>
            <w:proofErr w:type="gramEnd"/>
          </w:p>
        </w:tc>
      </w:tr>
      <w:tr w:rsidR="00D87183" w:rsidRPr="00434DFE" w14:paraId="6D479EE5" w14:textId="77777777" w:rsidTr="003709F1">
        <w:tc>
          <w:tcPr>
            <w:tcW w:w="2665" w:type="dxa"/>
            <w:tcBorders>
              <w:top w:val="nil"/>
              <w:left w:val="nil"/>
              <w:bottom w:val="nil"/>
            </w:tcBorders>
            <w:vAlign w:val="center"/>
          </w:tcPr>
          <w:p w14:paraId="1F8B5F5C"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4"/>
                <w:sz w:val="24"/>
                <w:szCs w:val="24"/>
              </w:rPr>
              <w:object w:dxaOrig="180" w:dyaOrig="200" w14:anchorId="559901F9">
                <v:shape id="_x0000_i1033" type="#_x0000_t75" style="width:8.7pt;height:10.2pt" o:ole="">
                  <v:imagedata r:id="rId22" o:title=""/>
                </v:shape>
                <o:OLEObject Type="Embed" ProgID="Equation.DSMT4" ShapeID="_x0000_i1033" DrawAspect="Content" ObjectID="_1629967160" r:id="rId23"/>
              </w:object>
            </w:r>
          </w:p>
        </w:tc>
        <w:tc>
          <w:tcPr>
            <w:tcW w:w="2665" w:type="dxa"/>
            <w:vAlign w:val="center"/>
          </w:tcPr>
          <w:p w14:paraId="40D5FF99"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上座率</w:t>
            </w:r>
          </w:p>
        </w:tc>
        <w:tc>
          <w:tcPr>
            <w:tcW w:w="2665" w:type="dxa"/>
            <w:tcBorders>
              <w:right w:val="nil"/>
            </w:tcBorders>
            <w:vAlign w:val="center"/>
          </w:tcPr>
          <w:p w14:paraId="6CBB6CBE"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w:t>
            </w:r>
          </w:p>
        </w:tc>
      </w:tr>
      <w:tr w:rsidR="00D87183" w:rsidRPr="00434DFE" w14:paraId="20647F0E" w14:textId="77777777" w:rsidTr="003709F1">
        <w:tc>
          <w:tcPr>
            <w:tcW w:w="2665" w:type="dxa"/>
            <w:tcBorders>
              <w:top w:val="nil"/>
              <w:left w:val="nil"/>
              <w:bottom w:val="nil"/>
            </w:tcBorders>
            <w:vAlign w:val="center"/>
          </w:tcPr>
          <w:p w14:paraId="6FA7AA5B"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520" w:dyaOrig="279" w14:anchorId="69EDA052">
                <v:shape id="_x0000_i1034" type="#_x0000_t75" style="width:26.05pt;height:13.8pt" o:ole="">
                  <v:imagedata r:id="rId24" o:title=""/>
                </v:shape>
                <o:OLEObject Type="Embed" ProgID="Equation.DSMT4" ShapeID="_x0000_i1034" DrawAspect="Content" ObjectID="_1629967161" r:id="rId25"/>
              </w:object>
            </w:r>
          </w:p>
        </w:tc>
        <w:tc>
          <w:tcPr>
            <w:tcW w:w="2665" w:type="dxa"/>
            <w:vAlign w:val="center"/>
          </w:tcPr>
          <w:p w14:paraId="0E3F45F2" w14:textId="77777777" w:rsidR="00D87183" w:rsidRPr="00334940" w:rsidRDefault="00D87183" w:rsidP="003709F1">
            <w:pPr>
              <w:jc w:val="center"/>
              <w:rPr>
                <w:rFonts w:ascii="宋体" w:eastAsia="宋体" w:hAnsi="宋体"/>
                <w:sz w:val="24"/>
                <w:szCs w:val="24"/>
              </w:rPr>
            </w:pPr>
            <w:r w:rsidRPr="00334940">
              <w:rPr>
                <w:rFonts w:ascii="宋体" w:eastAsia="宋体" w:hAnsi="宋体" w:cs="宋体" w:hint="eastAsia"/>
                <w:color w:val="000000"/>
                <w:kern w:val="0"/>
                <w:sz w:val="24"/>
                <w:szCs w:val="24"/>
              </w:rPr>
              <w:t>空载费用</w:t>
            </w:r>
          </w:p>
        </w:tc>
        <w:tc>
          <w:tcPr>
            <w:tcW w:w="2665" w:type="dxa"/>
            <w:tcBorders>
              <w:right w:val="nil"/>
            </w:tcBorders>
            <w:vAlign w:val="center"/>
          </w:tcPr>
          <w:p w14:paraId="2C6B0325"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元</w:t>
            </w:r>
          </w:p>
        </w:tc>
      </w:tr>
      <w:tr w:rsidR="00D87183" w:rsidRPr="00434DFE" w14:paraId="629DDE21" w14:textId="77777777" w:rsidTr="003709F1">
        <w:tc>
          <w:tcPr>
            <w:tcW w:w="2665" w:type="dxa"/>
            <w:tcBorders>
              <w:top w:val="nil"/>
              <w:left w:val="nil"/>
              <w:bottom w:val="nil"/>
            </w:tcBorders>
            <w:vAlign w:val="center"/>
          </w:tcPr>
          <w:p w14:paraId="4A6B030B" w14:textId="77777777" w:rsidR="00D87183" w:rsidRPr="00334940" w:rsidRDefault="00D87183" w:rsidP="003709F1">
            <w:pPr>
              <w:jc w:val="center"/>
              <w:rPr>
                <w:rFonts w:ascii="宋体" w:eastAsia="宋体" w:hAnsi="宋体"/>
                <w:sz w:val="24"/>
                <w:szCs w:val="24"/>
              </w:rPr>
            </w:pPr>
            <w:r w:rsidRPr="007B4679">
              <w:rPr>
                <w:position w:val="-4"/>
              </w:rPr>
              <w:object w:dxaOrig="220" w:dyaOrig="260" w14:anchorId="5C2C5516">
                <v:shape id="_x0000_i1035" type="#_x0000_t75" style="width:10.7pt;height:12.75pt" o:ole="">
                  <v:imagedata r:id="rId26" o:title=""/>
                </v:shape>
                <o:OLEObject Type="Embed" ProgID="Equation.DSMT4" ShapeID="_x0000_i1035" DrawAspect="Content" ObjectID="_1629967162" r:id="rId27"/>
              </w:object>
            </w:r>
          </w:p>
        </w:tc>
        <w:tc>
          <w:tcPr>
            <w:tcW w:w="2665" w:type="dxa"/>
            <w:vAlign w:val="center"/>
          </w:tcPr>
          <w:p w14:paraId="0660975D"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时间</w:t>
            </w:r>
            <w:r>
              <w:rPr>
                <w:rFonts w:ascii="宋体" w:eastAsia="宋体" w:hAnsi="宋体" w:hint="eastAsia"/>
                <w:sz w:val="24"/>
                <w:szCs w:val="24"/>
              </w:rPr>
              <w:t>因子</w:t>
            </w:r>
          </w:p>
        </w:tc>
        <w:tc>
          <w:tcPr>
            <w:tcW w:w="2665" w:type="dxa"/>
            <w:tcBorders>
              <w:right w:val="nil"/>
            </w:tcBorders>
            <w:vAlign w:val="center"/>
          </w:tcPr>
          <w:p w14:paraId="429B8082" w14:textId="77777777" w:rsidR="00D87183" w:rsidRPr="00334940" w:rsidRDefault="00D87183" w:rsidP="003709F1">
            <w:pPr>
              <w:jc w:val="center"/>
              <w:rPr>
                <w:rFonts w:ascii="宋体" w:eastAsia="宋体" w:hAnsi="宋体"/>
                <w:sz w:val="24"/>
                <w:szCs w:val="24"/>
              </w:rPr>
            </w:pPr>
          </w:p>
        </w:tc>
      </w:tr>
      <w:tr w:rsidR="00D87183" w:rsidRPr="00434DFE" w14:paraId="088EE43B" w14:textId="77777777" w:rsidTr="003709F1">
        <w:tc>
          <w:tcPr>
            <w:tcW w:w="2665" w:type="dxa"/>
            <w:tcBorders>
              <w:top w:val="nil"/>
              <w:left w:val="nil"/>
              <w:bottom w:val="nil"/>
            </w:tcBorders>
            <w:vAlign w:val="center"/>
          </w:tcPr>
          <w:p w14:paraId="5D5F8F33" w14:textId="77777777" w:rsidR="00D87183" w:rsidRPr="00334940" w:rsidRDefault="00D87183" w:rsidP="003709F1">
            <w:pPr>
              <w:jc w:val="center"/>
              <w:rPr>
                <w:rFonts w:ascii="宋体" w:eastAsia="宋体" w:hAnsi="宋体"/>
                <w:sz w:val="24"/>
                <w:szCs w:val="24"/>
              </w:rPr>
            </w:pPr>
            <w:r w:rsidRPr="007B4679">
              <w:rPr>
                <w:position w:val="-6"/>
              </w:rPr>
              <w:object w:dxaOrig="279" w:dyaOrig="279" w14:anchorId="2BC90B07">
                <v:shape id="_x0000_i1036" type="#_x0000_t75" style="width:13.8pt;height:13.8pt" o:ole="">
                  <v:imagedata r:id="rId28" o:title=""/>
                </v:shape>
                <o:OLEObject Type="Embed" ProgID="Equation.DSMT4" ShapeID="_x0000_i1036" DrawAspect="Content" ObjectID="_1629967163" r:id="rId29"/>
              </w:object>
            </w:r>
          </w:p>
        </w:tc>
        <w:tc>
          <w:tcPr>
            <w:tcW w:w="2665" w:type="dxa"/>
            <w:vAlign w:val="center"/>
          </w:tcPr>
          <w:p w14:paraId="360570FE"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天气</w:t>
            </w:r>
            <w:r>
              <w:rPr>
                <w:rFonts w:ascii="宋体" w:eastAsia="宋体" w:hAnsi="宋体" w:hint="eastAsia"/>
                <w:sz w:val="24"/>
                <w:szCs w:val="24"/>
              </w:rPr>
              <w:t>因子</w:t>
            </w:r>
          </w:p>
        </w:tc>
        <w:tc>
          <w:tcPr>
            <w:tcW w:w="2665" w:type="dxa"/>
            <w:tcBorders>
              <w:right w:val="nil"/>
            </w:tcBorders>
            <w:vAlign w:val="center"/>
          </w:tcPr>
          <w:p w14:paraId="09CC9578" w14:textId="77777777" w:rsidR="00D87183" w:rsidRPr="00334940" w:rsidRDefault="00D87183" w:rsidP="003709F1">
            <w:pPr>
              <w:jc w:val="center"/>
              <w:rPr>
                <w:rFonts w:ascii="宋体" w:eastAsia="宋体" w:hAnsi="宋体"/>
                <w:sz w:val="24"/>
                <w:szCs w:val="24"/>
              </w:rPr>
            </w:pPr>
          </w:p>
        </w:tc>
      </w:tr>
      <w:tr w:rsidR="00D87183" w:rsidRPr="00434DFE" w14:paraId="44EB7978" w14:textId="77777777" w:rsidTr="003709F1">
        <w:tc>
          <w:tcPr>
            <w:tcW w:w="2665" w:type="dxa"/>
            <w:tcBorders>
              <w:top w:val="nil"/>
              <w:left w:val="nil"/>
              <w:bottom w:val="nil"/>
            </w:tcBorders>
            <w:vAlign w:val="center"/>
          </w:tcPr>
          <w:p w14:paraId="6CD6516B" w14:textId="77777777" w:rsidR="00D87183" w:rsidRPr="00334940" w:rsidRDefault="00D87183" w:rsidP="003709F1">
            <w:pPr>
              <w:jc w:val="center"/>
              <w:rPr>
                <w:rFonts w:ascii="宋体" w:eastAsia="宋体" w:hAnsi="宋体"/>
                <w:sz w:val="24"/>
                <w:szCs w:val="24"/>
              </w:rPr>
            </w:pPr>
            <w:r w:rsidRPr="007B4679">
              <w:rPr>
                <w:position w:val="-4"/>
              </w:rPr>
              <w:object w:dxaOrig="279" w:dyaOrig="260" w14:anchorId="5AB8E3CF">
                <v:shape id="_x0000_i1037" type="#_x0000_t75" style="width:13.8pt;height:12.75pt" o:ole="">
                  <v:imagedata r:id="rId30" o:title=""/>
                </v:shape>
                <o:OLEObject Type="Embed" ProgID="Equation.DSMT4" ShapeID="_x0000_i1037" DrawAspect="Content" ObjectID="_1629967164" r:id="rId31"/>
              </w:object>
            </w:r>
          </w:p>
        </w:tc>
        <w:tc>
          <w:tcPr>
            <w:tcW w:w="2665" w:type="dxa"/>
            <w:vAlign w:val="center"/>
          </w:tcPr>
          <w:p w14:paraId="74FE7998"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节假日</w:t>
            </w:r>
            <w:r>
              <w:rPr>
                <w:rFonts w:ascii="宋体" w:eastAsia="宋体" w:hAnsi="宋体" w:hint="eastAsia"/>
                <w:sz w:val="24"/>
                <w:szCs w:val="24"/>
              </w:rPr>
              <w:t>因子</w:t>
            </w:r>
          </w:p>
        </w:tc>
        <w:tc>
          <w:tcPr>
            <w:tcW w:w="2665" w:type="dxa"/>
            <w:tcBorders>
              <w:right w:val="nil"/>
            </w:tcBorders>
            <w:vAlign w:val="center"/>
          </w:tcPr>
          <w:p w14:paraId="618BA2A5" w14:textId="77777777" w:rsidR="00D87183" w:rsidRPr="00334940" w:rsidRDefault="00D87183" w:rsidP="003709F1">
            <w:pPr>
              <w:jc w:val="center"/>
              <w:rPr>
                <w:rFonts w:ascii="宋体" w:eastAsia="宋体" w:hAnsi="宋体"/>
                <w:sz w:val="24"/>
                <w:szCs w:val="24"/>
              </w:rPr>
            </w:pPr>
          </w:p>
        </w:tc>
      </w:tr>
      <w:tr w:rsidR="00D87183" w:rsidRPr="00434DFE" w14:paraId="04B7A48C" w14:textId="77777777" w:rsidTr="003709F1">
        <w:tc>
          <w:tcPr>
            <w:tcW w:w="2665" w:type="dxa"/>
            <w:tcBorders>
              <w:top w:val="nil"/>
              <w:left w:val="nil"/>
              <w:bottom w:val="nil"/>
            </w:tcBorders>
            <w:vAlign w:val="center"/>
          </w:tcPr>
          <w:p w14:paraId="189FCF28" w14:textId="77777777" w:rsidR="00D87183" w:rsidRPr="007B4679" w:rsidRDefault="00D87183" w:rsidP="003709F1">
            <w:pPr>
              <w:jc w:val="center"/>
            </w:pPr>
            <w:r w:rsidRPr="007B4679">
              <w:rPr>
                <w:position w:val="-12"/>
              </w:rPr>
              <w:object w:dxaOrig="240" w:dyaOrig="360" w14:anchorId="020854FE">
                <v:shape id="_x0000_i1038" type="#_x0000_t75" style="width:12.25pt;height:17.85pt" o:ole="">
                  <v:imagedata r:id="rId32" o:title=""/>
                </v:shape>
                <o:OLEObject Type="Embed" ProgID="Equation.DSMT4" ShapeID="_x0000_i1038" DrawAspect="Content" ObjectID="_1629967165" r:id="rId33"/>
              </w:object>
            </w:r>
          </w:p>
        </w:tc>
        <w:tc>
          <w:tcPr>
            <w:tcW w:w="2665" w:type="dxa"/>
            <w:vAlign w:val="center"/>
          </w:tcPr>
          <w:p w14:paraId="45DAEDD9" w14:textId="77777777" w:rsidR="00D87183" w:rsidRPr="00334940" w:rsidRDefault="00D87183" w:rsidP="003709F1">
            <w:pPr>
              <w:jc w:val="center"/>
              <w:rPr>
                <w:rFonts w:ascii="宋体" w:eastAsia="宋体" w:hAnsi="宋体"/>
                <w:sz w:val="24"/>
                <w:szCs w:val="24"/>
              </w:rPr>
            </w:pPr>
            <w:r>
              <w:rPr>
                <w:rFonts w:ascii="宋体" w:eastAsia="宋体" w:hAnsi="宋体" w:hint="eastAsia"/>
                <w:sz w:val="24"/>
                <w:szCs w:val="24"/>
              </w:rPr>
              <w:t>突发事件因子</w:t>
            </w:r>
          </w:p>
        </w:tc>
        <w:tc>
          <w:tcPr>
            <w:tcW w:w="2665" w:type="dxa"/>
            <w:tcBorders>
              <w:right w:val="nil"/>
            </w:tcBorders>
            <w:vAlign w:val="center"/>
          </w:tcPr>
          <w:p w14:paraId="7AE38022" w14:textId="77777777" w:rsidR="00D87183" w:rsidRPr="00334940" w:rsidRDefault="00D87183" w:rsidP="003709F1">
            <w:pPr>
              <w:jc w:val="center"/>
              <w:rPr>
                <w:rFonts w:ascii="宋体" w:eastAsia="宋体" w:hAnsi="宋体"/>
                <w:sz w:val="24"/>
                <w:szCs w:val="24"/>
              </w:rPr>
            </w:pPr>
          </w:p>
        </w:tc>
      </w:tr>
      <w:tr w:rsidR="00D87183" w:rsidRPr="00434DFE" w14:paraId="292BE7DF" w14:textId="77777777" w:rsidTr="003709F1">
        <w:tc>
          <w:tcPr>
            <w:tcW w:w="2665" w:type="dxa"/>
            <w:tcBorders>
              <w:top w:val="nil"/>
              <w:left w:val="nil"/>
              <w:bottom w:val="nil"/>
            </w:tcBorders>
            <w:vAlign w:val="center"/>
          </w:tcPr>
          <w:p w14:paraId="14303CA5"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260" w:dyaOrig="220" w14:anchorId="14B1511E">
                <v:shape id="_x0000_i1039" type="#_x0000_t75" style="width:12.75pt;height:11.25pt" o:ole="">
                  <v:imagedata r:id="rId34" o:title=""/>
                </v:shape>
                <o:OLEObject Type="Embed" ProgID="Equation.DSMT4" ShapeID="_x0000_i1039" DrawAspect="Content" ObjectID="_1629967166" r:id="rId35"/>
              </w:object>
            </w:r>
          </w:p>
        </w:tc>
        <w:tc>
          <w:tcPr>
            <w:tcW w:w="2665" w:type="dxa"/>
            <w:vAlign w:val="center"/>
          </w:tcPr>
          <w:p w14:paraId="199338BF"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出租车等待时</w:t>
            </w:r>
            <w:r>
              <w:rPr>
                <w:rFonts w:ascii="宋体" w:eastAsia="宋体" w:hAnsi="宋体" w:hint="eastAsia"/>
                <w:sz w:val="24"/>
                <w:szCs w:val="24"/>
              </w:rPr>
              <w:t>间</w:t>
            </w:r>
            <w:r w:rsidRPr="00334940">
              <w:rPr>
                <w:rFonts w:ascii="宋体" w:eastAsia="宋体" w:hAnsi="宋体" w:hint="eastAsia"/>
                <w:sz w:val="24"/>
                <w:szCs w:val="24"/>
              </w:rPr>
              <w:t>单位收益</w:t>
            </w:r>
          </w:p>
        </w:tc>
        <w:tc>
          <w:tcPr>
            <w:tcW w:w="2665" w:type="dxa"/>
            <w:tcBorders>
              <w:right w:val="nil"/>
            </w:tcBorders>
            <w:vAlign w:val="center"/>
          </w:tcPr>
          <w:p w14:paraId="3FF4B0B5"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12"/>
                <w:sz w:val="24"/>
                <w:szCs w:val="24"/>
              </w:rPr>
              <w:object w:dxaOrig="639" w:dyaOrig="360" w14:anchorId="7181B241">
                <v:shape id="_x0000_i1040" type="#_x0000_t75" style="width:32.15pt;height:18.4pt" o:ole="">
                  <v:imagedata r:id="rId36" o:title=""/>
                </v:shape>
                <o:OLEObject Type="Embed" ProgID="Equation.DSMT4" ShapeID="_x0000_i1040" DrawAspect="Content" ObjectID="_1629967167" r:id="rId37"/>
              </w:object>
            </w:r>
          </w:p>
        </w:tc>
      </w:tr>
      <w:tr w:rsidR="00D87183" w:rsidRPr="00434DFE" w14:paraId="0EB6D262" w14:textId="77777777" w:rsidTr="003709F1">
        <w:tc>
          <w:tcPr>
            <w:tcW w:w="2665" w:type="dxa"/>
            <w:tcBorders>
              <w:top w:val="nil"/>
              <w:left w:val="nil"/>
              <w:bottom w:val="nil"/>
            </w:tcBorders>
            <w:vAlign w:val="center"/>
          </w:tcPr>
          <w:p w14:paraId="146B20DE"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6"/>
                <w:sz w:val="24"/>
                <w:szCs w:val="24"/>
              </w:rPr>
              <w:object w:dxaOrig="240" w:dyaOrig="220" w14:anchorId="17A06DF6">
                <v:shape id="_x0000_i1041" type="#_x0000_t75" style="width:12.25pt;height:11.25pt" o:ole="">
                  <v:imagedata r:id="rId38" o:title=""/>
                </v:shape>
                <o:OLEObject Type="Embed" ProgID="Equation.DSMT4" ShapeID="_x0000_i1041" DrawAspect="Content" ObjectID="_1629967168" r:id="rId39"/>
              </w:object>
            </w:r>
          </w:p>
        </w:tc>
        <w:tc>
          <w:tcPr>
            <w:tcW w:w="2665" w:type="dxa"/>
            <w:vAlign w:val="center"/>
          </w:tcPr>
          <w:p w14:paraId="6CD8A9BB"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单位车辆排队时间</w:t>
            </w:r>
          </w:p>
        </w:tc>
        <w:tc>
          <w:tcPr>
            <w:tcW w:w="2665" w:type="dxa"/>
            <w:tcBorders>
              <w:right w:val="nil"/>
            </w:tcBorders>
            <w:vAlign w:val="center"/>
          </w:tcPr>
          <w:p w14:paraId="4EF456E8"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14"/>
                <w:sz w:val="24"/>
                <w:szCs w:val="24"/>
              </w:rPr>
              <w:object w:dxaOrig="700" w:dyaOrig="380" w14:anchorId="00A74412">
                <v:shape id="_x0000_i1042" type="#_x0000_t75" style="width:34.7pt;height:18.9pt" o:ole="">
                  <v:imagedata r:id="rId40" o:title=""/>
                </v:shape>
                <o:OLEObject Type="Embed" ProgID="Equation.DSMT4" ShapeID="_x0000_i1042" DrawAspect="Content" ObjectID="_1629967169" r:id="rId41"/>
              </w:object>
            </w:r>
          </w:p>
        </w:tc>
      </w:tr>
      <w:tr w:rsidR="00D87183" w:rsidRPr="00434DFE" w14:paraId="53E11F09" w14:textId="77777777" w:rsidTr="003709F1">
        <w:tc>
          <w:tcPr>
            <w:tcW w:w="2665" w:type="dxa"/>
            <w:tcBorders>
              <w:top w:val="nil"/>
              <w:left w:val="nil"/>
              <w:bottom w:val="nil"/>
            </w:tcBorders>
            <w:vAlign w:val="center"/>
          </w:tcPr>
          <w:p w14:paraId="16B1B3C0"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4"/>
                <w:sz w:val="24"/>
                <w:szCs w:val="24"/>
              </w:rPr>
              <w:object w:dxaOrig="240" w:dyaOrig="260" w14:anchorId="2BEB27E1">
                <v:shape id="_x0000_i1043" type="#_x0000_t75" style="width:12.25pt;height:12.75pt" o:ole="">
                  <v:imagedata r:id="rId42" o:title=""/>
                </v:shape>
                <o:OLEObject Type="Embed" ProgID="Equation.DSMT4" ShapeID="_x0000_i1043" DrawAspect="Content" ObjectID="_1629967170" r:id="rId43"/>
              </w:object>
            </w:r>
          </w:p>
        </w:tc>
        <w:tc>
          <w:tcPr>
            <w:tcW w:w="2665" w:type="dxa"/>
            <w:vAlign w:val="center"/>
          </w:tcPr>
          <w:p w14:paraId="3A497E6E" w14:textId="77777777" w:rsidR="00D87183" w:rsidRPr="00334940" w:rsidRDefault="00D87183" w:rsidP="003709F1">
            <w:pPr>
              <w:jc w:val="center"/>
              <w:rPr>
                <w:rFonts w:ascii="宋体" w:eastAsia="宋体" w:hAnsi="宋体"/>
                <w:sz w:val="24"/>
                <w:szCs w:val="24"/>
              </w:rPr>
            </w:pPr>
            <w:r w:rsidRPr="00334940">
              <w:rPr>
                <w:rFonts w:ascii="宋体" w:eastAsia="宋体" w:hAnsi="宋体" w:cs="宋体" w:hint="eastAsia"/>
                <w:color w:val="000000"/>
                <w:kern w:val="0"/>
                <w:sz w:val="24"/>
                <w:szCs w:val="24"/>
              </w:rPr>
              <w:t>载客收益</w:t>
            </w:r>
          </w:p>
        </w:tc>
        <w:tc>
          <w:tcPr>
            <w:tcW w:w="2665" w:type="dxa"/>
            <w:tcBorders>
              <w:right w:val="nil"/>
            </w:tcBorders>
            <w:vAlign w:val="center"/>
          </w:tcPr>
          <w:p w14:paraId="308405D9" w14:textId="77777777" w:rsidR="00D87183" w:rsidRPr="00334940" w:rsidRDefault="00D87183" w:rsidP="003709F1">
            <w:pPr>
              <w:jc w:val="center"/>
              <w:rPr>
                <w:rFonts w:ascii="宋体" w:eastAsia="宋体" w:hAnsi="宋体"/>
                <w:sz w:val="24"/>
                <w:szCs w:val="24"/>
              </w:rPr>
            </w:pPr>
            <w:r w:rsidRPr="00334940">
              <w:rPr>
                <w:rFonts w:ascii="宋体" w:eastAsia="宋体" w:hAnsi="宋体" w:hint="eastAsia"/>
                <w:sz w:val="24"/>
                <w:szCs w:val="24"/>
              </w:rPr>
              <w:t>元</w:t>
            </w:r>
          </w:p>
        </w:tc>
      </w:tr>
      <w:tr w:rsidR="00D87183" w:rsidRPr="00434DFE" w14:paraId="61628A12" w14:textId="77777777" w:rsidTr="003709F1">
        <w:tc>
          <w:tcPr>
            <w:tcW w:w="2665" w:type="dxa"/>
            <w:tcBorders>
              <w:top w:val="nil"/>
              <w:left w:val="nil"/>
              <w:bottom w:val="single" w:sz="12" w:space="0" w:color="auto"/>
            </w:tcBorders>
            <w:vAlign w:val="center"/>
          </w:tcPr>
          <w:p w14:paraId="7E7087DD" w14:textId="77777777" w:rsidR="00D87183" w:rsidRPr="00334940" w:rsidRDefault="00D87183" w:rsidP="003709F1">
            <w:pPr>
              <w:jc w:val="center"/>
              <w:rPr>
                <w:rFonts w:ascii="宋体" w:eastAsia="宋体" w:hAnsi="宋体"/>
                <w:sz w:val="24"/>
                <w:szCs w:val="24"/>
              </w:rPr>
            </w:pPr>
            <w:r w:rsidRPr="00334940">
              <w:rPr>
                <w:rFonts w:ascii="宋体" w:eastAsia="宋体" w:hAnsi="宋体"/>
                <w:position w:val="-4"/>
                <w:sz w:val="24"/>
                <w:szCs w:val="24"/>
              </w:rPr>
              <w:object w:dxaOrig="260" w:dyaOrig="260" w14:anchorId="7765A533">
                <v:shape id="_x0000_i1044" type="#_x0000_t75" style="width:12.75pt;height:12.75pt" o:ole="">
                  <v:imagedata r:id="rId44" o:title=""/>
                </v:shape>
                <o:OLEObject Type="Embed" ProgID="Equation.DSMT4" ShapeID="_x0000_i1044" DrawAspect="Content" ObjectID="_1629967171" r:id="rId45"/>
              </w:object>
            </w:r>
          </w:p>
        </w:tc>
        <w:tc>
          <w:tcPr>
            <w:tcW w:w="2665" w:type="dxa"/>
            <w:tcBorders>
              <w:bottom w:val="single" w:sz="12" w:space="0" w:color="auto"/>
            </w:tcBorders>
            <w:vAlign w:val="center"/>
          </w:tcPr>
          <w:p w14:paraId="3E192332" w14:textId="77777777" w:rsidR="00D87183" w:rsidRPr="00334940" w:rsidRDefault="00D87183" w:rsidP="003709F1">
            <w:pPr>
              <w:jc w:val="center"/>
              <w:rPr>
                <w:rFonts w:ascii="宋体" w:eastAsia="宋体" w:hAnsi="宋体"/>
                <w:sz w:val="24"/>
                <w:szCs w:val="24"/>
              </w:rPr>
            </w:pPr>
            <w:r>
              <w:rPr>
                <w:rFonts w:ascii="宋体" w:eastAsia="宋体" w:hAnsi="宋体" w:hint="eastAsia"/>
                <w:sz w:val="24"/>
                <w:szCs w:val="24"/>
              </w:rPr>
              <w:t>决策判断指标</w:t>
            </w:r>
          </w:p>
        </w:tc>
        <w:tc>
          <w:tcPr>
            <w:tcW w:w="2665" w:type="dxa"/>
            <w:tcBorders>
              <w:bottom w:val="single" w:sz="12" w:space="0" w:color="auto"/>
              <w:right w:val="nil"/>
            </w:tcBorders>
            <w:vAlign w:val="center"/>
          </w:tcPr>
          <w:p w14:paraId="6567FD05" w14:textId="77777777" w:rsidR="00D87183" w:rsidRPr="00334940" w:rsidRDefault="00D87183" w:rsidP="003709F1">
            <w:pPr>
              <w:jc w:val="center"/>
              <w:rPr>
                <w:rFonts w:ascii="宋体" w:eastAsia="宋体" w:hAnsi="宋体"/>
                <w:sz w:val="24"/>
                <w:szCs w:val="24"/>
              </w:rPr>
            </w:pPr>
          </w:p>
        </w:tc>
      </w:tr>
    </w:tbl>
    <w:p w14:paraId="26CDADF4" w14:textId="3B973BEA" w:rsidR="00D87183" w:rsidRDefault="00D87183"/>
    <w:p w14:paraId="33E2446B" w14:textId="0A67907F" w:rsidR="00D87183" w:rsidRDefault="00D87183"/>
    <w:p w14:paraId="421F0086" w14:textId="77777777" w:rsidR="00D87183" w:rsidRDefault="00D87183"/>
    <w:p w14:paraId="66543209" w14:textId="7170B3B5" w:rsidR="00764446" w:rsidRDefault="003E57A3" w:rsidP="00A07729">
      <w:pPr>
        <w:jc w:val="center"/>
      </w:pPr>
      <w:r>
        <w:t>4</w:t>
      </w:r>
      <w:r w:rsidR="00764446">
        <w:t xml:space="preserve"> </w:t>
      </w:r>
      <w:r w:rsidR="00764446">
        <w:rPr>
          <w:rFonts w:hint="eastAsia"/>
        </w:rPr>
        <w:t>问题分析</w:t>
      </w:r>
    </w:p>
    <w:p w14:paraId="2A6F7576" w14:textId="698DB6CF" w:rsidR="003E57A3" w:rsidRPr="00A07729" w:rsidRDefault="003E57A3">
      <w:r>
        <w:rPr>
          <w:rFonts w:hint="eastAsia"/>
        </w:rPr>
        <w:t>4</w:t>
      </w:r>
      <w:r>
        <w:t xml:space="preserve">.1 </w:t>
      </w:r>
      <w:r>
        <w:rPr>
          <w:rFonts w:hint="eastAsia"/>
        </w:rPr>
        <w:t>问题</w:t>
      </w:r>
      <w:proofErr w:type="gramStart"/>
      <w:r>
        <w:rPr>
          <w:rFonts w:hint="eastAsia"/>
        </w:rPr>
        <w:t>一</w:t>
      </w:r>
      <w:proofErr w:type="gramEnd"/>
      <w:r>
        <w:rPr>
          <w:rFonts w:hint="eastAsia"/>
        </w:rPr>
        <w:t>分析</w:t>
      </w:r>
    </w:p>
    <w:p w14:paraId="7AA0C916" w14:textId="4DA12866" w:rsidR="00D57F27" w:rsidRDefault="00D57F27" w:rsidP="009E350A">
      <w:pPr>
        <w:ind w:firstLineChars="200" w:firstLine="420"/>
      </w:pPr>
      <w:r>
        <w:rPr>
          <w:rFonts w:hint="eastAsia"/>
        </w:rPr>
        <w:t>关于问题</w:t>
      </w:r>
      <w:proofErr w:type="gramStart"/>
      <w:r>
        <w:rPr>
          <w:rFonts w:hint="eastAsia"/>
        </w:rPr>
        <w:t>一</w:t>
      </w:r>
      <w:proofErr w:type="gramEnd"/>
      <w:r>
        <w:rPr>
          <w:rFonts w:hint="eastAsia"/>
        </w:rPr>
        <w:t>，</w:t>
      </w:r>
      <w:r w:rsidR="009E350A">
        <w:rPr>
          <w:rFonts w:hint="eastAsia"/>
        </w:rPr>
        <w:t>出租车司机送客到机场后</w:t>
      </w:r>
      <w:r>
        <w:rPr>
          <w:rFonts w:hint="eastAsia"/>
        </w:rPr>
        <w:t>共有两个选择方案</w:t>
      </w:r>
      <w:r w:rsidR="009E350A">
        <w:rPr>
          <w:rFonts w:hint="eastAsia"/>
        </w:rPr>
        <w:t>，</w:t>
      </w:r>
      <w:r>
        <w:rPr>
          <w:rFonts w:hint="eastAsia"/>
        </w:rPr>
        <w:t>一</w:t>
      </w:r>
      <w:r w:rsidR="009E350A">
        <w:rPr>
          <w:rFonts w:hint="eastAsia"/>
        </w:rPr>
        <w:t>是选择</w:t>
      </w:r>
      <w:r w:rsidR="009E350A" w:rsidRPr="009E350A">
        <w:rPr>
          <w:rFonts w:hint="eastAsia"/>
        </w:rPr>
        <w:t>前往到达区排队等待载客返回市区</w:t>
      </w:r>
      <w:r w:rsidR="00112F29">
        <w:rPr>
          <w:rFonts w:hint="eastAsia"/>
        </w:rPr>
        <w:t>（</w:t>
      </w:r>
      <w:r w:rsidR="00112F29" w:rsidRPr="00112F29">
        <w:rPr>
          <w:rFonts w:hint="eastAsia"/>
        </w:rPr>
        <w:t>此处出租车进入“蓄车池”等待，不考虑出租车直接进入乘车区载客的情况</w:t>
      </w:r>
      <w:r w:rsidR="00112F29">
        <w:rPr>
          <w:rFonts w:hint="eastAsia"/>
        </w:rPr>
        <w:t>）</w:t>
      </w:r>
      <w:r>
        <w:rPr>
          <w:rFonts w:hint="eastAsia"/>
        </w:rPr>
        <w:t>，二是</w:t>
      </w:r>
      <w:r w:rsidR="009E350A" w:rsidRPr="009E350A">
        <w:rPr>
          <w:rFonts w:hint="eastAsia"/>
        </w:rPr>
        <w:t>直接放空返回市区拉客</w:t>
      </w:r>
      <w:r>
        <w:rPr>
          <w:rFonts w:hint="eastAsia"/>
        </w:rPr>
        <w:t>。司机</w:t>
      </w:r>
      <w:r w:rsidR="009E350A">
        <w:rPr>
          <w:rFonts w:hint="eastAsia"/>
        </w:rPr>
        <w:t>要综合考虑多项确定和不确定的因素</w:t>
      </w:r>
      <w:r>
        <w:rPr>
          <w:rFonts w:hint="eastAsia"/>
        </w:rPr>
        <w:t>，这些相关因素主要通过影响出租车司机的估计收益进而间接影响司机的决策。</w:t>
      </w:r>
    </w:p>
    <w:p w14:paraId="1B84B2E0" w14:textId="77777777" w:rsidR="00D57F27" w:rsidRDefault="00D57F27" w:rsidP="009E350A">
      <w:pPr>
        <w:ind w:firstLineChars="200" w:firstLine="420"/>
      </w:pPr>
      <w:r>
        <w:rPr>
          <w:rFonts w:hint="eastAsia"/>
        </w:rPr>
        <w:t>首先，</w:t>
      </w:r>
      <w:r w:rsidR="009E350A">
        <w:rPr>
          <w:rFonts w:hint="eastAsia"/>
        </w:rPr>
        <w:t>司机主要纳入考虑范围的决策相关因素有抵达航班的多少和可能乘客的数量、在到达区排队等待载客的时间成本、直接返回市区的空载费用。</w:t>
      </w:r>
      <w:r w:rsidR="009E350A" w:rsidRPr="009E350A">
        <w:rPr>
          <w:rFonts w:hint="eastAsia"/>
        </w:rPr>
        <w:t>其中，抵达航班的多少和可能乘客的数量受到航班座位数V、上座率r、时间因子</w:t>
      </w:r>
      <w:r w:rsidR="009E350A">
        <w:t>T</w:t>
      </w:r>
      <w:r w:rsidR="009E350A" w:rsidRPr="009E350A">
        <w:rPr>
          <w:rFonts w:hint="eastAsia"/>
        </w:rPr>
        <w:t>、天气因子W以及</w:t>
      </w:r>
      <w:r w:rsidR="009E350A">
        <w:rPr>
          <w:rFonts w:hint="eastAsia"/>
        </w:rPr>
        <w:t>节假日</w:t>
      </w:r>
      <w:r w:rsidR="009E350A" w:rsidRPr="009E350A">
        <w:rPr>
          <w:rFonts w:hint="eastAsia"/>
        </w:rPr>
        <w:t>因子H的影响</w:t>
      </w:r>
      <w:r w:rsidR="009E350A">
        <w:rPr>
          <w:rFonts w:hint="eastAsia"/>
        </w:rPr>
        <w:t>；在到达区排队等待载客的时间成本受到“蓄车池”已有车辆数N、单位车辆排队时间w、等待航班时间以及出租车等待时间单位收益的影响。</w:t>
      </w:r>
    </w:p>
    <w:p w14:paraId="650AF505" w14:textId="77777777" w:rsidR="0057650B" w:rsidRDefault="00D57F27" w:rsidP="009E350A">
      <w:pPr>
        <w:ind w:firstLineChars="200" w:firstLine="420"/>
      </w:pPr>
      <w:r>
        <w:rPr>
          <w:rFonts w:hint="eastAsia"/>
        </w:rPr>
        <w:t>其次，</w:t>
      </w:r>
      <w:r w:rsidR="009E350A">
        <w:rPr>
          <w:rFonts w:hint="eastAsia"/>
        </w:rPr>
        <w:t>基于时间序列分析，将乘车客流量的影响因素分解为四部分来看——</w:t>
      </w:r>
      <w:r w:rsidR="009E350A" w:rsidRPr="009E350A">
        <w:rPr>
          <w:rFonts w:hint="eastAsia"/>
          <w:color w:val="7030A0"/>
        </w:rPr>
        <w:t>趋势、周期、时期和不稳定因素</w:t>
      </w:r>
      <w:r w:rsidR="009E350A">
        <w:rPr>
          <w:rFonts w:hint="eastAsia"/>
          <w:color w:val="7030A0"/>
        </w:rPr>
        <w:t>【时间序列分析】</w:t>
      </w:r>
      <w:r w:rsidR="009E350A">
        <w:rPr>
          <w:rFonts w:hint="eastAsia"/>
        </w:rPr>
        <w:t>，然后综合这些因素建立一个客流需求模型，以确定特定条件下乘车区的乘客数量</w:t>
      </w:r>
      <w:r>
        <w:rPr>
          <w:rFonts w:hint="eastAsia"/>
        </w:rPr>
        <w:t>，从而得出机场中乘客数量的变化规律</w:t>
      </w:r>
      <w:r w:rsidR="009E350A">
        <w:rPr>
          <w:rFonts w:hint="eastAsia"/>
        </w:rPr>
        <w:t>。</w:t>
      </w:r>
      <w:r>
        <w:rPr>
          <w:rFonts w:hint="eastAsia"/>
        </w:rPr>
        <w:t>再根据等待成本</w:t>
      </w:r>
      <w:r w:rsidR="0057650B">
        <w:rPr>
          <w:rFonts w:hint="eastAsia"/>
        </w:rPr>
        <w:t>、</w:t>
      </w:r>
      <w:r>
        <w:rPr>
          <w:rFonts w:hint="eastAsia"/>
        </w:rPr>
        <w:t>载客收益和空载费用</w:t>
      </w:r>
      <w:r w:rsidR="0057650B">
        <w:rPr>
          <w:rFonts w:hint="eastAsia"/>
        </w:rPr>
        <w:t>，</w:t>
      </w:r>
      <w:r>
        <w:rPr>
          <w:rFonts w:hint="eastAsia"/>
        </w:rPr>
        <w:t>分别</w:t>
      </w:r>
      <w:r w:rsidR="0057650B">
        <w:rPr>
          <w:rFonts w:hint="eastAsia"/>
        </w:rPr>
        <w:t>计算</w:t>
      </w:r>
      <w:r w:rsidR="005941C5" w:rsidRPr="009E350A">
        <w:rPr>
          <w:rFonts w:hint="eastAsia"/>
        </w:rPr>
        <w:t>前往到达区排队等待载客返回市区</w:t>
      </w:r>
      <w:r w:rsidR="005941C5">
        <w:rPr>
          <w:rFonts w:hint="eastAsia"/>
        </w:rPr>
        <w:t>的收益和</w:t>
      </w:r>
      <w:r w:rsidR="005941C5" w:rsidRPr="009E350A">
        <w:rPr>
          <w:rFonts w:hint="eastAsia"/>
        </w:rPr>
        <w:t>直接放空返回市区拉客</w:t>
      </w:r>
      <w:r w:rsidR="005941C5">
        <w:rPr>
          <w:rFonts w:hint="eastAsia"/>
        </w:rPr>
        <w:t>的收益</w:t>
      </w:r>
      <w:r w:rsidR="0057650B">
        <w:rPr>
          <w:rFonts w:hint="eastAsia"/>
        </w:rPr>
        <w:t>。</w:t>
      </w:r>
    </w:p>
    <w:p w14:paraId="153D61C5" w14:textId="64066985" w:rsidR="009E350A" w:rsidRPr="009E350A" w:rsidRDefault="00613FCF" w:rsidP="009E350A">
      <w:pPr>
        <w:ind w:firstLineChars="200" w:firstLine="420"/>
      </w:pPr>
      <w:r>
        <w:rPr>
          <w:rFonts w:hint="eastAsia"/>
        </w:rPr>
        <w:t>最后，根据出租车司机两种选择的收益确立决策判断指标，比较两种选择的收益大小，</w:t>
      </w:r>
      <w:r>
        <w:rPr>
          <w:rFonts w:hint="eastAsia"/>
        </w:rPr>
        <w:lastRenderedPageBreak/>
        <w:t>建立选择决策模型。再根据决策判断指标的正负，给出司机的选择策略。</w:t>
      </w:r>
    </w:p>
    <w:p w14:paraId="19B7E089" w14:textId="3E2D9BD8" w:rsidR="009E350A" w:rsidRDefault="009E350A"/>
    <w:p w14:paraId="76C09085" w14:textId="77777777" w:rsidR="009E350A" w:rsidRDefault="009E350A"/>
    <w:p w14:paraId="4D68E4FD" w14:textId="30BD1912" w:rsidR="003E57A3" w:rsidRDefault="003E57A3">
      <w:r>
        <w:rPr>
          <w:rFonts w:hint="eastAsia"/>
        </w:rPr>
        <w:t>4</w:t>
      </w:r>
      <w:r>
        <w:t xml:space="preserve">.2 </w:t>
      </w:r>
      <w:r>
        <w:rPr>
          <w:rFonts w:hint="eastAsia"/>
        </w:rPr>
        <w:t>问题二分析</w:t>
      </w:r>
    </w:p>
    <w:p w14:paraId="40D96D10" w14:textId="53A2DCFB" w:rsidR="00752AD2" w:rsidRDefault="00752AD2" w:rsidP="00752AD2">
      <w:pPr>
        <w:ind w:firstLine="430"/>
      </w:pPr>
      <w:r>
        <w:rPr>
          <w:rFonts w:hint="eastAsia"/>
        </w:rPr>
        <w:t>关于问题二，在问题</w:t>
      </w:r>
      <w:proofErr w:type="gramStart"/>
      <w:r>
        <w:rPr>
          <w:rFonts w:hint="eastAsia"/>
        </w:rPr>
        <w:t>一</w:t>
      </w:r>
      <w:proofErr w:type="gramEnd"/>
      <w:r>
        <w:rPr>
          <w:rFonts w:hint="eastAsia"/>
        </w:rPr>
        <w:t>的基础上，结合收集的国内广州白云国际机场及其所在城市出租车的相关数据，对问题</w:t>
      </w:r>
      <w:proofErr w:type="gramStart"/>
      <w:r>
        <w:rPr>
          <w:rFonts w:hint="eastAsia"/>
        </w:rPr>
        <w:t>一</w:t>
      </w:r>
      <w:proofErr w:type="gramEnd"/>
      <w:r>
        <w:rPr>
          <w:rFonts w:hint="eastAsia"/>
        </w:rPr>
        <w:t>的模型作进一步分析。</w:t>
      </w:r>
    </w:p>
    <w:p w14:paraId="7039DDF8" w14:textId="77777777" w:rsidR="00752AD2" w:rsidRDefault="00752AD2" w:rsidP="00752AD2">
      <w:pPr>
        <w:ind w:firstLine="430"/>
      </w:pPr>
      <w:r>
        <w:rPr>
          <w:rFonts w:hint="eastAsia"/>
        </w:rPr>
        <w:t>首先，将收集到的不同前提条件下的乘客乘车数据分别代入问题</w:t>
      </w:r>
      <w:proofErr w:type="gramStart"/>
      <w:r>
        <w:rPr>
          <w:rFonts w:hint="eastAsia"/>
        </w:rPr>
        <w:t>一</w:t>
      </w:r>
      <w:proofErr w:type="gramEnd"/>
      <w:r>
        <w:rPr>
          <w:rFonts w:hint="eastAsia"/>
        </w:rPr>
        <w:t>的选择决策模型中（如白天与夜间、不同天气、节假日与工作日的数据），求解得出该机场出租车司机的选择方案。</w:t>
      </w:r>
    </w:p>
    <w:p w14:paraId="77056728" w14:textId="77777777" w:rsidR="00752AD2" w:rsidRDefault="00752AD2" w:rsidP="00752AD2">
      <w:pPr>
        <w:ind w:firstLine="430"/>
      </w:pPr>
      <w:r>
        <w:rPr>
          <w:rFonts w:hint="eastAsia"/>
        </w:rPr>
        <w:t>其次，利用M</w:t>
      </w:r>
      <w:r>
        <w:t>ATLAB</w:t>
      </w:r>
      <w:r>
        <w:rPr>
          <w:rFonts w:hint="eastAsia"/>
        </w:rPr>
        <w:t>数学软件对广州白云国际机场的真实客流量数据进行拟合画图，将其与模型计算结果进行对比，进而分析所建模型的合理性。</w:t>
      </w:r>
    </w:p>
    <w:p w14:paraId="2553514F" w14:textId="77777777" w:rsidR="00752AD2" w:rsidRPr="00F73739" w:rsidRDefault="00752AD2" w:rsidP="00752AD2">
      <w:pPr>
        <w:ind w:firstLine="430"/>
      </w:pPr>
      <w:r>
        <w:rPr>
          <w:rFonts w:hint="eastAsia"/>
        </w:rPr>
        <w:t>最后，利用控制单一变量的方法，通过小幅度调整不同因子的影响权重，得出不同的变化趋势图，并根据横向对比，确定司机做出的决策对不同相关因素的依赖性大小。</w:t>
      </w:r>
    </w:p>
    <w:p w14:paraId="61778295" w14:textId="77777777" w:rsidR="00752AD2" w:rsidRPr="00752AD2" w:rsidRDefault="00752AD2"/>
    <w:p w14:paraId="2DCA45EC" w14:textId="43E93B76" w:rsidR="003E57A3" w:rsidRDefault="003E57A3">
      <w:r>
        <w:rPr>
          <w:rFonts w:hint="eastAsia"/>
        </w:rPr>
        <w:t>4</w:t>
      </w:r>
      <w:r>
        <w:t xml:space="preserve">.3 </w:t>
      </w:r>
      <w:r>
        <w:rPr>
          <w:rFonts w:hint="eastAsia"/>
        </w:rPr>
        <w:t>问题三分析</w:t>
      </w:r>
    </w:p>
    <w:p w14:paraId="46CD3DC2" w14:textId="09E87A24" w:rsidR="003E57A3" w:rsidRDefault="003E57A3">
      <w:r>
        <w:rPr>
          <w:rFonts w:hint="eastAsia"/>
        </w:rPr>
        <w:t>4</w:t>
      </w:r>
      <w:r>
        <w:t xml:space="preserve">.4 </w:t>
      </w:r>
      <w:r>
        <w:rPr>
          <w:rFonts w:hint="eastAsia"/>
        </w:rPr>
        <w:t>问题四分析</w:t>
      </w:r>
    </w:p>
    <w:p w14:paraId="022926C5" w14:textId="7FC111AE" w:rsidR="005712AC" w:rsidRDefault="005712AC"/>
    <w:p w14:paraId="2CD0304F" w14:textId="49DA0710" w:rsidR="005712AC" w:rsidRDefault="005712AC"/>
    <w:p w14:paraId="4C4DCBC6" w14:textId="5F8F5866" w:rsidR="005712AC" w:rsidRDefault="005712AC"/>
    <w:p w14:paraId="193F295C" w14:textId="27225BE8" w:rsidR="005712AC" w:rsidRDefault="005712AC"/>
    <w:p w14:paraId="6C2C9092" w14:textId="04B32136" w:rsidR="005712AC" w:rsidRDefault="005712AC"/>
    <w:p w14:paraId="670DC4F2" w14:textId="77777777" w:rsidR="005712AC" w:rsidRDefault="005712AC"/>
    <w:p w14:paraId="42AFCB2A" w14:textId="62F6C5DB" w:rsidR="00764446" w:rsidRPr="00A07729" w:rsidRDefault="003E57A3" w:rsidP="00A07729">
      <w:pPr>
        <w:jc w:val="center"/>
      </w:pPr>
      <w:r w:rsidRPr="00A07729">
        <w:t>5</w:t>
      </w:r>
      <w:r w:rsidR="00764446" w:rsidRPr="00A07729">
        <w:t xml:space="preserve"> </w:t>
      </w:r>
      <w:r w:rsidR="00764446" w:rsidRPr="00A07729">
        <w:rPr>
          <w:rFonts w:hint="eastAsia"/>
        </w:rPr>
        <w:t>模型建立与求解</w:t>
      </w:r>
    </w:p>
    <w:p w14:paraId="30114F22" w14:textId="19675521" w:rsidR="00A07729" w:rsidRDefault="00A07729">
      <w:r w:rsidRPr="00A07729">
        <w:rPr>
          <w:rFonts w:hint="eastAsia"/>
        </w:rPr>
        <w:t>5</w:t>
      </w:r>
      <w:r w:rsidRPr="00A07729">
        <w:t xml:space="preserve">.1 </w:t>
      </w:r>
      <w:r>
        <w:rPr>
          <w:rFonts w:hint="eastAsia"/>
        </w:rPr>
        <w:t>问题</w:t>
      </w:r>
      <w:proofErr w:type="gramStart"/>
      <w:r>
        <w:rPr>
          <w:rFonts w:hint="eastAsia"/>
        </w:rPr>
        <w:t>一</w:t>
      </w:r>
      <w:proofErr w:type="gramEnd"/>
      <w:r>
        <w:rPr>
          <w:rFonts w:hint="eastAsia"/>
        </w:rPr>
        <w:t>的模型建立</w:t>
      </w:r>
      <w:r w:rsidR="004D5ACD">
        <w:rPr>
          <w:rFonts w:hint="eastAsia"/>
        </w:rPr>
        <w:t>与求解</w:t>
      </w:r>
    </w:p>
    <w:p w14:paraId="2C39A470" w14:textId="5DBFA02D" w:rsidR="004E7992" w:rsidRDefault="004E7992">
      <w:pPr>
        <w:rPr>
          <w:rFonts w:hint="eastAsia"/>
        </w:rPr>
      </w:pPr>
      <w:r>
        <w:rPr>
          <w:rFonts w:hint="eastAsia"/>
        </w:rPr>
        <w:t>5</w:t>
      </w:r>
      <w:r>
        <w:t xml:space="preserve">.1.1 </w:t>
      </w:r>
      <w:r>
        <w:rPr>
          <w:rFonts w:hint="eastAsia"/>
        </w:rPr>
        <w:t>问题</w:t>
      </w:r>
      <w:proofErr w:type="gramStart"/>
      <w:r>
        <w:rPr>
          <w:rFonts w:hint="eastAsia"/>
        </w:rPr>
        <w:t>一</w:t>
      </w:r>
      <w:proofErr w:type="gramEnd"/>
      <w:r>
        <w:rPr>
          <w:rFonts w:hint="eastAsia"/>
        </w:rPr>
        <w:t>的模型建立</w:t>
      </w:r>
    </w:p>
    <w:p w14:paraId="515B8C40" w14:textId="0C05C40B" w:rsidR="00A07729" w:rsidRDefault="00DD6AFE" w:rsidP="00DD6AFE">
      <w:pPr>
        <w:ind w:firstLineChars="200" w:firstLine="420"/>
      </w:pPr>
      <w:r>
        <w:rPr>
          <w:rFonts w:hint="eastAsia"/>
        </w:rPr>
        <w:t>问题一中与</w:t>
      </w:r>
      <w:r w:rsidRPr="00BA1142">
        <w:rPr>
          <w:rFonts w:hint="eastAsia"/>
        </w:rPr>
        <w:t>出租车司机决策相关</w:t>
      </w:r>
      <w:r w:rsidR="00021917">
        <w:rPr>
          <w:rFonts w:hint="eastAsia"/>
        </w:rPr>
        <w:t>的</w:t>
      </w:r>
      <w:r w:rsidRPr="00BA1142">
        <w:rPr>
          <w:rFonts w:hint="eastAsia"/>
        </w:rPr>
        <w:t>因素</w:t>
      </w:r>
      <w:r>
        <w:rPr>
          <w:rFonts w:hint="eastAsia"/>
        </w:rPr>
        <w:t>有</w:t>
      </w:r>
      <w:r w:rsidR="00021917">
        <w:rPr>
          <w:rFonts w:hint="eastAsia"/>
        </w:rPr>
        <w:t>抵达航班的多少和可能乘客的数量、在到达区排队等待载客的时间成本、直接返回市区的空载费用。出租车司机送客到达机场后，会根据现场</w:t>
      </w:r>
      <w:r w:rsidR="00021917" w:rsidRPr="00021917">
        <w:rPr>
          <w:rFonts w:hint="eastAsia"/>
        </w:rPr>
        <w:t>可观测到的确定信息</w:t>
      </w:r>
      <w:r w:rsidR="00D2679C">
        <w:rPr>
          <w:rFonts w:hint="eastAsia"/>
        </w:rPr>
        <w:t>，</w:t>
      </w:r>
      <w:r w:rsidR="00021917">
        <w:rPr>
          <w:rFonts w:hint="eastAsia"/>
        </w:rPr>
        <w:t>如</w:t>
      </w:r>
      <w:r w:rsidR="00021917" w:rsidRPr="00021917">
        <w:rPr>
          <w:rFonts w:hint="eastAsia"/>
        </w:rPr>
        <w:t>某</w:t>
      </w:r>
      <w:r w:rsidR="00021917">
        <w:rPr>
          <w:rFonts w:hint="eastAsia"/>
        </w:rPr>
        <w:t>一</w:t>
      </w:r>
      <w:r w:rsidR="00021917" w:rsidRPr="00021917">
        <w:rPr>
          <w:rFonts w:hint="eastAsia"/>
        </w:rPr>
        <w:t>时间段抵达的航班数量和“蓄车池”里已有的车辆数</w:t>
      </w:r>
      <w:r w:rsidR="004D5ACD">
        <w:rPr>
          <w:rFonts w:hint="eastAsia"/>
        </w:rPr>
        <w:t>，</w:t>
      </w:r>
      <w:r w:rsidR="000F22F0">
        <w:rPr>
          <w:rFonts w:hint="eastAsia"/>
        </w:rPr>
        <w:t>和</w:t>
      </w:r>
      <w:r w:rsidR="004D5ACD">
        <w:rPr>
          <w:rFonts w:hint="eastAsia"/>
        </w:rPr>
        <w:t>以往的个人经验（机场中乘客数量的变化规律）</w:t>
      </w:r>
      <w:r w:rsidR="00021917">
        <w:rPr>
          <w:rFonts w:hint="eastAsia"/>
        </w:rPr>
        <w:t>来判断自己</w:t>
      </w:r>
      <w:r w:rsidR="004D5ACD">
        <w:rPr>
          <w:rFonts w:hint="eastAsia"/>
        </w:rPr>
        <w:t>在到达区</w:t>
      </w:r>
      <w:r w:rsidR="00021917">
        <w:rPr>
          <w:rFonts w:hint="eastAsia"/>
        </w:rPr>
        <w:t>可能付出的等待时间，</w:t>
      </w:r>
      <w:r w:rsidR="004D5ACD">
        <w:rPr>
          <w:rFonts w:hint="eastAsia"/>
        </w:rPr>
        <w:t>再</w:t>
      </w:r>
      <w:r w:rsidR="00211146">
        <w:rPr>
          <w:rFonts w:hint="eastAsia"/>
        </w:rPr>
        <w:t>用</w:t>
      </w:r>
      <w:r w:rsidR="004D5ACD">
        <w:rPr>
          <w:rFonts w:hint="eastAsia"/>
        </w:rPr>
        <w:t>可能等待时间乘以</w:t>
      </w:r>
      <w:r w:rsidR="00211146" w:rsidRPr="00211146">
        <w:rPr>
          <w:rFonts w:hint="eastAsia"/>
        </w:rPr>
        <w:t>出租车等待时间单位收益</w:t>
      </w:r>
      <w:r w:rsidR="00211146">
        <w:rPr>
          <w:rFonts w:hint="eastAsia"/>
        </w:rPr>
        <w:t>计算等待载客的时间成本，将该时间成本与直接返回市区的空载费用进行比较，做出决策。</w:t>
      </w:r>
    </w:p>
    <w:p w14:paraId="62F43B7C" w14:textId="7A36B267" w:rsidR="00211146" w:rsidRDefault="00211146" w:rsidP="00DD6AFE">
      <w:pPr>
        <w:ind w:firstLineChars="200" w:firstLine="420"/>
      </w:pPr>
      <w:r>
        <w:rPr>
          <w:rFonts w:hint="eastAsia"/>
        </w:rPr>
        <w:t>总而言之，出租车司机是将所有影响</w:t>
      </w:r>
      <w:r w:rsidR="00D2679C">
        <w:rPr>
          <w:rFonts w:hint="eastAsia"/>
        </w:rPr>
        <w:t>决策的相关</w:t>
      </w:r>
      <w:r w:rsidR="00E727AF">
        <w:rPr>
          <w:rFonts w:hint="eastAsia"/>
        </w:rPr>
        <w:t>因素</w:t>
      </w:r>
      <w:r>
        <w:rPr>
          <w:rFonts w:hint="eastAsia"/>
        </w:rPr>
        <w:t>转化为时间变量，以时间长短度量收益大小，</w:t>
      </w:r>
      <w:r w:rsidR="00E727AF">
        <w:rPr>
          <w:rFonts w:hint="eastAsia"/>
        </w:rPr>
        <w:t>从而做出决策。</w:t>
      </w:r>
    </w:p>
    <w:p w14:paraId="7D6B0459" w14:textId="18494641" w:rsidR="00E727AF" w:rsidRDefault="000F22F0" w:rsidP="00D00A1C">
      <w:r>
        <w:rPr>
          <w:rFonts w:hint="eastAsia"/>
        </w:rPr>
        <w:t>首先，综合考虑</w:t>
      </w:r>
      <w:r w:rsidRPr="009E350A">
        <w:rPr>
          <w:rFonts w:hint="eastAsia"/>
        </w:rPr>
        <w:t>航班座位数</w:t>
      </w:r>
      <w:r w:rsidR="00D00A1C" w:rsidRPr="00D00A1C">
        <w:rPr>
          <w:position w:val="-6"/>
        </w:rPr>
        <w:object w:dxaOrig="240" w:dyaOrig="279" w14:anchorId="02DDF1DE">
          <v:shape id="_x0000_i1100" type="#_x0000_t75" style="width:12.25pt;height:13.8pt" o:ole="">
            <v:imagedata r:id="rId46" o:title=""/>
          </v:shape>
          <o:OLEObject Type="Embed" ProgID="Equation.DSMT4" ShapeID="_x0000_i1100" DrawAspect="Content" ObjectID="_1629967172" r:id="rId47"/>
        </w:object>
      </w:r>
      <w:r w:rsidRPr="009E350A">
        <w:rPr>
          <w:rFonts w:hint="eastAsia"/>
        </w:rPr>
        <w:t>、上座率</w:t>
      </w:r>
      <w:r w:rsidR="00D00A1C" w:rsidRPr="00D00A1C">
        <w:rPr>
          <w:position w:val="-4"/>
        </w:rPr>
        <w:object w:dxaOrig="160" w:dyaOrig="200" w14:anchorId="21106B15">
          <v:shape id="_x0000_i1093" type="#_x0000_t75" style="width:8.15pt;height:10.2pt" o:ole="">
            <v:imagedata r:id="rId48" o:title=""/>
          </v:shape>
          <o:OLEObject Type="Embed" ProgID="Equation.DSMT4" ShapeID="_x0000_i1093" DrawAspect="Content" ObjectID="_1629967173" r:id="rId49"/>
        </w:object>
      </w:r>
      <w:r w:rsidRPr="009E350A">
        <w:rPr>
          <w:rFonts w:hint="eastAsia"/>
        </w:rPr>
        <w:t>、</w:t>
      </w:r>
      <w:r w:rsidR="00D00A1C" w:rsidRPr="009E350A">
        <w:rPr>
          <w:rFonts w:hint="eastAsia"/>
        </w:rPr>
        <w:t>时间因子</w:t>
      </w:r>
      <w:r w:rsidR="00D00A1C" w:rsidRPr="00D00A1C">
        <w:rPr>
          <w:position w:val="-4"/>
        </w:rPr>
        <w:object w:dxaOrig="220" w:dyaOrig="260" w14:anchorId="73D2EA0F">
          <v:shape id="_x0000_i1087" type="#_x0000_t75" style="width:11.25pt;height:12.75pt" o:ole="">
            <v:imagedata r:id="rId50" o:title=""/>
          </v:shape>
          <o:OLEObject Type="Embed" ProgID="Equation.DSMT4" ShapeID="_x0000_i1087" DrawAspect="Content" ObjectID="_1629967174" r:id="rId51"/>
        </w:object>
      </w:r>
      <w:r w:rsidR="00D00A1C" w:rsidRPr="009E350A">
        <w:rPr>
          <w:rFonts w:hint="eastAsia"/>
        </w:rPr>
        <w:t>、天气因子</w:t>
      </w:r>
      <w:r w:rsidR="00D00A1C" w:rsidRPr="00D00A1C">
        <w:rPr>
          <w:position w:val="-6"/>
        </w:rPr>
        <w:object w:dxaOrig="279" w:dyaOrig="279" w14:anchorId="7D6A380F">
          <v:shape id="_x0000_i1088" type="#_x0000_t75" style="width:13.8pt;height:13.8pt" o:ole="">
            <v:imagedata r:id="rId52" o:title=""/>
          </v:shape>
          <o:OLEObject Type="Embed" ProgID="Equation.DSMT4" ShapeID="_x0000_i1088" DrawAspect="Content" ObjectID="_1629967175" r:id="rId53"/>
        </w:object>
      </w:r>
      <w:r w:rsidR="00D00A1C">
        <w:rPr>
          <w:rFonts w:hint="eastAsia"/>
        </w:rPr>
        <w:t>、节假日</w:t>
      </w:r>
      <w:r w:rsidR="00D00A1C" w:rsidRPr="009E350A">
        <w:rPr>
          <w:rFonts w:hint="eastAsia"/>
        </w:rPr>
        <w:t>因子</w:t>
      </w:r>
      <w:r w:rsidR="00D00A1C" w:rsidRPr="00D00A1C">
        <w:rPr>
          <w:position w:val="-4"/>
        </w:rPr>
        <w:object w:dxaOrig="279" w:dyaOrig="260" w14:anchorId="6EF585F7">
          <v:shape id="_x0000_i1089" type="#_x0000_t75" style="width:13.8pt;height:12.75pt" o:ole="">
            <v:imagedata r:id="rId54" o:title=""/>
          </v:shape>
          <o:OLEObject Type="Embed" ProgID="Equation.DSMT4" ShapeID="_x0000_i1089" DrawAspect="Content" ObjectID="_1629967176" r:id="rId55"/>
        </w:object>
      </w:r>
      <w:r w:rsidR="00CC59D6">
        <w:rPr>
          <w:rFonts w:hint="eastAsia"/>
        </w:rPr>
        <w:t>以及突发事件影响</w:t>
      </w:r>
      <w:r w:rsidR="00CC59D6" w:rsidRPr="007B4679">
        <w:rPr>
          <w:position w:val="-12"/>
        </w:rPr>
        <w:object w:dxaOrig="240" w:dyaOrig="360" w14:anchorId="417317D8">
          <v:shape id="_x0000_i1045" type="#_x0000_t75" style="width:12.25pt;height:17.85pt" o:ole="">
            <v:imagedata r:id="rId56" o:title=""/>
          </v:shape>
          <o:OLEObject Type="Embed" ProgID="Equation.DSMT4" ShapeID="_x0000_i1045" DrawAspect="Content" ObjectID="_1629967177" r:id="rId57"/>
        </w:object>
      </w:r>
      <w:r w:rsidRPr="009E350A">
        <w:rPr>
          <w:rFonts w:hint="eastAsia"/>
        </w:rPr>
        <w:t>的影响</w:t>
      </w:r>
      <w:r>
        <w:rPr>
          <w:rFonts w:hint="eastAsia"/>
        </w:rPr>
        <w:t>，给出</w:t>
      </w:r>
      <w:r w:rsidRPr="000F22F0">
        <w:rPr>
          <w:rFonts w:hint="eastAsia"/>
        </w:rPr>
        <w:t>航班乘车客流量</w:t>
      </w:r>
      <w:r>
        <w:rPr>
          <w:rFonts w:hint="eastAsia"/>
        </w:rPr>
        <w:t>表达式</w:t>
      </w:r>
      <w:r w:rsidR="00CE2AE1">
        <w:rPr>
          <w:rFonts w:hint="eastAsia"/>
        </w:rPr>
        <w:t>为</w:t>
      </w:r>
    </w:p>
    <w:p w14:paraId="7E3F3293" w14:textId="23FAA9A9" w:rsidR="000F22F0" w:rsidRDefault="00D00A1C" w:rsidP="00CE2AE1">
      <w:pPr>
        <w:ind w:firstLineChars="200" w:firstLine="420"/>
        <w:jc w:val="center"/>
      </w:pPr>
      <w:r w:rsidRPr="00D00A1C">
        <w:rPr>
          <w:position w:val="-12"/>
        </w:rPr>
        <w:object w:dxaOrig="3420" w:dyaOrig="360" w14:anchorId="19D1E2E8">
          <v:shape id="_x0000_i1076" type="#_x0000_t75" style="width:171.05pt;height:17.85pt" o:ole="">
            <v:imagedata r:id="rId58" o:title=""/>
          </v:shape>
          <o:OLEObject Type="Embed" ProgID="Equation.DSMT4" ShapeID="_x0000_i1076" DrawAspect="Content" ObjectID="_1629967178" r:id="rId59"/>
        </w:object>
      </w:r>
    </w:p>
    <w:p w14:paraId="18538794" w14:textId="77777777" w:rsidR="00CE2AE1" w:rsidRDefault="00CE2AE1" w:rsidP="005062B2">
      <w:r>
        <w:rPr>
          <w:rFonts w:hint="eastAsia"/>
        </w:rPr>
        <w:t>即</w:t>
      </w:r>
    </w:p>
    <w:p w14:paraId="0FF1B67B" w14:textId="6B3CD8BC" w:rsidR="00CE2AE1" w:rsidRDefault="00CE2AE1" w:rsidP="00CE2AE1">
      <w:pPr>
        <w:ind w:firstLineChars="200" w:firstLine="420"/>
      </w:pPr>
      <w:r w:rsidRPr="00CE2AE1">
        <w:rPr>
          <w:position w:val="-16"/>
        </w:rPr>
        <w:object w:dxaOrig="7920" w:dyaOrig="440" w14:anchorId="134F12ED">
          <v:shape id="_x0000_i1047" type="#_x0000_t75" style="width:396.25pt;height:21.95pt" o:ole="">
            <v:imagedata r:id="rId60" o:title=""/>
          </v:shape>
          <o:OLEObject Type="Embed" ProgID="Equation.DSMT4" ShapeID="_x0000_i1047" DrawAspect="Content" ObjectID="_1629967179" r:id="rId61"/>
        </w:object>
      </w:r>
    </w:p>
    <w:p w14:paraId="0F73DEF3" w14:textId="77777777" w:rsidR="00CE2AE1" w:rsidRDefault="00CE2AE1" w:rsidP="005062B2">
      <w:r>
        <w:rPr>
          <w:rFonts w:hint="eastAsia"/>
        </w:rPr>
        <w:t xml:space="preserve">其中 </w:t>
      </w:r>
    </w:p>
    <w:p w14:paraId="5E32DBEE" w14:textId="02764CFB" w:rsidR="00CE2AE1" w:rsidRDefault="00CE2AE1" w:rsidP="00CE2AE1">
      <w:pPr>
        <w:ind w:firstLineChars="200" w:firstLine="420"/>
        <w:jc w:val="center"/>
      </w:pPr>
      <w:r w:rsidRPr="007B4679">
        <w:rPr>
          <w:position w:val="-30"/>
        </w:rPr>
        <w:object w:dxaOrig="1540" w:dyaOrig="700" w14:anchorId="41DA7B4E">
          <v:shape id="_x0000_i1048" type="#_x0000_t75" style="width:77.1pt;height:34.7pt" o:ole="">
            <v:imagedata r:id="rId62" o:title=""/>
          </v:shape>
          <o:OLEObject Type="Embed" ProgID="Equation.DSMT4" ShapeID="_x0000_i1048" DrawAspect="Content" ObjectID="_1629967180" r:id="rId63"/>
        </w:object>
      </w:r>
    </w:p>
    <w:p w14:paraId="7D4C2F5A" w14:textId="4210F5DA" w:rsidR="00CE2AE1" w:rsidRPr="00F97015" w:rsidRDefault="00CE2AE1" w:rsidP="0059761E">
      <w:r w:rsidRPr="007B4679">
        <w:rPr>
          <w:position w:val="-10"/>
        </w:rPr>
        <w:object w:dxaOrig="200" w:dyaOrig="260" w14:anchorId="4F0BA656">
          <v:shape id="_x0000_i1049" type="#_x0000_t75" style="width:10.2pt;height:12.75pt" o:ole="">
            <v:imagedata r:id="rId64" o:title=""/>
          </v:shape>
          <o:OLEObject Type="Embed" ProgID="Equation.DSMT4" ShapeID="_x0000_i1049" DrawAspect="Content" ObjectID="_1629967181" r:id="rId65"/>
        </w:object>
      </w:r>
      <w:r>
        <w:rPr>
          <w:rFonts w:hint="eastAsia"/>
        </w:rPr>
        <w:t>为影响上座率的因素个数，</w:t>
      </w:r>
      <w:r w:rsidRPr="007B4679">
        <w:rPr>
          <w:position w:val="-14"/>
        </w:rPr>
        <w:object w:dxaOrig="240" w:dyaOrig="380" w14:anchorId="0CF90C35">
          <v:shape id="_x0000_i1050" type="#_x0000_t75" style="width:12.25pt;height:19.4pt" o:ole="">
            <v:imagedata r:id="rId66" o:title=""/>
          </v:shape>
          <o:OLEObject Type="Embed" ProgID="Equation.DSMT4" ShapeID="_x0000_i1050" DrawAspect="Content" ObjectID="_1629967182" r:id="rId67"/>
        </w:object>
      </w:r>
      <w:r>
        <w:rPr>
          <w:rFonts w:hint="eastAsia"/>
        </w:rPr>
        <w:t>为影响上座率的因素，</w:t>
      </w:r>
      <w:r w:rsidRPr="007B4679">
        <w:rPr>
          <w:position w:val="-14"/>
        </w:rPr>
        <w:object w:dxaOrig="300" w:dyaOrig="380" w14:anchorId="4956145C">
          <v:shape id="_x0000_i1051" type="#_x0000_t75" style="width:14.8pt;height:19.4pt" o:ole="">
            <v:imagedata r:id="rId68" o:title=""/>
          </v:shape>
          <o:OLEObject Type="Embed" ProgID="Equation.DSMT4" ShapeID="_x0000_i1051" DrawAspect="Content" ObjectID="_1629967183" r:id="rId69"/>
        </w:object>
      </w:r>
      <w:r>
        <w:rPr>
          <w:rFonts w:hint="eastAsia"/>
        </w:rPr>
        <w:t>为影响上座率的因素所占权重，</w:t>
      </w:r>
      <w:r w:rsidRPr="007B4679">
        <w:rPr>
          <w:position w:val="-12"/>
        </w:rPr>
        <w:object w:dxaOrig="220" w:dyaOrig="360" w14:anchorId="0657F5BA">
          <v:shape id="_x0000_i1052" type="#_x0000_t75" style="width:10.7pt;height:17.85pt" o:ole="">
            <v:imagedata r:id="rId70" o:title=""/>
          </v:shape>
          <o:OLEObject Type="Embed" ProgID="Equation.DSMT4" ShapeID="_x0000_i1052" DrawAspect="Content" ObjectID="_1629967184" r:id="rId71"/>
        </w:object>
      </w:r>
      <w:r>
        <w:rPr>
          <w:rFonts w:hint="eastAsia"/>
        </w:rPr>
        <w:t>为理想状态上座率。</w:t>
      </w:r>
    </w:p>
    <w:p w14:paraId="20C48209" w14:textId="15FE571C" w:rsidR="00CE2AE1" w:rsidRDefault="00CE2AE1" w:rsidP="00DD6AFE">
      <w:pPr>
        <w:ind w:firstLineChars="200" w:firstLine="420"/>
      </w:pPr>
      <w:r>
        <w:rPr>
          <w:rFonts w:hint="eastAsia"/>
        </w:rPr>
        <w:t>其次，</w:t>
      </w:r>
      <w:r w:rsidR="00D2679C">
        <w:rPr>
          <w:rFonts w:hint="eastAsia"/>
        </w:rPr>
        <w:t>利用</w:t>
      </w:r>
      <w:r>
        <w:rPr>
          <w:rFonts w:hint="eastAsia"/>
        </w:rPr>
        <w:t>时间序列分析</w:t>
      </w:r>
      <w:r w:rsidR="00D2679C">
        <w:rPr>
          <w:rFonts w:hint="eastAsia"/>
        </w:rPr>
        <w:t>方法</w:t>
      </w:r>
      <w:r>
        <w:rPr>
          <w:rFonts w:hint="eastAsia"/>
        </w:rPr>
        <w:t>，将乘车客流量的影响因素分解为</w:t>
      </w:r>
      <w:r w:rsidR="005062B2">
        <w:rPr>
          <w:rFonts w:hint="eastAsia"/>
        </w:rPr>
        <w:t>周期性变化部分</w:t>
      </w:r>
      <w:r w:rsidR="005062B2" w:rsidRPr="007B4679">
        <w:rPr>
          <w:position w:val="-10"/>
        </w:rPr>
        <w:object w:dxaOrig="440" w:dyaOrig="320" w14:anchorId="308BFAB3">
          <v:shape id="_x0000_i1053" type="#_x0000_t75" style="width:21.95pt;height:15.85pt" o:ole="">
            <v:imagedata r:id="rId72" o:title=""/>
          </v:shape>
          <o:OLEObject Type="Embed" ProgID="Equation.DSMT4" ShapeID="_x0000_i1053" DrawAspect="Content" ObjectID="_1629967185" r:id="rId73"/>
        </w:object>
      </w:r>
      <w:r>
        <w:rPr>
          <w:rFonts w:hint="eastAsia"/>
          <w:color w:val="7030A0"/>
        </w:rPr>
        <w:t>，</w:t>
      </w:r>
      <w:r w:rsidR="005062B2">
        <w:rPr>
          <w:rFonts w:hint="eastAsia"/>
        </w:rPr>
        <w:t>时间</w:t>
      </w:r>
      <w:proofErr w:type="gramStart"/>
      <w:r w:rsidR="005062B2">
        <w:rPr>
          <w:rFonts w:hint="eastAsia"/>
        </w:rPr>
        <w:t>段影响</w:t>
      </w:r>
      <w:proofErr w:type="gramEnd"/>
      <w:r w:rsidR="005062B2" w:rsidRPr="007B4679">
        <w:rPr>
          <w:position w:val="-10"/>
        </w:rPr>
        <w:object w:dxaOrig="460" w:dyaOrig="320" w14:anchorId="4A784C64">
          <v:shape id="_x0000_i1054" type="#_x0000_t75" style="width:23pt;height:15.85pt" o:ole="">
            <v:imagedata r:id="rId74" o:title=""/>
          </v:shape>
          <o:OLEObject Type="Embed" ProgID="Equation.DSMT4" ShapeID="_x0000_i1054" DrawAspect="Content" ObjectID="_1629967186" r:id="rId75"/>
        </w:object>
      </w:r>
      <w:r w:rsidR="005062B2">
        <w:rPr>
          <w:rFonts w:hint="eastAsia"/>
        </w:rPr>
        <w:t>，天气影响</w:t>
      </w:r>
      <w:r w:rsidR="005062B2" w:rsidRPr="007B4679">
        <w:rPr>
          <w:position w:val="-10"/>
        </w:rPr>
        <w:object w:dxaOrig="440" w:dyaOrig="320" w14:anchorId="5A492BDD">
          <v:shape id="_x0000_i1055" type="#_x0000_t75" style="width:21.95pt;height:15.85pt" o:ole="">
            <v:imagedata r:id="rId76" o:title=""/>
          </v:shape>
          <o:OLEObject Type="Embed" ProgID="Equation.DSMT4" ShapeID="_x0000_i1055" DrawAspect="Content" ObjectID="_1629967187" r:id="rId77"/>
        </w:object>
      </w:r>
      <w:r w:rsidR="005062B2">
        <w:rPr>
          <w:rFonts w:hint="eastAsia"/>
        </w:rPr>
        <w:t>，</w:t>
      </w:r>
      <w:r w:rsidR="00E871D6">
        <w:rPr>
          <w:rFonts w:hint="eastAsia"/>
        </w:rPr>
        <w:t>节假日</w:t>
      </w:r>
      <w:r w:rsidR="005062B2">
        <w:rPr>
          <w:rFonts w:hint="eastAsia"/>
        </w:rPr>
        <w:t>影响</w:t>
      </w:r>
      <w:r w:rsidR="005062B2" w:rsidRPr="007B4679">
        <w:rPr>
          <w:position w:val="-10"/>
        </w:rPr>
        <w:object w:dxaOrig="460" w:dyaOrig="320" w14:anchorId="76E53546">
          <v:shape id="_x0000_i1056" type="#_x0000_t75" style="width:23pt;height:15.85pt" o:ole="">
            <v:imagedata r:id="rId78" o:title=""/>
          </v:shape>
          <o:OLEObject Type="Embed" ProgID="Equation.DSMT4" ShapeID="_x0000_i1056" DrawAspect="Content" ObjectID="_1629967188" r:id="rId79"/>
        </w:object>
      </w:r>
      <w:r w:rsidR="005062B2">
        <w:rPr>
          <w:rFonts w:hint="eastAsia"/>
        </w:rPr>
        <w:t>和突发事件影响</w:t>
      </w:r>
      <w:r w:rsidR="005062B2" w:rsidRPr="007B4679">
        <w:rPr>
          <w:position w:val="-12"/>
        </w:rPr>
        <w:object w:dxaOrig="240" w:dyaOrig="360" w14:anchorId="57CEBC48">
          <v:shape id="_x0000_i1057" type="#_x0000_t75" style="width:12.25pt;height:17.85pt" o:ole="">
            <v:imagedata r:id="rId56" o:title=""/>
          </v:shape>
          <o:OLEObject Type="Embed" ProgID="Equation.DSMT4" ShapeID="_x0000_i1057" DrawAspect="Content" ObjectID="_1629967189" r:id="rId80"/>
        </w:object>
      </w:r>
      <w:r w:rsidR="005062B2">
        <w:rPr>
          <w:rFonts w:hint="eastAsia"/>
        </w:rPr>
        <w:t>，</w:t>
      </w:r>
      <w:r>
        <w:rPr>
          <w:rFonts w:hint="eastAsia"/>
        </w:rPr>
        <w:t>然后综合这些因素建立客流需求模型</w:t>
      </w:r>
    </w:p>
    <w:p w14:paraId="0A606535" w14:textId="53D2FF5B" w:rsidR="00112F29" w:rsidRDefault="00CE2AE1" w:rsidP="00112F29">
      <w:pPr>
        <w:ind w:firstLineChars="200" w:firstLine="420"/>
        <w:jc w:val="center"/>
      </w:pPr>
      <w:r w:rsidRPr="007B4679">
        <w:rPr>
          <w:position w:val="-12"/>
        </w:rPr>
        <w:object w:dxaOrig="2980" w:dyaOrig="360" w14:anchorId="60C98730">
          <v:shape id="_x0000_i1058" type="#_x0000_t75" style="width:149.1pt;height:17.85pt" o:ole="">
            <v:imagedata r:id="rId81" o:title=""/>
          </v:shape>
          <o:OLEObject Type="Embed" ProgID="Equation.DSMT4" ShapeID="_x0000_i1058" DrawAspect="Content" ObjectID="_1629967190" r:id="rId82"/>
        </w:object>
      </w:r>
    </w:p>
    <w:p w14:paraId="604A1FBE" w14:textId="77BAC124" w:rsidR="00CE2AE1" w:rsidRDefault="00112F29" w:rsidP="00011264">
      <w:pPr>
        <w:ind w:firstLineChars="200" w:firstLine="420"/>
      </w:pPr>
      <w:r w:rsidRPr="00112F29">
        <w:rPr>
          <w:rFonts w:hint="eastAsia"/>
        </w:rPr>
        <w:t>对于机场客流来说，趋势变化和周期性</w:t>
      </w:r>
      <w:r w:rsidR="00011264">
        <w:rPr>
          <w:rFonts w:hint="eastAsia"/>
        </w:rPr>
        <w:t>变化</w:t>
      </w:r>
      <w:r w:rsidRPr="00112F29">
        <w:rPr>
          <w:rFonts w:hint="eastAsia"/>
        </w:rPr>
        <w:t>是导致客流序列非平稳的主要因素。对于这种非平稳的序列，需要转换为平稳序列进行处理，</w:t>
      </w:r>
      <w:r w:rsidR="00011264">
        <w:rPr>
          <w:rFonts w:hint="eastAsia"/>
        </w:rPr>
        <w:t>在</w:t>
      </w:r>
      <w:r w:rsidRPr="00112F29">
        <w:rPr>
          <w:rFonts w:hint="eastAsia"/>
        </w:rPr>
        <w:t>建立合适的平稳模型之后，再通过逆变换得到非平稳序列的统计模型。由于</w:t>
      </w:r>
      <w:r w:rsidRPr="00112F29">
        <w:t xml:space="preserve">AR </w:t>
      </w:r>
      <w:r w:rsidRPr="00112F29">
        <w:rPr>
          <w:rFonts w:hint="eastAsia"/>
        </w:rPr>
        <w:t>模型、</w:t>
      </w:r>
      <w:r w:rsidRPr="00112F29">
        <w:t xml:space="preserve">MA </w:t>
      </w:r>
      <w:r w:rsidRPr="00112F29">
        <w:rPr>
          <w:rFonts w:hint="eastAsia"/>
        </w:rPr>
        <w:t>模型和</w:t>
      </w:r>
      <w:r w:rsidRPr="00112F29">
        <w:t xml:space="preserve"> ARMA </w:t>
      </w:r>
      <w:r w:rsidRPr="00112F29">
        <w:rPr>
          <w:rFonts w:hint="eastAsia"/>
        </w:rPr>
        <w:t>模型</w:t>
      </w:r>
      <w:r>
        <w:rPr>
          <w:rFonts w:hint="eastAsia"/>
        </w:rPr>
        <w:t>均</w:t>
      </w:r>
      <w:r w:rsidRPr="00112F29">
        <w:rPr>
          <w:rFonts w:hint="eastAsia"/>
        </w:rPr>
        <w:t>要求客流序列是平稳的，而非平稳序列不能用</w:t>
      </w:r>
      <w:r w:rsidRPr="00112F29">
        <w:t xml:space="preserve"> ARMA(</w:t>
      </w:r>
      <w:proofErr w:type="spellStart"/>
      <w:r w:rsidRPr="00112F29">
        <w:t>p,q</w:t>
      </w:r>
      <w:proofErr w:type="spellEnd"/>
      <w:r w:rsidRPr="00112F29">
        <w:t>)</w:t>
      </w:r>
      <w:r w:rsidRPr="00112F29">
        <w:rPr>
          <w:rFonts w:hint="eastAsia"/>
        </w:rPr>
        <w:t>模型来描述</w:t>
      </w:r>
      <w:r>
        <w:rPr>
          <w:rFonts w:hint="eastAsia"/>
        </w:rPr>
        <w:t>，</w:t>
      </w:r>
      <w:r w:rsidRPr="00112F29">
        <w:rPr>
          <w:rFonts w:hint="eastAsia"/>
        </w:rPr>
        <w:t>因此所建立的客流需求模型</w:t>
      </w:r>
      <w:r>
        <w:rPr>
          <w:rFonts w:hint="eastAsia"/>
        </w:rPr>
        <w:t>要</w:t>
      </w:r>
      <w:r w:rsidRPr="00112F29">
        <w:rPr>
          <w:rFonts w:hint="eastAsia"/>
        </w:rPr>
        <w:t>采用</w:t>
      </w:r>
      <w:r w:rsidRPr="00585260">
        <w:rPr>
          <w:rFonts w:hint="eastAsia"/>
          <w:highlight w:val="red"/>
        </w:rPr>
        <w:t>差分自回归移动平均模型——</w:t>
      </w:r>
      <w:r w:rsidRPr="00585260">
        <w:rPr>
          <w:highlight w:val="red"/>
        </w:rPr>
        <w:t>ARIMA(</w:t>
      </w:r>
      <w:proofErr w:type="spellStart"/>
      <w:r w:rsidRPr="00585260">
        <w:rPr>
          <w:highlight w:val="red"/>
        </w:rPr>
        <w:t>d,p,q</w:t>
      </w:r>
      <w:proofErr w:type="spellEnd"/>
      <w:r w:rsidRPr="00585260">
        <w:rPr>
          <w:highlight w:val="red"/>
        </w:rPr>
        <w:t>)</w:t>
      </w:r>
      <w:r w:rsidRPr="00585260">
        <w:rPr>
          <w:rFonts w:hint="eastAsia"/>
          <w:highlight w:val="red"/>
        </w:rPr>
        <w:t>模型</w:t>
      </w:r>
      <w:r w:rsidR="00011264">
        <w:rPr>
          <w:rFonts w:hint="eastAsia"/>
        </w:rPr>
        <w:t>，</w:t>
      </w:r>
      <w:r w:rsidRPr="00112F29">
        <w:rPr>
          <w:rFonts w:hint="eastAsia"/>
        </w:rPr>
        <w:t>它是</w:t>
      </w:r>
      <w:r w:rsidRPr="00112F29">
        <w:t xml:space="preserve"> ARMA </w:t>
      </w:r>
      <w:r w:rsidRPr="00112F29">
        <w:rPr>
          <w:rFonts w:hint="eastAsia"/>
        </w:rPr>
        <w:t>模型的延伸，并且这些数据经过</w:t>
      </w:r>
      <w:r w:rsidRPr="00112F29">
        <w:t xml:space="preserve"> d </w:t>
      </w:r>
      <w:r w:rsidRPr="00112F29">
        <w:rPr>
          <w:rFonts w:hint="eastAsia"/>
        </w:rPr>
        <w:t>阶差分之后能够转换为一个平稳的时间序列</w:t>
      </w:r>
      <w:r w:rsidR="00011264">
        <w:rPr>
          <w:rFonts w:hint="eastAsia"/>
        </w:rPr>
        <w:t>。</w:t>
      </w:r>
      <w:r w:rsidRPr="00112F29">
        <w:rPr>
          <w:rFonts w:hint="eastAsia"/>
        </w:rPr>
        <w:t>其中</w:t>
      </w:r>
      <w:r w:rsidR="00011264">
        <w:rPr>
          <w:rFonts w:hint="eastAsia"/>
        </w:rPr>
        <w:t>，</w:t>
      </w:r>
      <w:r w:rsidRPr="00112F29">
        <w:t xml:space="preserve">p </w:t>
      </w:r>
      <w:r w:rsidRPr="00112F29">
        <w:rPr>
          <w:rFonts w:hint="eastAsia"/>
        </w:rPr>
        <w:t>是自回归项，</w:t>
      </w:r>
      <w:r w:rsidRPr="00112F29">
        <w:t xml:space="preserve">q </w:t>
      </w:r>
      <w:r w:rsidRPr="00112F29">
        <w:rPr>
          <w:rFonts w:hint="eastAsia"/>
        </w:rPr>
        <w:t>为移动平均项数。</w:t>
      </w:r>
      <w:r>
        <w:rPr>
          <w:rFonts w:hint="eastAsia"/>
          <w:color w:val="7030A0"/>
        </w:rPr>
        <w:t>【参考文献】</w:t>
      </w:r>
      <w:r w:rsidRPr="00112F29">
        <w:rPr>
          <w:rFonts w:hint="eastAsia"/>
        </w:rPr>
        <w:t>接着在客流需求模型的基础上，</w:t>
      </w:r>
      <w:r w:rsidR="005062B2">
        <w:rPr>
          <w:rFonts w:hint="eastAsia"/>
        </w:rPr>
        <w:t>当“蓄车池”已有车辆</w:t>
      </w:r>
      <w:proofErr w:type="gramStart"/>
      <w:r w:rsidR="005062B2">
        <w:rPr>
          <w:rFonts w:hint="eastAsia"/>
        </w:rPr>
        <w:t>数满足</w:t>
      </w:r>
      <w:proofErr w:type="gramEnd"/>
      <w:r w:rsidR="005062B2">
        <w:rPr>
          <w:rFonts w:hint="eastAsia"/>
        </w:rPr>
        <w:t>条件</w:t>
      </w:r>
    </w:p>
    <w:p w14:paraId="7F833DA2" w14:textId="1399B85D" w:rsidR="005062B2" w:rsidRDefault="005062B2" w:rsidP="005062B2">
      <w:pPr>
        <w:ind w:firstLineChars="200" w:firstLine="560"/>
        <w:jc w:val="center"/>
        <w:rPr>
          <w:sz w:val="28"/>
          <w:szCs w:val="28"/>
        </w:rPr>
      </w:pPr>
      <w:r w:rsidRPr="00334940">
        <w:rPr>
          <w:position w:val="-28"/>
          <w:sz w:val="28"/>
          <w:szCs w:val="28"/>
        </w:rPr>
        <w:object w:dxaOrig="999" w:dyaOrig="680" w14:anchorId="3B97AA1D">
          <v:shape id="_x0000_i1059" type="#_x0000_t75" style="width:50.05pt;height:33.7pt" o:ole="">
            <v:imagedata r:id="rId83" o:title=""/>
          </v:shape>
          <o:OLEObject Type="Embed" ProgID="Equation.DSMT4" ShapeID="_x0000_i1059" DrawAspect="Content" ObjectID="_1629967191" r:id="rId84"/>
        </w:object>
      </w:r>
    </w:p>
    <w:p w14:paraId="0B428B26" w14:textId="60CE43BE" w:rsidR="005062B2" w:rsidRDefault="00011264" w:rsidP="005062B2">
      <w:r>
        <w:rPr>
          <w:rFonts w:hint="eastAsia"/>
        </w:rPr>
        <w:t>时，</w:t>
      </w:r>
      <w:r w:rsidR="005062B2">
        <w:rPr>
          <w:rFonts w:hint="eastAsia"/>
        </w:rPr>
        <w:t>出租车司机选择在到达区排队等待载客，此时预估等待载客的时间成本为</w:t>
      </w:r>
    </w:p>
    <w:p w14:paraId="1D14864B" w14:textId="3457508B" w:rsidR="005062B2" w:rsidRDefault="00D00A1C" w:rsidP="005062B2">
      <w:pPr>
        <w:ind w:firstLineChars="200" w:firstLine="560"/>
        <w:jc w:val="center"/>
        <w:rPr>
          <w:sz w:val="28"/>
          <w:szCs w:val="28"/>
        </w:rPr>
      </w:pPr>
      <w:r w:rsidRPr="0077288A">
        <w:rPr>
          <w:position w:val="-12"/>
          <w:sz w:val="28"/>
          <w:szCs w:val="28"/>
        </w:rPr>
        <w:object w:dxaOrig="3420" w:dyaOrig="360" w14:anchorId="319CA1CD">
          <v:shape id="_x0000_i1070" type="#_x0000_t75" style="width:171.05pt;height:17.85pt" o:ole="">
            <v:imagedata r:id="rId85" o:title=""/>
          </v:shape>
          <o:OLEObject Type="Embed" ProgID="Equation.DSMT4" ShapeID="_x0000_i1070" DrawAspect="Content" ObjectID="_1629967192" r:id="rId86"/>
        </w:object>
      </w:r>
      <w:r w:rsidR="0077288A">
        <w:rPr>
          <w:sz w:val="28"/>
          <w:szCs w:val="28"/>
        </w:rPr>
        <w:t xml:space="preserve"> </w:t>
      </w:r>
      <w:r w:rsidR="005062B2" w:rsidRPr="00334940">
        <w:rPr>
          <w:position w:val="-28"/>
          <w:sz w:val="28"/>
          <w:szCs w:val="28"/>
        </w:rPr>
        <w:object w:dxaOrig="1760" w:dyaOrig="680" w14:anchorId="36521264">
          <v:shape id="_x0000_i1060" type="#_x0000_t75" style="width:88.35pt;height:33.7pt" o:ole="">
            <v:imagedata r:id="rId87" o:title=""/>
          </v:shape>
          <o:OLEObject Type="Embed" ProgID="Equation.DSMT4" ShapeID="_x0000_i1060" DrawAspect="Content" ObjectID="_1629967193" r:id="rId88"/>
        </w:object>
      </w:r>
    </w:p>
    <w:p w14:paraId="7FC86353" w14:textId="6D9202DD" w:rsidR="0059761E" w:rsidRDefault="00E14E86" w:rsidP="0059761E">
      <w:pPr>
        <w:ind w:firstLineChars="200" w:firstLine="420"/>
      </w:pPr>
      <w:r>
        <w:rPr>
          <w:rFonts w:hint="eastAsia"/>
        </w:rPr>
        <w:t>最后，再结合载客收益</w:t>
      </w:r>
      <w:r w:rsidRPr="00334940">
        <w:rPr>
          <w:rFonts w:ascii="宋体" w:eastAsia="宋体" w:hAnsi="宋体"/>
          <w:position w:val="-4"/>
          <w:sz w:val="24"/>
          <w:szCs w:val="24"/>
        </w:rPr>
        <w:object w:dxaOrig="240" w:dyaOrig="260" w14:anchorId="2E18E655">
          <v:shape id="_x0000_i1061" type="#_x0000_t75" style="width:12.25pt;height:12.75pt" o:ole="">
            <v:imagedata r:id="rId42" o:title=""/>
          </v:shape>
          <o:OLEObject Type="Embed" ProgID="Equation.DSMT4" ShapeID="_x0000_i1061" DrawAspect="Content" ObjectID="_1629967194" r:id="rId89"/>
        </w:object>
      </w:r>
      <w:r>
        <w:rPr>
          <w:rFonts w:hint="eastAsia"/>
        </w:rPr>
        <w:t>和空载费用</w:t>
      </w:r>
      <w:r w:rsidRPr="00334940">
        <w:rPr>
          <w:rFonts w:ascii="宋体" w:eastAsia="宋体" w:hAnsi="宋体"/>
          <w:position w:val="-6"/>
          <w:sz w:val="24"/>
          <w:szCs w:val="24"/>
        </w:rPr>
        <w:object w:dxaOrig="520" w:dyaOrig="279" w14:anchorId="3F6D99B7">
          <v:shape id="_x0000_i1062" type="#_x0000_t75" style="width:26.05pt;height:13.8pt" o:ole="">
            <v:imagedata r:id="rId24" o:title=""/>
          </v:shape>
          <o:OLEObject Type="Embed" ProgID="Equation.DSMT4" ShapeID="_x0000_i1062" DrawAspect="Content" ObjectID="_1629967195" r:id="rId90"/>
        </w:object>
      </w:r>
      <w:r>
        <w:rPr>
          <w:rFonts w:hint="eastAsia"/>
        </w:rPr>
        <w:t>确立决策判断指标</w:t>
      </w:r>
    </w:p>
    <w:p w14:paraId="1584DB1D" w14:textId="3B9DF360" w:rsidR="00E14E86" w:rsidRDefault="00862F45" w:rsidP="00E14E86">
      <w:pPr>
        <w:ind w:firstLineChars="200" w:firstLine="560"/>
        <w:jc w:val="center"/>
        <w:rPr>
          <w:sz w:val="28"/>
          <w:szCs w:val="28"/>
        </w:rPr>
      </w:pPr>
      <w:r w:rsidRPr="00334940">
        <w:rPr>
          <w:position w:val="-28"/>
          <w:sz w:val="28"/>
          <w:szCs w:val="28"/>
        </w:rPr>
        <w:object w:dxaOrig="3220" w:dyaOrig="680" w14:anchorId="24D6A0B5">
          <v:shape id="_x0000_i1063" type="#_x0000_t75" style="width:160.85pt;height:33.7pt" o:ole="">
            <v:imagedata r:id="rId91" o:title=""/>
          </v:shape>
          <o:OLEObject Type="Embed" ProgID="Equation.DSMT4" ShapeID="_x0000_i1063" DrawAspect="Content" ObjectID="_1629967196" r:id="rId92"/>
        </w:object>
      </w:r>
    </w:p>
    <w:p w14:paraId="70D368B3" w14:textId="004C097E" w:rsidR="00112F29" w:rsidRDefault="00862F45" w:rsidP="00112F29">
      <w:r w:rsidRPr="00862F45">
        <w:rPr>
          <w:rFonts w:hint="eastAsia"/>
        </w:rPr>
        <w:t>完成</w:t>
      </w:r>
      <w:r>
        <w:rPr>
          <w:rFonts w:hint="eastAsia"/>
        </w:rPr>
        <w:t>选择决策模型的建立。</w:t>
      </w:r>
    </w:p>
    <w:p w14:paraId="5B1357DD" w14:textId="5218DA7D" w:rsidR="004E7992" w:rsidRDefault="004E7992" w:rsidP="004E7992">
      <w:pPr>
        <w:rPr>
          <w:rFonts w:hint="eastAsia"/>
        </w:rPr>
      </w:pPr>
      <w:r>
        <w:rPr>
          <w:rFonts w:hint="eastAsia"/>
        </w:rPr>
        <w:t>5</w:t>
      </w:r>
      <w:r>
        <w:t>.1.</w:t>
      </w:r>
      <w:r>
        <w:t>2</w:t>
      </w:r>
      <w:r>
        <w:t xml:space="preserve"> </w:t>
      </w:r>
      <w:r>
        <w:rPr>
          <w:rFonts w:hint="eastAsia"/>
        </w:rPr>
        <w:t>问题</w:t>
      </w:r>
      <w:proofErr w:type="gramStart"/>
      <w:r>
        <w:rPr>
          <w:rFonts w:hint="eastAsia"/>
        </w:rPr>
        <w:t>一</w:t>
      </w:r>
      <w:proofErr w:type="gramEnd"/>
      <w:r>
        <w:rPr>
          <w:rFonts w:hint="eastAsia"/>
        </w:rPr>
        <w:t>的模型</w:t>
      </w:r>
      <w:r>
        <w:rPr>
          <w:rFonts w:hint="eastAsia"/>
        </w:rPr>
        <w:t>求解</w:t>
      </w:r>
    </w:p>
    <w:p w14:paraId="715A6721" w14:textId="0F2657B1" w:rsidR="00872AD9" w:rsidRDefault="00872AD9" w:rsidP="00872AD9">
      <w:pPr>
        <w:ind w:firstLineChars="200" w:firstLine="420"/>
        <w:rPr>
          <w:rFonts w:ascii="宋体" w:eastAsia="宋体" w:hAnsi="宋体"/>
          <w:sz w:val="24"/>
          <w:szCs w:val="24"/>
        </w:rPr>
      </w:pPr>
      <w:r>
        <w:rPr>
          <w:rFonts w:hint="eastAsia"/>
        </w:rPr>
        <w:t>将具体某一机场及其所在城市的实际数据，如</w:t>
      </w:r>
      <w:r w:rsidRPr="00872AD9">
        <w:rPr>
          <w:rFonts w:ascii="宋体" w:eastAsia="宋体" w:hAnsi="宋体" w:hint="eastAsia"/>
          <w:szCs w:val="21"/>
        </w:rPr>
        <w:t>单位车辆排队时间</w:t>
      </w:r>
      <w:r w:rsidRPr="00334940">
        <w:rPr>
          <w:rFonts w:ascii="宋体" w:eastAsia="宋体" w:hAnsi="宋体"/>
          <w:position w:val="-6"/>
          <w:sz w:val="24"/>
          <w:szCs w:val="24"/>
        </w:rPr>
        <w:object w:dxaOrig="240" w:dyaOrig="220" w14:anchorId="4A5AE029">
          <v:shape id="_x0000_i1117" type="#_x0000_t75" style="width:12.25pt;height:11.25pt" o:ole="">
            <v:imagedata r:id="rId38" o:title=""/>
          </v:shape>
          <o:OLEObject Type="Embed" ProgID="Equation.DSMT4" ShapeID="_x0000_i1117" DrawAspect="Content" ObjectID="_1629967197" r:id="rId93"/>
        </w:object>
      </w:r>
      <w:r>
        <w:rPr>
          <w:rFonts w:hint="eastAsia"/>
        </w:rPr>
        <w:t xml:space="preserve">、 </w:t>
      </w:r>
      <w:r w:rsidRPr="00872AD9">
        <w:rPr>
          <w:rFonts w:ascii="宋体" w:eastAsia="宋体" w:hAnsi="宋体" w:hint="eastAsia"/>
          <w:szCs w:val="21"/>
        </w:rPr>
        <w:t>出租车等待时间单位收益</w:t>
      </w:r>
      <w:r w:rsidRPr="00334940">
        <w:rPr>
          <w:rFonts w:ascii="宋体" w:eastAsia="宋体" w:hAnsi="宋体"/>
          <w:position w:val="-6"/>
          <w:sz w:val="24"/>
          <w:szCs w:val="24"/>
        </w:rPr>
        <w:object w:dxaOrig="260" w:dyaOrig="220" w14:anchorId="1F0B384B">
          <v:shape id="_x0000_i1118" type="#_x0000_t75" style="width:12.75pt;height:11.25pt" o:ole="">
            <v:imagedata r:id="rId34" o:title=""/>
          </v:shape>
          <o:OLEObject Type="Embed" ProgID="Equation.DSMT4" ShapeID="_x0000_i1118" DrawAspect="Content" ObjectID="_1629967198" r:id="rId94"/>
        </w:object>
      </w:r>
      <w:r>
        <w:rPr>
          <w:rFonts w:ascii="宋体" w:eastAsia="宋体" w:hAnsi="宋体" w:hint="eastAsia"/>
          <w:sz w:val="24"/>
          <w:szCs w:val="24"/>
        </w:rPr>
        <w:t>、</w:t>
      </w:r>
      <w:r w:rsidRPr="00872AD9">
        <w:rPr>
          <w:rFonts w:ascii="宋体" w:eastAsia="宋体" w:hAnsi="宋体" w:hint="eastAsia"/>
          <w:szCs w:val="21"/>
        </w:rPr>
        <w:t>当前</w:t>
      </w:r>
      <w:r w:rsidRPr="00872AD9">
        <w:rPr>
          <w:rFonts w:ascii="宋体" w:eastAsia="宋体" w:hAnsi="宋体" w:hint="eastAsia"/>
          <w:szCs w:val="21"/>
        </w:rPr>
        <w:t>“蓄车池”已有车辆数</w:t>
      </w:r>
      <w:r w:rsidRPr="00334940">
        <w:rPr>
          <w:rFonts w:ascii="宋体" w:eastAsia="宋体" w:hAnsi="宋体"/>
          <w:position w:val="-6"/>
          <w:sz w:val="24"/>
          <w:szCs w:val="24"/>
        </w:rPr>
        <w:object w:dxaOrig="279" w:dyaOrig="279" w14:anchorId="42A61D52">
          <v:shape id="_x0000_i1119" type="#_x0000_t75" style="width:13.8pt;height:13.8pt" o:ole="">
            <v:imagedata r:id="rId18" o:title=""/>
          </v:shape>
          <o:OLEObject Type="Embed" ProgID="Equation.DSMT4" ShapeID="_x0000_i1119" DrawAspect="Content" ObjectID="_1629967199" r:id="rId95"/>
        </w:object>
      </w:r>
      <w:r w:rsidRPr="00872AD9">
        <w:rPr>
          <w:rFonts w:hint="eastAsia"/>
        </w:rPr>
        <w:t>等代入</w:t>
      </w:r>
    </w:p>
    <w:p w14:paraId="40A274AF" w14:textId="29231DDC" w:rsidR="00872AD9" w:rsidRDefault="00872AD9" w:rsidP="00872AD9">
      <w:pPr>
        <w:ind w:firstLineChars="200" w:firstLine="560"/>
        <w:jc w:val="center"/>
        <w:rPr>
          <w:sz w:val="28"/>
          <w:szCs w:val="28"/>
        </w:rPr>
      </w:pPr>
      <w:r w:rsidRPr="00334940">
        <w:rPr>
          <w:position w:val="-28"/>
          <w:sz w:val="28"/>
          <w:szCs w:val="28"/>
        </w:rPr>
        <w:object w:dxaOrig="3220" w:dyaOrig="680" w14:anchorId="3363449A">
          <v:shape id="_x0000_i1123" type="#_x0000_t75" style="width:160.85pt;height:33.7pt" o:ole="">
            <v:imagedata r:id="rId91" o:title=""/>
          </v:shape>
          <o:OLEObject Type="Embed" ProgID="Equation.DSMT4" ShapeID="_x0000_i1123" DrawAspect="Content" ObjectID="_1629967200" r:id="rId96"/>
        </w:object>
      </w:r>
    </w:p>
    <w:p w14:paraId="433D445C" w14:textId="203AC697" w:rsidR="00872AD9" w:rsidRDefault="00872AD9" w:rsidP="00872AD9">
      <w:pPr>
        <w:rPr>
          <w:rFonts w:hint="eastAsia"/>
        </w:rPr>
      </w:pPr>
      <w:r w:rsidRPr="00872AD9">
        <w:rPr>
          <w:rFonts w:hint="eastAsia"/>
        </w:rPr>
        <w:t>中</w:t>
      </w:r>
      <w:r>
        <w:rPr>
          <w:rFonts w:hint="eastAsia"/>
        </w:rPr>
        <w:t>，即可算出</w:t>
      </w:r>
      <w:r>
        <w:rPr>
          <w:rFonts w:hint="eastAsia"/>
        </w:rPr>
        <w:t>决策判断指标</w:t>
      </w:r>
      <w:r>
        <w:rPr>
          <w:rFonts w:hint="eastAsia"/>
        </w:rPr>
        <w:t>的</w:t>
      </w:r>
      <w:r w:rsidR="00A57479">
        <w:rPr>
          <w:rFonts w:hint="eastAsia"/>
        </w:rPr>
        <w:t>大小。</w:t>
      </w:r>
    </w:p>
    <w:p w14:paraId="5E8827CE" w14:textId="0CA6AD7E" w:rsidR="00862F45" w:rsidRPr="00872AD9" w:rsidRDefault="00872AD9" w:rsidP="00872AD9">
      <w:pPr>
        <w:ind w:firstLineChars="200" w:firstLine="420"/>
        <w:rPr>
          <w:rFonts w:hint="eastAsia"/>
        </w:rPr>
      </w:pPr>
      <w:r>
        <w:rPr>
          <w:rFonts w:hint="eastAsia"/>
        </w:rPr>
        <w:t>当决策判断指标为正时，表明</w:t>
      </w:r>
      <w:r w:rsidRPr="009E350A">
        <w:rPr>
          <w:rFonts w:hint="eastAsia"/>
        </w:rPr>
        <w:t>前往到达区排队等待载客返回市区</w:t>
      </w:r>
      <w:r>
        <w:rPr>
          <w:rFonts w:hint="eastAsia"/>
        </w:rPr>
        <w:t>的成本小于</w:t>
      </w:r>
      <w:r w:rsidRPr="009E350A">
        <w:rPr>
          <w:rFonts w:hint="eastAsia"/>
        </w:rPr>
        <w:t>直接放空返回市区拉客</w:t>
      </w:r>
      <w:r>
        <w:rPr>
          <w:rFonts w:hint="eastAsia"/>
        </w:rPr>
        <w:t>的成本，出租车司机应选</w:t>
      </w:r>
      <w:proofErr w:type="gramStart"/>
      <w:r>
        <w:rPr>
          <w:rFonts w:hint="eastAsia"/>
        </w:rPr>
        <w:t>择</w:t>
      </w:r>
      <w:r w:rsidRPr="009E350A">
        <w:rPr>
          <w:rFonts w:hint="eastAsia"/>
        </w:rPr>
        <w:t>前往</w:t>
      </w:r>
      <w:proofErr w:type="gramEnd"/>
      <w:r w:rsidRPr="009E350A">
        <w:rPr>
          <w:rFonts w:hint="eastAsia"/>
        </w:rPr>
        <w:t>到达区排队等待载客返回市区</w:t>
      </w:r>
      <w:r>
        <w:rPr>
          <w:rFonts w:hint="eastAsia"/>
        </w:rPr>
        <w:t>；当决策判断指标为负时，表明</w:t>
      </w:r>
      <w:r w:rsidRPr="009E350A">
        <w:rPr>
          <w:rFonts w:hint="eastAsia"/>
        </w:rPr>
        <w:t>前往到达区排队等待载客返回市区</w:t>
      </w:r>
      <w:r>
        <w:rPr>
          <w:rFonts w:hint="eastAsia"/>
        </w:rPr>
        <w:t>的成本大于</w:t>
      </w:r>
      <w:r w:rsidRPr="009E350A">
        <w:rPr>
          <w:rFonts w:hint="eastAsia"/>
        </w:rPr>
        <w:t>直接放空返回市区拉客</w:t>
      </w:r>
      <w:r>
        <w:rPr>
          <w:rFonts w:hint="eastAsia"/>
        </w:rPr>
        <w:t>的成本，出租车司机</w:t>
      </w:r>
      <w:proofErr w:type="gramStart"/>
      <w:r>
        <w:rPr>
          <w:rFonts w:hint="eastAsia"/>
        </w:rPr>
        <w:t>应选择</w:t>
      </w:r>
      <w:r w:rsidRPr="009E350A">
        <w:rPr>
          <w:rFonts w:hint="eastAsia"/>
        </w:rPr>
        <w:t>接放空</w:t>
      </w:r>
      <w:proofErr w:type="gramEnd"/>
      <w:r w:rsidRPr="009E350A">
        <w:rPr>
          <w:rFonts w:hint="eastAsia"/>
        </w:rPr>
        <w:t>返回市区拉客</w:t>
      </w:r>
      <w:r>
        <w:rPr>
          <w:rFonts w:hint="eastAsia"/>
        </w:rPr>
        <w:t>。</w:t>
      </w:r>
      <w:r w:rsidRPr="00112F29">
        <w:rPr>
          <w:rFonts w:hint="eastAsia"/>
          <w:highlight w:val="red"/>
        </w:rPr>
        <w:t>（此处不考虑出租车司机直接进入乘车区载客的情况）</w:t>
      </w:r>
    </w:p>
    <w:p w14:paraId="6A4102BF" w14:textId="77777777" w:rsidR="004E7992" w:rsidRPr="00112F29" w:rsidRDefault="004E7992" w:rsidP="00862F45">
      <w:pPr>
        <w:rPr>
          <w:rFonts w:hint="eastAsia"/>
        </w:rPr>
      </w:pPr>
    </w:p>
    <w:p w14:paraId="1D0231B5" w14:textId="6562BDE0" w:rsidR="0077288A" w:rsidRDefault="0077288A" w:rsidP="0077288A">
      <w:r w:rsidRPr="00A07729">
        <w:rPr>
          <w:rFonts w:hint="eastAsia"/>
        </w:rPr>
        <w:lastRenderedPageBreak/>
        <w:t>5</w:t>
      </w:r>
      <w:r w:rsidRPr="00A07729">
        <w:t>.</w:t>
      </w:r>
      <w:r>
        <w:t>2</w:t>
      </w:r>
      <w:r w:rsidRPr="00A07729">
        <w:t xml:space="preserve"> </w:t>
      </w:r>
      <w:r>
        <w:rPr>
          <w:rFonts w:hint="eastAsia"/>
        </w:rPr>
        <w:t>问题</w:t>
      </w:r>
      <w:r>
        <w:rPr>
          <w:rFonts w:hint="eastAsia"/>
        </w:rPr>
        <w:t>二</w:t>
      </w:r>
      <w:r>
        <w:rPr>
          <w:rFonts w:hint="eastAsia"/>
        </w:rPr>
        <w:t>的模型建立与求解</w:t>
      </w:r>
    </w:p>
    <w:p w14:paraId="181B1989" w14:textId="6E8B14A8" w:rsidR="0077288A" w:rsidRDefault="0077288A" w:rsidP="0077288A">
      <w:pPr>
        <w:rPr>
          <w:rFonts w:hint="eastAsia"/>
        </w:rPr>
      </w:pPr>
      <w:r>
        <w:rPr>
          <w:rFonts w:hint="eastAsia"/>
        </w:rPr>
        <w:t>5</w:t>
      </w:r>
      <w:r>
        <w:t xml:space="preserve">.2.1 </w:t>
      </w:r>
      <w:r>
        <w:rPr>
          <w:rFonts w:hint="eastAsia"/>
        </w:rPr>
        <w:t>问题二的模型建立</w:t>
      </w:r>
    </w:p>
    <w:p w14:paraId="7FD32488" w14:textId="2B851E40" w:rsidR="00862F45" w:rsidRPr="0077288A" w:rsidRDefault="0077288A" w:rsidP="0077288A">
      <w:pPr>
        <w:ind w:firstLineChars="200" w:firstLine="420"/>
      </w:pPr>
      <w:r>
        <w:rPr>
          <w:rFonts w:hint="eastAsia"/>
        </w:rPr>
        <w:t>问题二是在问题</w:t>
      </w:r>
      <w:proofErr w:type="gramStart"/>
      <w:r>
        <w:rPr>
          <w:rFonts w:hint="eastAsia"/>
        </w:rPr>
        <w:t>一</w:t>
      </w:r>
      <w:proofErr w:type="gramEnd"/>
      <w:r>
        <w:rPr>
          <w:rFonts w:hint="eastAsia"/>
        </w:rPr>
        <w:t>的基础上，根据决策影响因素的具体数值，再</w:t>
      </w:r>
      <w:r>
        <w:rPr>
          <w:rFonts w:hint="eastAsia"/>
        </w:rPr>
        <w:t>结合收集的国内广州白云国际机场及其所在城市出租车的相关数据</w:t>
      </w:r>
      <w:r>
        <w:rPr>
          <w:rFonts w:hint="eastAsia"/>
        </w:rPr>
        <w:t>，</w:t>
      </w:r>
      <w:r>
        <w:rPr>
          <w:rFonts w:hint="eastAsia"/>
        </w:rPr>
        <w:t>对选择决策模型作进一步的分析</w:t>
      </w:r>
      <w:r>
        <w:rPr>
          <w:rFonts w:hint="eastAsia"/>
        </w:rPr>
        <w:t>。</w:t>
      </w:r>
    </w:p>
    <w:p w14:paraId="1FEC19DC" w14:textId="31A523E6" w:rsidR="0077288A" w:rsidRDefault="0077288A" w:rsidP="0077288A">
      <w:pPr>
        <w:rPr>
          <w:rFonts w:hint="eastAsia"/>
        </w:rPr>
      </w:pPr>
      <w:r>
        <w:rPr>
          <w:rFonts w:hint="eastAsia"/>
        </w:rPr>
        <w:t>5</w:t>
      </w:r>
      <w:r>
        <w:t>.2.</w:t>
      </w:r>
      <w:r>
        <w:t>2</w:t>
      </w:r>
      <w:r>
        <w:t xml:space="preserve"> </w:t>
      </w:r>
      <w:r>
        <w:rPr>
          <w:rFonts w:hint="eastAsia"/>
        </w:rPr>
        <w:t>问题二的模型</w:t>
      </w:r>
      <w:r>
        <w:rPr>
          <w:rFonts w:hint="eastAsia"/>
        </w:rPr>
        <w:t>求解</w:t>
      </w:r>
    </w:p>
    <w:p w14:paraId="53D8D52D" w14:textId="122E7BAC" w:rsidR="005D0602" w:rsidRDefault="0077288A" w:rsidP="00D00A1C">
      <w:pPr>
        <w:ind w:firstLineChars="200" w:firstLine="420"/>
        <w:rPr>
          <w:rFonts w:hint="eastAsia"/>
        </w:rPr>
      </w:pPr>
      <w:r w:rsidRPr="000F22F0">
        <w:rPr>
          <w:rFonts w:hint="eastAsia"/>
        </w:rPr>
        <w:t>航班乘车客流量</w:t>
      </w:r>
      <w:r>
        <w:rPr>
          <w:rFonts w:hint="eastAsia"/>
        </w:rPr>
        <w:t>表达式</w:t>
      </w:r>
    </w:p>
    <w:p w14:paraId="4F820786" w14:textId="624B87E4" w:rsidR="0077288A" w:rsidRDefault="00D00A1C" w:rsidP="0077288A">
      <w:pPr>
        <w:jc w:val="center"/>
      </w:pPr>
      <w:r w:rsidRPr="00D00A1C">
        <w:rPr>
          <w:position w:val="-12"/>
        </w:rPr>
        <w:object w:dxaOrig="3420" w:dyaOrig="360" w14:anchorId="08D71539">
          <v:shape id="_x0000_i1073" type="#_x0000_t75" style="width:171.05pt;height:17.85pt" o:ole="">
            <v:imagedata r:id="rId58" o:title=""/>
          </v:shape>
          <o:OLEObject Type="Embed" ProgID="Equation.DSMT4" ShapeID="_x0000_i1073" DrawAspect="Content" ObjectID="_1629967201" r:id="rId97"/>
        </w:object>
      </w:r>
      <w:r>
        <w:t xml:space="preserve"> </w:t>
      </w:r>
    </w:p>
    <w:p w14:paraId="06A92B52" w14:textId="1936EC5A" w:rsidR="00D00A1C" w:rsidRDefault="00D00A1C" w:rsidP="00D00A1C">
      <w:r>
        <w:rPr>
          <w:rFonts w:hint="eastAsia"/>
        </w:rPr>
        <w:t>中，</w:t>
      </w:r>
      <w:r w:rsidRPr="009E350A">
        <w:rPr>
          <w:rFonts w:hint="eastAsia"/>
        </w:rPr>
        <w:t>时间因子</w:t>
      </w:r>
      <w:r w:rsidRPr="00D00A1C">
        <w:rPr>
          <w:position w:val="-4"/>
        </w:rPr>
        <w:object w:dxaOrig="220" w:dyaOrig="260" w14:anchorId="4B8A28A2">
          <v:shape id="_x0000_i1080" type="#_x0000_t75" style="width:11.25pt;height:12.75pt" o:ole="">
            <v:imagedata r:id="rId50" o:title=""/>
          </v:shape>
          <o:OLEObject Type="Embed" ProgID="Equation.DSMT4" ShapeID="_x0000_i1080" DrawAspect="Content" ObjectID="_1629967202" r:id="rId98"/>
        </w:object>
      </w:r>
      <w:r w:rsidRPr="009E350A">
        <w:rPr>
          <w:rFonts w:hint="eastAsia"/>
        </w:rPr>
        <w:t>、天气因子</w:t>
      </w:r>
      <w:r w:rsidRPr="00D00A1C">
        <w:rPr>
          <w:position w:val="-6"/>
        </w:rPr>
        <w:object w:dxaOrig="279" w:dyaOrig="279" w14:anchorId="705946E1">
          <v:shape id="_x0000_i1083" type="#_x0000_t75" style="width:13.8pt;height:13.8pt" o:ole="">
            <v:imagedata r:id="rId52" o:title=""/>
          </v:shape>
          <o:OLEObject Type="Embed" ProgID="Equation.DSMT4" ShapeID="_x0000_i1083" DrawAspect="Content" ObjectID="_1629967203" r:id="rId99"/>
        </w:object>
      </w:r>
      <w:r>
        <w:rPr>
          <w:rFonts w:hint="eastAsia"/>
        </w:rPr>
        <w:t>、节假日</w:t>
      </w:r>
      <w:r w:rsidRPr="009E350A">
        <w:rPr>
          <w:rFonts w:hint="eastAsia"/>
        </w:rPr>
        <w:t>因子</w:t>
      </w:r>
      <w:r w:rsidRPr="00D00A1C">
        <w:rPr>
          <w:position w:val="-4"/>
        </w:rPr>
        <w:object w:dxaOrig="279" w:dyaOrig="260" w14:anchorId="4E4CFDB9">
          <v:shape id="_x0000_i1086" type="#_x0000_t75" style="width:13.8pt;height:12.75pt" o:ole="">
            <v:imagedata r:id="rId54" o:title=""/>
          </v:shape>
          <o:OLEObject Type="Embed" ProgID="Equation.DSMT4" ShapeID="_x0000_i1086" DrawAspect="Content" ObjectID="_1629967204" r:id="rId100"/>
        </w:object>
      </w:r>
      <w:r>
        <w:rPr>
          <w:rFonts w:hint="eastAsia"/>
        </w:rPr>
        <w:t>在不同条件下有不同的数值大小</w:t>
      </w:r>
      <w:r w:rsidR="00156A25">
        <w:rPr>
          <w:rFonts w:hint="eastAsia"/>
        </w:rPr>
        <w:t>，均为分段函数，通过这些因子的综合作用对航班客流量产生了影响。</w:t>
      </w:r>
    </w:p>
    <w:p w14:paraId="6B15FE3A" w14:textId="62BEE5C4" w:rsidR="00CB0DD7" w:rsidRDefault="00CB0DD7" w:rsidP="00CB0DD7">
      <w:pPr>
        <w:ind w:firstLineChars="200" w:firstLine="420"/>
      </w:pPr>
      <w:r w:rsidRPr="009E350A">
        <w:rPr>
          <w:rFonts w:hint="eastAsia"/>
        </w:rPr>
        <w:t>时间因子</w:t>
      </w:r>
      <w:r w:rsidRPr="00D00A1C">
        <w:rPr>
          <w:position w:val="-4"/>
        </w:rPr>
        <w:object w:dxaOrig="220" w:dyaOrig="260" w14:anchorId="7AC92E4D">
          <v:shape id="_x0000_i1128" type="#_x0000_t75" style="width:11.25pt;height:12.75pt" o:ole="">
            <v:imagedata r:id="rId50" o:title=""/>
          </v:shape>
          <o:OLEObject Type="Embed" ProgID="Equation.DSMT4" ShapeID="_x0000_i1128" DrawAspect="Content" ObjectID="_1629967205" r:id="rId101"/>
        </w:object>
      </w:r>
      <w:r>
        <w:rPr>
          <w:rFonts w:hint="eastAsia"/>
        </w:rPr>
        <w:t>受不同时间段的影响，根据市场上出租车增设服务费的时间标准</w:t>
      </w:r>
      <w:r w:rsidR="00B82C9B" w:rsidRPr="00B82C9B">
        <w:rPr>
          <w:rFonts w:hint="eastAsia"/>
          <w:color w:val="7030A0"/>
        </w:rPr>
        <w:t>【参考文献】</w:t>
      </w:r>
      <w:r w:rsidR="00B82C9B">
        <w:rPr>
          <w:rFonts w:hint="eastAsia"/>
          <w:color w:val="7030A0"/>
        </w:rPr>
        <w:t>，</w:t>
      </w:r>
      <w:r w:rsidR="00B82C9B" w:rsidRPr="00B82C9B">
        <w:rPr>
          <w:rFonts w:hint="eastAsia"/>
        </w:rPr>
        <w:t>将</w:t>
      </w:r>
      <w:r w:rsidR="00B82C9B" w:rsidRPr="00D00A1C">
        <w:rPr>
          <w:position w:val="-4"/>
        </w:rPr>
        <w:object w:dxaOrig="220" w:dyaOrig="260" w14:anchorId="03ECBADB">
          <v:shape id="_x0000_i1129" type="#_x0000_t75" style="width:11.25pt;height:12.75pt" o:ole="">
            <v:imagedata r:id="rId50" o:title=""/>
          </v:shape>
          <o:OLEObject Type="Embed" ProgID="Equation.DSMT4" ShapeID="_x0000_i1129" DrawAspect="Content" ObjectID="_1629967206" r:id="rId102"/>
        </w:object>
      </w:r>
      <w:r w:rsidR="00B82C9B">
        <w:rPr>
          <w:rFonts w:hint="eastAsia"/>
        </w:rPr>
        <w:t>分为5:</w:t>
      </w:r>
      <w:r w:rsidR="00B82C9B">
        <w:t>00</w:t>
      </w:r>
      <w:r w:rsidR="00B82C9B">
        <w:rPr>
          <w:rFonts w:hint="eastAsia"/>
        </w:rPr>
        <w:t>-</w:t>
      </w:r>
      <w:r w:rsidR="00B82C9B">
        <w:t>23</w:t>
      </w:r>
      <w:r w:rsidR="00B82C9B">
        <w:rPr>
          <w:rFonts w:hint="eastAsia"/>
        </w:rPr>
        <w:t>:</w:t>
      </w:r>
      <w:r w:rsidR="00B82C9B">
        <w:t>00</w:t>
      </w:r>
      <w:r w:rsidR="00B82C9B">
        <w:rPr>
          <w:rFonts w:hint="eastAsia"/>
        </w:rPr>
        <w:t>和</w:t>
      </w:r>
      <w:r w:rsidR="00B82C9B" w:rsidRPr="00B82C9B">
        <w:rPr>
          <w:rFonts w:hint="eastAsia"/>
        </w:rPr>
        <w:t>23：00-次日5：00</w:t>
      </w:r>
      <w:proofErr w:type="gramStart"/>
      <w:r w:rsidR="00B82C9B">
        <w:rPr>
          <w:rFonts w:hint="eastAsia"/>
        </w:rPr>
        <w:t>两个</w:t>
      </w:r>
      <w:proofErr w:type="gramEnd"/>
      <w:r w:rsidR="00B82C9B">
        <w:rPr>
          <w:rFonts w:hint="eastAsia"/>
        </w:rPr>
        <w:t>时间段来考虑，具体如下：</w:t>
      </w:r>
    </w:p>
    <w:p w14:paraId="5081797A" w14:textId="38DD2DFB" w:rsidR="00B82C9B" w:rsidRPr="00B82C9B" w:rsidRDefault="00B82C9B" w:rsidP="00B82C9B">
      <w:pPr>
        <w:ind w:firstLineChars="200" w:firstLine="420"/>
        <w:jc w:val="center"/>
        <w:rPr>
          <w:rFonts w:hint="eastAsia"/>
          <w:color w:val="7030A0"/>
        </w:rPr>
      </w:pPr>
      <w:r w:rsidRPr="0038706E">
        <w:rPr>
          <w:position w:val="-34"/>
        </w:rPr>
        <w:object w:dxaOrig="3159" w:dyaOrig="800" w14:anchorId="121E1F08">
          <v:shape id="_x0000_i1134" type="#_x0000_t75" style="width:157.8pt;height:40.35pt" o:ole="">
            <v:imagedata r:id="rId103" o:title=""/>
          </v:shape>
          <o:OLEObject Type="Embed" ProgID="Equation.DSMT4" ShapeID="_x0000_i1134" DrawAspect="Content" ObjectID="_1629967207" r:id="rId104"/>
        </w:object>
      </w:r>
    </w:p>
    <w:p w14:paraId="7A852724" w14:textId="06AAA29C" w:rsidR="00CB0DD7" w:rsidRDefault="00B82C9B" w:rsidP="00B82C9B">
      <w:pPr>
        <w:ind w:firstLineChars="200" w:firstLine="420"/>
      </w:pPr>
      <w:r>
        <w:rPr>
          <w:rFonts w:hint="eastAsia"/>
        </w:rPr>
        <w:t>天气因子</w:t>
      </w:r>
      <w:r w:rsidR="00846E55">
        <w:rPr>
          <w:rFonts w:hint="eastAsia"/>
        </w:rPr>
        <w:t>根据不同天气状况对航班动态的影响程度</w:t>
      </w:r>
      <w:r>
        <w:rPr>
          <w:rFonts w:hint="eastAsia"/>
        </w:rPr>
        <w:t>主要分为四类：</w:t>
      </w:r>
    </w:p>
    <w:p w14:paraId="7A969898" w14:textId="72163E2C" w:rsidR="00B82C9B" w:rsidRDefault="00B82C9B" w:rsidP="00B82C9B">
      <w:pPr>
        <w:ind w:firstLineChars="200" w:firstLine="420"/>
        <w:jc w:val="center"/>
        <w:rPr>
          <w:rFonts w:hint="eastAsia"/>
        </w:rPr>
      </w:pPr>
      <w:r w:rsidRPr="0038706E">
        <w:rPr>
          <w:position w:val="-68"/>
        </w:rPr>
        <w:object w:dxaOrig="2480" w:dyaOrig="1480" w14:anchorId="5D3DFFF8">
          <v:shape id="_x0000_i1137" type="#_x0000_t75" style="width:124.1pt;height:73.55pt" o:ole="">
            <v:imagedata r:id="rId105" o:title=""/>
          </v:shape>
          <o:OLEObject Type="Embed" ProgID="Equation.DSMT4" ShapeID="_x0000_i1137" DrawAspect="Content" ObjectID="_1629967208" r:id="rId106"/>
        </w:object>
      </w:r>
    </w:p>
    <w:p w14:paraId="36FB6FA3" w14:textId="60D3FCB8" w:rsidR="00B82C9B" w:rsidRDefault="00B82C9B" w:rsidP="00B82C9B">
      <w:pPr>
        <w:ind w:firstLineChars="200" w:firstLine="420"/>
      </w:pPr>
      <w:r>
        <w:rPr>
          <w:rFonts w:hint="eastAsia"/>
        </w:rPr>
        <w:t>A类天气为</w:t>
      </w:r>
      <w:r>
        <w:rPr>
          <w:rFonts w:hint="eastAsia"/>
        </w:rPr>
        <w:t>对航班</w:t>
      </w:r>
      <w:r>
        <w:rPr>
          <w:rFonts w:hint="eastAsia"/>
        </w:rPr>
        <w:t>几乎没有影响</w:t>
      </w:r>
      <w:r>
        <w:rPr>
          <w:rFonts w:hint="eastAsia"/>
        </w:rPr>
        <w:t>的天气</w:t>
      </w:r>
      <w:r>
        <w:rPr>
          <w:rFonts w:hint="eastAsia"/>
        </w:rPr>
        <w:t>，包括晴天、阴天等</w:t>
      </w:r>
      <w:r>
        <w:rPr>
          <w:rFonts w:hint="eastAsia"/>
        </w:rPr>
        <w:t>；</w:t>
      </w:r>
      <w:r>
        <w:t>B</w:t>
      </w:r>
      <w:r>
        <w:rPr>
          <w:rFonts w:hint="eastAsia"/>
        </w:rPr>
        <w:t>类天气为</w:t>
      </w:r>
      <w:r>
        <w:rPr>
          <w:rFonts w:hint="eastAsia"/>
        </w:rPr>
        <w:t>对航班</w:t>
      </w:r>
      <w:r>
        <w:rPr>
          <w:rFonts w:hint="eastAsia"/>
        </w:rPr>
        <w:t>有微弱影响</w:t>
      </w:r>
      <w:r>
        <w:rPr>
          <w:rFonts w:hint="eastAsia"/>
        </w:rPr>
        <w:t>的天气</w:t>
      </w:r>
      <w:r>
        <w:rPr>
          <w:rFonts w:hint="eastAsia"/>
        </w:rPr>
        <w:t>，包括小雨、小到中雨、阵雨、小雪、小到中雪</w:t>
      </w:r>
      <w:r>
        <w:rPr>
          <w:rFonts w:hint="eastAsia"/>
        </w:rPr>
        <w:t>等；</w:t>
      </w:r>
      <w:r>
        <w:t>C</w:t>
      </w:r>
      <w:r>
        <w:rPr>
          <w:rFonts w:hint="eastAsia"/>
        </w:rPr>
        <w:t>类天气为</w:t>
      </w:r>
      <w:r>
        <w:rPr>
          <w:rFonts w:hint="eastAsia"/>
        </w:rPr>
        <w:t>对航班有</w:t>
      </w:r>
      <w:r>
        <w:rPr>
          <w:rFonts w:hint="eastAsia"/>
        </w:rPr>
        <w:t>中度影响</w:t>
      </w:r>
      <w:r>
        <w:rPr>
          <w:rFonts w:hint="eastAsia"/>
        </w:rPr>
        <w:t>的天气</w:t>
      </w:r>
      <w:r>
        <w:rPr>
          <w:rFonts w:hint="eastAsia"/>
        </w:rPr>
        <w:t>，包括中雪、雨夹雪、中雨、中到大雨、大雨、轻雾、</w:t>
      </w:r>
      <w:proofErr w:type="gramStart"/>
      <w:r>
        <w:rPr>
          <w:rFonts w:hint="eastAsia"/>
        </w:rPr>
        <w:t>霾</w:t>
      </w:r>
      <w:proofErr w:type="gramEnd"/>
      <w:r>
        <w:rPr>
          <w:rFonts w:hint="eastAsia"/>
        </w:rPr>
        <w:t>等；</w:t>
      </w:r>
      <w:r>
        <w:t>D</w:t>
      </w:r>
      <w:r>
        <w:rPr>
          <w:rFonts w:hint="eastAsia"/>
        </w:rPr>
        <w:t>类天气为</w:t>
      </w:r>
      <w:r>
        <w:rPr>
          <w:rFonts w:hint="eastAsia"/>
        </w:rPr>
        <w:t>对航班有</w:t>
      </w:r>
      <w:r>
        <w:rPr>
          <w:rFonts w:hint="eastAsia"/>
        </w:rPr>
        <w:t>严重影响</w:t>
      </w:r>
      <w:r>
        <w:rPr>
          <w:rFonts w:hint="eastAsia"/>
        </w:rPr>
        <w:t>的天气</w:t>
      </w:r>
      <w:r>
        <w:rPr>
          <w:rFonts w:hint="eastAsia"/>
        </w:rPr>
        <w:t>，包括大雪、浮尘、大到暴雨、雷阵雨、暴雨、雾</w:t>
      </w:r>
      <w:r>
        <w:rPr>
          <w:rFonts w:hint="eastAsia"/>
        </w:rPr>
        <w:t>等。</w:t>
      </w:r>
    </w:p>
    <w:p w14:paraId="3F930353" w14:textId="4EEA1059" w:rsidR="00454590" w:rsidRDefault="00454590" w:rsidP="00B82C9B">
      <w:pPr>
        <w:ind w:firstLineChars="200" w:firstLine="420"/>
      </w:pPr>
      <w:r>
        <w:rPr>
          <w:rFonts w:hint="eastAsia"/>
        </w:rPr>
        <w:t>节假日</w:t>
      </w:r>
      <w:r w:rsidRPr="009E350A">
        <w:rPr>
          <w:rFonts w:hint="eastAsia"/>
        </w:rPr>
        <w:t>因子</w:t>
      </w:r>
      <w:r w:rsidRPr="00D00A1C">
        <w:rPr>
          <w:position w:val="-4"/>
        </w:rPr>
        <w:object w:dxaOrig="279" w:dyaOrig="260" w14:anchorId="66E64BCF">
          <v:shape id="_x0000_i1138" type="#_x0000_t75" style="width:13.8pt;height:12.75pt" o:ole="">
            <v:imagedata r:id="rId54" o:title=""/>
          </v:shape>
          <o:OLEObject Type="Embed" ProgID="Equation.DSMT4" ShapeID="_x0000_i1138" DrawAspect="Content" ObjectID="_1629967209" r:id="rId107"/>
        </w:object>
      </w:r>
      <w:r>
        <w:rPr>
          <w:rFonts w:hint="eastAsia"/>
        </w:rPr>
        <w:t>主要分为两类：</w:t>
      </w:r>
    </w:p>
    <w:p w14:paraId="04820B7D" w14:textId="24237D55" w:rsidR="00454590" w:rsidRPr="005B0B1A" w:rsidRDefault="00454590" w:rsidP="00454590">
      <w:pPr>
        <w:ind w:firstLineChars="200" w:firstLine="420"/>
        <w:jc w:val="center"/>
        <w:rPr>
          <w:rFonts w:hint="eastAsia"/>
        </w:rPr>
      </w:pPr>
      <w:r w:rsidRPr="0038706E">
        <w:rPr>
          <w:position w:val="-32"/>
        </w:rPr>
        <w:object w:dxaOrig="2799" w:dyaOrig="760" w14:anchorId="7CC223DD">
          <v:shape id="_x0000_i1142" type="#_x0000_t75" style="width:139.9pt;height:37.8pt" o:ole="">
            <v:imagedata r:id="rId108" o:title=""/>
          </v:shape>
          <o:OLEObject Type="Embed" ProgID="Equation.DSMT4" ShapeID="_x0000_i1142" DrawAspect="Content" ObjectID="_1629967210" r:id="rId109"/>
        </w:object>
      </w:r>
    </w:p>
    <w:p w14:paraId="7C4B512D" w14:textId="77777777" w:rsidR="00285FAC" w:rsidRDefault="0091490A" w:rsidP="0091490A">
      <w:pPr>
        <w:ind w:firstLineChars="200" w:firstLine="420"/>
        <w:rPr>
          <w:rFonts w:ascii="宋体" w:eastAsia="宋体" w:hAnsi="宋体"/>
          <w:sz w:val="24"/>
          <w:szCs w:val="24"/>
        </w:rPr>
      </w:pPr>
      <w:r>
        <w:rPr>
          <w:rFonts w:hint="eastAsia"/>
        </w:rPr>
        <w:t>根据市场上出租车增设服务费的时间标准</w:t>
      </w:r>
      <w:r w:rsidRPr="00B82C9B">
        <w:rPr>
          <w:rFonts w:hint="eastAsia"/>
          <w:color w:val="7030A0"/>
        </w:rPr>
        <w:t>【参考文献】</w:t>
      </w:r>
      <w:r>
        <w:rPr>
          <w:rFonts w:hint="eastAsia"/>
          <w:color w:val="7030A0"/>
        </w:rPr>
        <w:t>，</w:t>
      </w:r>
      <w:r w:rsidRPr="0091490A">
        <w:rPr>
          <w:rFonts w:hint="eastAsia"/>
        </w:rPr>
        <w:t>仍需</w:t>
      </w:r>
      <w:r w:rsidRPr="00B82C9B">
        <w:rPr>
          <w:rFonts w:hint="eastAsia"/>
        </w:rPr>
        <w:t>将</w:t>
      </w:r>
      <w:r w:rsidRPr="00D00A1C">
        <w:rPr>
          <w:position w:val="-4"/>
        </w:rPr>
        <w:object w:dxaOrig="220" w:dyaOrig="260" w14:anchorId="26B68FCD">
          <v:shape id="_x0000_i1163" type="#_x0000_t75" style="width:11.25pt;height:12.75pt" o:ole="">
            <v:imagedata r:id="rId50" o:title=""/>
          </v:shape>
          <o:OLEObject Type="Embed" ProgID="Equation.DSMT4" ShapeID="_x0000_i1163" DrawAspect="Content" ObjectID="_1629967211" r:id="rId110"/>
        </w:object>
      </w:r>
      <w:r>
        <w:rPr>
          <w:rFonts w:hint="eastAsia"/>
        </w:rPr>
        <w:t>分为5:</w:t>
      </w:r>
      <w:r>
        <w:t>00</w:t>
      </w:r>
      <w:r>
        <w:rPr>
          <w:rFonts w:hint="eastAsia"/>
        </w:rPr>
        <w:t>-</w:t>
      </w:r>
      <w:r>
        <w:t>23</w:t>
      </w:r>
      <w:r>
        <w:rPr>
          <w:rFonts w:hint="eastAsia"/>
        </w:rPr>
        <w:t>:</w:t>
      </w:r>
      <w:r>
        <w:t>00</w:t>
      </w:r>
      <w:r>
        <w:rPr>
          <w:rFonts w:hint="eastAsia"/>
        </w:rPr>
        <w:t>和</w:t>
      </w:r>
      <w:r w:rsidRPr="00B82C9B">
        <w:rPr>
          <w:rFonts w:hint="eastAsia"/>
        </w:rPr>
        <w:t>23：00-次日5：00</w:t>
      </w:r>
      <w:proofErr w:type="gramStart"/>
      <w:r>
        <w:rPr>
          <w:rFonts w:hint="eastAsia"/>
        </w:rPr>
        <w:t>两个</w:t>
      </w:r>
      <w:proofErr w:type="gramEnd"/>
      <w:r>
        <w:rPr>
          <w:rFonts w:hint="eastAsia"/>
        </w:rPr>
        <w:t>时间段来考虑</w:t>
      </w:r>
      <w:r w:rsidRPr="0091490A">
        <w:rPr>
          <w:rFonts w:ascii="宋体" w:eastAsia="宋体" w:hAnsi="宋体" w:hint="eastAsia"/>
          <w:szCs w:val="21"/>
        </w:rPr>
        <w:t>出租车等待时间单位收益</w:t>
      </w:r>
      <w:r w:rsidRPr="00334940">
        <w:rPr>
          <w:rFonts w:ascii="宋体" w:eastAsia="宋体" w:hAnsi="宋体"/>
          <w:position w:val="-6"/>
          <w:sz w:val="24"/>
          <w:szCs w:val="24"/>
        </w:rPr>
        <w:object w:dxaOrig="260" w:dyaOrig="220" w14:anchorId="3D4E86E7">
          <v:shape id="_x0000_i1164" type="#_x0000_t75" style="width:12.75pt;height:11.25pt" o:ole="">
            <v:imagedata r:id="rId34" o:title=""/>
          </v:shape>
          <o:OLEObject Type="Embed" ProgID="Equation.DSMT4" ShapeID="_x0000_i1164" DrawAspect="Content" ObjectID="_1629967212" r:id="rId111"/>
        </w:object>
      </w:r>
      <w:r>
        <w:rPr>
          <w:rFonts w:ascii="宋体" w:eastAsia="宋体" w:hAnsi="宋体" w:hint="eastAsia"/>
          <w:sz w:val="24"/>
          <w:szCs w:val="24"/>
        </w:rPr>
        <w:t>、</w:t>
      </w:r>
      <w:r w:rsidRPr="0091490A">
        <w:rPr>
          <w:rFonts w:ascii="宋体" w:eastAsia="宋体" w:hAnsi="宋体" w:hint="eastAsia"/>
          <w:szCs w:val="21"/>
        </w:rPr>
        <w:t>空载费用</w:t>
      </w:r>
      <w:r w:rsidRPr="00334940">
        <w:rPr>
          <w:rFonts w:ascii="宋体" w:eastAsia="宋体" w:hAnsi="宋体"/>
          <w:position w:val="-6"/>
          <w:sz w:val="24"/>
          <w:szCs w:val="24"/>
        </w:rPr>
        <w:object w:dxaOrig="520" w:dyaOrig="279" w14:anchorId="0B8BBB68">
          <v:shape id="_x0000_i1165" type="#_x0000_t75" style="width:26.05pt;height:13.8pt" o:ole="">
            <v:imagedata r:id="rId24" o:title=""/>
          </v:shape>
          <o:OLEObject Type="Embed" ProgID="Equation.DSMT4" ShapeID="_x0000_i1165" DrawAspect="Content" ObjectID="_1629967213" r:id="rId112"/>
        </w:object>
      </w:r>
      <w:r w:rsidRPr="0091490A">
        <w:rPr>
          <w:rFonts w:ascii="宋体" w:eastAsia="宋体" w:hAnsi="宋体" w:hint="eastAsia"/>
          <w:szCs w:val="21"/>
        </w:rPr>
        <w:t>和载客收益</w:t>
      </w:r>
      <w:r w:rsidRPr="00334940">
        <w:rPr>
          <w:rFonts w:ascii="宋体" w:eastAsia="宋体" w:hAnsi="宋体"/>
          <w:position w:val="-4"/>
          <w:sz w:val="24"/>
          <w:szCs w:val="24"/>
        </w:rPr>
        <w:object w:dxaOrig="240" w:dyaOrig="260" w14:anchorId="3B558974">
          <v:shape id="_x0000_i1166" type="#_x0000_t75" style="width:12.25pt;height:12.75pt" o:ole="">
            <v:imagedata r:id="rId42" o:title=""/>
          </v:shape>
          <o:OLEObject Type="Embed" ProgID="Equation.DSMT4" ShapeID="_x0000_i1166" DrawAspect="Content" ObjectID="_1629967214" r:id="rId113"/>
        </w:object>
      </w:r>
      <w:r>
        <w:rPr>
          <w:rFonts w:ascii="宋体" w:eastAsia="宋体" w:hAnsi="宋体" w:hint="eastAsia"/>
          <w:sz w:val="24"/>
          <w:szCs w:val="24"/>
        </w:rPr>
        <w:t>。</w:t>
      </w:r>
    </w:p>
    <w:p w14:paraId="4670FC97" w14:textId="7B513A69" w:rsidR="00CB0DD7" w:rsidRPr="00285FAC" w:rsidRDefault="00285FAC" w:rsidP="00285FAC">
      <w:pPr>
        <w:ind w:firstLineChars="200" w:firstLine="420"/>
        <w:rPr>
          <w:color w:val="7030A0"/>
        </w:rPr>
      </w:pPr>
      <w:r>
        <w:rPr>
          <w:rFonts w:hint="eastAsia"/>
        </w:rPr>
        <w:t>根据广州的士费调价标准，出租车每分钟候时费为0</w:t>
      </w:r>
      <w:r>
        <w:t>.67</w:t>
      </w:r>
      <w:r>
        <w:rPr>
          <w:rFonts w:hint="eastAsia"/>
        </w:rPr>
        <w:t>元，夜间增设服务费3</w:t>
      </w:r>
      <w:r>
        <w:t>0</w:t>
      </w:r>
      <w:r>
        <w:rPr>
          <w:rFonts w:hint="eastAsia"/>
        </w:rPr>
        <w:t>%。</w:t>
      </w:r>
      <w:r w:rsidRPr="00285FAC">
        <w:rPr>
          <w:rFonts w:hint="eastAsia"/>
          <w:color w:val="7030A0"/>
        </w:rPr>
        <w:t>【参考文献】</w:t>
      </w:r>
      <w:r>
        <w:rPr>
          <w:rFonts w:hint="eastAsia"/>
        </w:rPr>
        <w:t>由此</w:t>
      </w:r>
      <w:r w:rsidR="0091490A" w:rsidRPr="0091490A">
        <w:rPr>
          <w:rFonts w:hint="eastAsia"/>
        </w:rPr>
        <w:t>，</w:t>
      </w:r>
      <w:r w:rsidR="0091490A" w:rsidRPr="0091490A">
        <w:rPr>
          <w:rFonts w:ascii="宋体" w:eastAsia="宋体" w:hAnsi="宋体" w:hint="eastAsia"/>
          <w:szCs w:val="21"/>
        </w:rPr>
        <w:t>出租车等待时间单位收益</w:t>
      </w:r>
      <w:r w:rsidR="0091490A" w:rsidRPr="00334940">
        <w:rPr>
          <w:rFonts w:ascii="宋体" w:eastAsia="宋体" w:hAnsi="宋体"/>
          <w:position w:val="-6"/>
          <w:sz w:val="24"/>
          <w:szCs w:val="24"/>
        </w:rPr>
        <w:object w:dxaOrig="260" w:dyaOrig="220" w14:anchorId="27661D34">
          <v:shape id="_x0000_i1167" type="#_x0000_t75" style="width:12.75pt;height:11.25pt" o:ole="">
            <v:imagedata r:id="rId34" o:title=""/>
          </v:shape>
          <o:OLEObject Type="Embed" ProgID="Equation.DSMT4" ShapeID="_x0000_i1167" DrawAspect="Content" ObjectID="_1629967215" r:id="rId114"/>
        </w:object>
      </w:r>
      <w:r w:rsidR="0091490A" w:rsidRPr="0091490A">
        <w:rPr>
          <w:rFonts w:ascii="宋体" w:eastAsia="宋体" w:hAnsi="宋体" w:hint="eastAsia"/>
          <w:szCs w:val="21"/>
        </w:rPr>
        <w:t>可表示为：</w:t>
      </w:r>
    </w:p>
    <w:p w14:paraId="31161ABD" w14:textId="2BA6B1FE" w:rsidR="0091490A" w:rsidRDefault="00285FAC" w:rsidP="0091490A">
      <w:pPr>
        <w:ind w:firstLineChars="200" w:firstLine="420"/>
        <w:jc w:val="center"/>
      </w:pPr>
      <w:r w:rsidRPr="0038706E">
        <w:rPr>
          <w:position w:val="-34"/>
        </w:rPr>
        <w:object w:dxaOrig="4860" w:dyaOrig="800" w14:anchorId="54143D25">
          <v:shape id="_x0000_i1180" type="#_x0000_t75" style="width:243.05pt;height:40.35pt" o:ole="">
            <v:imagedata r:id="rId115" o:title=""/>
          </v:shape>
          <o:OLEObject Type="Embed" ProgID="Equation.DSMT4" ShapeID="_x0000_i1180" DrawAspect="Content" ObjectID="_1629967216" r:id="rId116"/>
        </w:object>
      </w:r>
    </w:p>
    <w:p w14:paraId="756D68EA" w14:textId="41071433" w:rsidR="00CB0DD7" w:rsidRDefault="00285FAC" w:rsidP="00D00A1C">
      <w:pPr>
        <w:rPr>
          <w:rFonts w:ascii="宋体" w:eastAsia="宋体" w:hAnsi="宋体"/>
          <w:szCs w:val="21"/>
        </w:rPr>
      </w:pPr>
      <w:r>
        <w:rPr>
          <w:rFonts w:hint="eastAsia"/>
        </w:rPr>
        <w:t>从机场返回市区花费时间计为3</w:t>
      </w:r>
      <w:r>
        <w:t>0</w:t>
      </w:r>
      <w:r w:rsidRPr="00285FAC">
        <w:rPr>
          <w:position w:val="-4"/>
        </w:rPr>
        <w:object w:dxaOrig="460" w:dyaOrig="260" w14:anchorId="69B080E1">
          <v:shape id="_x0000_i1183" type="#_x0000_t75" style="width:23pt;height:12.75pt" o:ole="">
            <v:imagedata r:id="rId117" o:title=""/>
          </v:shape>
          <o:OLEObject Type="Embed" ProgID="Equation.DSMT4" ShapeID="_x0000_i1183" DrawAspect="Content" ObjectID="_1629967217" r:id="rId118"/>
        </w:object>
      </w:r>
      <w:r>
        <w:rPr>
          <w:rFonts w:hint="eastAsia"/>
        </w:rPr>
        <w:t>，路程计为2</w:t>
      </w:r>
      <w:r>
        <w:t>1</w:t>
      </w:r>
      <w:r w:rsidRPr="00285FAC">
        <w:rPr>
          <w:position w:val="-4"/>
        </w:rPr>
        <w:object w:dxaOrig="380" w:dyaOrig="260" w14:anchorId="374AA21D">
          <v:shape id="_x0000_i1186" type="#_x0000_t75" style="width:18.9pt;height:12.75pt" o:ole="">
            <v:imagedata r:id="rId119" o:title=""/>
          </v:shape>
          <o:OLEObject Type="Embed" ProgID="Equation.DSMT4" ShapeID="_x0000_i1186" DrawAspect="Content" ObjectID="_1629967218" r:id="rId120"/>
        </w:object>
      </w:r>
      <w:r>
        <w:t xml:space="preserve"> </w:t>
      </w:r>
      <w:r>
        <w:rPr>
          <w:rFonts w:hint="eastAsia"/>
        </w:rPr>
        <w:t>，</w:t>
      </w:r>
      <w:r w:rsidR="005F0D6A">
        <w:rPr>
          <w:rFonts w:hint="eastAsia"/>
        </w:rPr>
        <w:t>行驶一公里燃油成本按0</w:t>
      </w:r>
      <w:r w:rsidR="005F0D6A">
        <w:t>.3</w:t>
      </w:r>
      <w:r w:rsidR="005F0D6A">
        <w:rPr>
          <w:rFonts w:hint="eastAsia"/>
        </w:rPr>
        <w:t>元计算，</w:t>
      </w:r>
      <w:r>
        <w:rPr>
          <w:rFonts w:hint="eastAsia"/>
        </w:rPr>
        <w:t>得</w:t>
      </w:r>
      <w:r w:rsidRPr="0091490A">
        <w:rPr>
          <w:rFonts w:ascii="宋体" w:eastAsia="宋体" w:hAnsi="宋体" w:hint="eastAsia"/>
          <w:szCs w:val="21"/>
        </w:rPr>
        <w:t>空载费用</w:t>
      </w:r>
      <w:r w:rsidR="005F0D6A">
        <w:rPr>
          <w:rFonts w:ascii="宋体" w:eastAsia="宋体" w:hAnsi="宋体" w:hint="eastAsia"/>
          <w:szCs w:val="21"/>
        </w:rPr>
        <w:t>为</w:t>
      </w:r>
    </w:p>
    <w:p w14:paraId="6774E885" w14:textId="6CC6845E" w:rsidR="00285FAC" w:rsidRDefault="00285FAC" w:rsidP="00285FAC">
      <w:pPr>
        <w:jc w:val="center"/>
        <w:rPr>
          <w:rFonts w:ascii="宋体" w:eastAsia="宋体" w:hAnsi="宋体"/>
          <w:szCs w:val="21"/>
        </w:rPr>
      </w:pPr>
      <w:r w:rsidRPr="0038706E">
        <w:rPr>
          <w:position w:val="-34"/>
        </w:rPr>
        <w:object w:dxaOrig="6480" w:dyaOrig="800" w14:anchorId="72FB88A9">
          <v:shape id="_x0000_i1193" type="#_x0000_t75" style="width:324.25pt;height:40.35pt" o:ole="">
            <v:imagedata r:id="rId121" o:title=""/>
          </v:shape>
          <o:OLEObject Type="Embed" ProgID="Equation.DSMT4" ShapeID="_x0000_i1193" DrawAspect="Content" ObjectID="_1629967219" r:id="rId122"/>
        </w:object>
      </w:r>
    </w:p>
    <w:p w14:paraId="7921B925" w14:textId="3F3E8335" w:rsidR="00285FAC" w:rsidRDefault="005F0D6A" w:rsidP="00D00A1C">
      <w:pPr>
        <w:rPr>
          <w:rFonts w:ascii="宋体" w:eastAsia="宋体" w:hAnsi="宋体"/>
          <w:szCs w:val="21"/>
        </w:rPr>
      </w:pPr>
      <w:r w:rsidRPr="00285FAC">
        <w:rPr>
          <w:rFonts w:hint="eastAsia"/>
        </w:rPr>
        <w:t>起步价</w:t>
      </w:r>
      <w:r>
        <w:rPr>
          <w:rFonts w:hint="eastAsia"/>
        </w:rPr>
        <w:t>为</w:t>
      </w:r>
      <w:r w:rsidRPr="00285FAC">
        <w:rPr>
          <w:rFonts w:hint="eastAsia"/>
        </w:rPr>
        <w:t>10元/2.5公里</w:t>
      </w:r>
      <w:r>
        <w:rPr>
          <w:rFonts w:hint="eastAsia"/>
        </w:rPr>
        <w:t>，</w:t>
      </w:r>
      <w:r w:rsidRPr="00285FAC">
        <w:rPr>
          <w:rFonts w:hint="eastAsia"/>
        </w:rPr>
        <w:t>续租价</w:t>
      </w:r>
      <w:r>
        <w:rPr>
          <w:rFonts w:hint="eastAsia"/>
        </w:rPr>
        <w:t>为</w:t>
      </w:r>
      <w:r w:rsidRPr="00285FAC">
        <w:rPr>
          <w:rFonts w:hint="eastAsia"/>
        </w:rPr>
        <w:t>2.6元/公里</w:t>
      </w:r>
      <w:r w:rsidRPr="00285FAC">
        <w:rPr>
          <w:rFonts w:hint="eastAsia"/>
          <w:color w:val="7030A0"/>
        </w:rPr>
        <w:t>【参考文献】</w:t>
      </w:r>
      <w:r>
        <w:rPr>
          <w:rFonts w:hint="eastAsia"/>
        </w:rPr>
        <w:t>，得</w:t>
      </w:r>
      <w:r w:rsidRPr="0091490A">
        <w:rPr>
          <w:rFonts w:ascii="宋体" w:eastAsia="宋体" w:hAnsi="宋体" w:hint="eastAsia"/>
          <w:szCs w:val="21"/>
        </w:rPr>
        <w:t>载客收益</w:t>
      </w:r>
      <w:r w:rsidRPr="00334940">
        <w:rPr>
          <w:rFonts w:ascii="宋体" w:eastAsia="宋体" w:hAnsi="宋体"/>
          <w:position w:val="-4"/>
          <w:sz w:val="24"/>
          <w:szCs w:val="24"/>
        </w:rPr>
        <w:object w:dxaOrig="240" w:dyaOrig="260" w14:anchorId="6C316AD9">
          <v:shape id="_x0000_i1194" type="#_x0000_t75" style="width:12.25pt;height:12.75pt" o:ole="">
            <v:imagedata r:id="rId42" o:title=""/>
          </v:shape>
          <o:OLEObject Type="Embed" ProgID="Equation.DSMT4" ShapeID="_x0000_i1194" DrawAspect="Content" ObjectID="_1629967220" r:id="rId123"/>
        </w:object>
      </w:r>
      <w:r>
        <w:rPr>
          <w:rFonts w:ascii="宋体" w:eastAsia="宋体" w:hAnsi="宋体" w:hint="eastAsia"/>
          <w:sz w:val="24"/>
          <w:szCs w:val="24"/>
        </w:rPr>
        <w:t>为</w:t>
      </w:r>
    </w:p>
    <w:p w14:paraId="36F869B1" w14:textId="5656701D" w:rsidR="00285FAC" w:rsidRDefault="005F0D6A" w:rsidP="005F0D6A">
      <w:pPr>
        <w:jc w:val="center"/>
      </w:pPr>
      <w:r w:rsidRPr="0038706E">
        <w:rPr>
          <w:position w:val="-34"/>
        </w:rPr>
        <w:object w:dxaOrig="6120" w:dyaOrig="800" w14:anchorId="3F964203">
          <v:shape id="_x0000_i1197" type="#_x0000_t75" style="width:305.85pt;height:40.35pt" o:ole="">
            <v:imagedata r:id="rId124" o:title=""/>
          </v:shape>
          <o:OLEObject Type="Embed" ProgID="Equation.DSMT4" ShapeID="_x0000_i1197" DrawAspect="Content" ObjectID="_1629967221" r:id="rId125"/>
        </w:object>
      </w:r>
    </w:p>
    <w:p w14:paraId="4D17FB66" w14:textId="2C14635B" w:rsidR="005F0D6A" w:rsidRDefault="005F0D6A" w:rsidP="005F0D6A">
      <w:pPr>
        <w:jc w:val="center"/>
      </w:pPr>
    </w:p>
    <w:p w14:paraId="253451BB" w14:textId="77777777" w:rsidR="005F0D6A" w:rsidRPr="00CE2AE1" w:rsidRDefault="005F0D6A" w:rsidP="005F0D6A">
      <w:pPr>
        <w:jc w:val="center"/>
        <w:rPr>
          <w:rFonts w:hint="eastAsia"/>
        </w:rPr>
      </w:pPr>
      <w:bookmarkStart w:id="0" w:name="_GoBack"/>
      <w:bookmarkEnd w:id="0"/>
    </w:p>
    <w:p w14:paraId="7AAC92E6" w14:textId="5699C1A3" w:rsidR="00764446" w:rsidRDefault="003E57A3">
      <w:r>
        <w:t>6</w:t>
      </w:r>
      <w:r w:rsidR="00764446">
        <w:t xml:space="preserve"> </w:t>
      </w:r>
      <w:r w:rsidR="00764446">
        <w:rPr>
          <w:rFonts w:hint="eastAsia"/>
        </w:rPr>
        <w:t>结果分析</w:t>
      </w:r>
    </w:p>
    <w:p w14:paraId="57BD8102" w14:textId="05B1ACB6" w:rsidR="00764446" w:rsidRDefault="003E57A3">
      <w:r>
        <w:t>7</w:t>
      </w:r>
      <w:r w:rsidR="00764446">
        <w:t xml:space="preserve"> </w:t>
      </w:r>
      <w:r w:rsidR="00764446">
        <w:rPr>
          <w:rFonts w:hint="eastAsia"/>
        </w:rPr>
        <w:t>模型评价与推广</w:t>
      </w:r>
    </w:p>
    <w:p w14:paraId="0B5BA789" w14:textId="627F5E58" w:rsidR="00764446" w:rsidRDefault="00764446">
      <w:r>
        <w:rPr>
          <w:rFonts w:hint="eastAsia"/>
        </w:rPr>
        <w:t>参考文献</w:t>
      </w:r>
    </w:p>
    <w:sectPr w:rsidR="00764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12D13" w14:textId="77777777" w:rsidR="00342DA7" w:rsidRDefault="00342DA7" w:rsidP="00CC59D6">
      <w:r>
        <w:separator/>
      </w:r>
    </w:p>
  </w:endnote>
  <w:endnote w:type="continuationSeparator" w:id="0">
    <w:p w14:paraId="4A4E3F4B" w14:textId="77777777" w:rsidR="00342DA7" w:rsidRDefault="00342DA7" w:rsidP="00CC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0E3B" w14:textId="77777777" w:rsidR="00342DA7" w:rsidRDefault="00342DA7" w:rsidP="00CC59D6">
      <w:r>
        <w:separator/>
      </w:r>
    </w:p>
  </w:footnote>
  <w:footnote w:type="continuationSeparator" w:id="0">
    <w:p w14:paraId="420A1A90" w14:textId="77777777" w:rsidR="00342DA7" w:rsidRDefault="00342DA7" w:rsidP="00CC59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C4"/>
    <w:rsid w:val="00011264"/>
    <w:rsid w:val="00013AC4"/>
    <w:rsid w:val="00021917"/>
    <w:rsid w:val="000F22F0"/>
    <w:rsid w:val="00112F29"/>
    <w:rsid w:val="00156A25"/>
    <w:rsid w:val="00211146"/>
    <w:rsid w:val="00285FAC"/>
    <w:rsid w:val="00342DA7"/>
    <w:rsid w:val="003E57A3"/>
    <w:rsid w:val="004030DD"/>
    <w:rsid w:val="00454590"/>
    <w:rsid w:val="004D5ACD"/>
    <w:rsid w:val="004E7992"/>
    <w:rsid w:val="005062B2"/>
    <w:rsid w:val="005712AC"/>
    <w:rsid w:val="0057650B"/>
    <w:rsid w:val="00585260"/>
    <w:rsid w:val="005941C5"/>
    <w:rsid w:val="0059761E"/>
    <w:rsid w:val="005A27A8"/>
    <w:rsid w:val="005D0602"/>
    <w:rsid w:val="005F0D6A"/>
    <w:rsid w:val="00613FCF"/>
    <w:rsid w:val="00652CE5"/>
    <w:rsid w:val="006F38E2"/>
    <w:rsid w:val="00752AD2"/>
    <w:rsid w:val="007540B8"/>
    <w:rsid w:val="00764446"/>
    <w:rsid w:val="0077288A"/>
    <w:rsid w:val="00815264"/>
    <w:rsid w:val="00846E55"/>
    <w:rsid w:val="00862F45"/>
    <w:rsid w:val="00872AD9"/>
    <w:rsid w:val="0091490A"/>
    <w:rsid w:val="009851CE"/>
    <w:rsid w:val="009E350A"/>
    <w:rsid w:val="00A07729"/>
    <w:rsid w:val="00A12060"/>
    <w:rsid w:val="00A57479"/>
    <w:rsid w:val="00B82C9B"/>
    <w:rsid w:val="00BA1142"/>
    <w:rsid w:val="00C47346"/>
    <w:rsid w:val="00CB0DD7"/>
    <w:rsid w:val="00CC59D6"/>
    <w:rsid w:val="00CE2AE1"/>
    <w:rsid w:val="00CF6A0A"/>
    <w:rsid w:val="00D00A1C"/>
    <w:rsid w:val="00D2679C"/>
    <w:rsid w:val="00D57F27"/>
    <w:rsid w:val="00D87183"/>
    <w:rsid w:val="00DD6AFE"/>
    <w:rsid w:val="00E14E86"/>
    <w:rsid w:val="00E727AF"/>
    <w:rsid w:val="00E871D6"/>
    <w:rsid w:val="00EF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EBFCB"/>
  <w15:chartTrackingRefBased/>
  <w15:docId w15:val="{CF01E496-AE98-49C0-B877-1BACBFEC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59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9D6"/>
    <w:rPr>
      <w:sz w:val="18"/>
      <w:szCs w:val="18"/>
    </w:rPr>
  </w:style>
  <w:style w:type="paragraph" w:styleId="a5">
    <w:name w:val="footer"/>
    <w:basedOn w:val="a"/>
    <w:link w:val="a6"/>
    <w:uiPriority w:val="99"/>
    <w:unhideWhenUsed/>
    <w:rsid w:val="00CC59D6"/>
    <w:pPr>
      <w:tabs>
        <w:tab w:val="center" w:pos="4153"/>
        <w:tab w:val="right" w:pos="8306"/>
      </w:tabs>
      <w:snapToGrid w:val="0"/>
      <w:jc w:val="left"/>
    </w:pPr>
    <w:rPr>
      <w:sz w:val="18"/>
      <w:szCs w:val="18"/>
    </w:rPr>
  </w:style>
  <w:style w:type="character" w:customStyle="1" w:styleId="a6">
    <w:name w:val="页脚 字符"/>
    <w:basedOn w:val="a0"/>
    <w:link w:val="a5"/>
    <w:uiPriority w:val="99"/>
    <w:rsid w:val="00CC59D6"/>
    <w:rPr>
      <w:sz w:val="18"/>
      <w:szCs w:val="18"/>
    </w:rPr>
  </w:style>
  <w:style w:type="table" w:styleId="a7">
    <w:name w:val="Table Grid"/>
    <w:basedOn w:val="a1"/>
    <w:uiPriority w:val="39"/>
    <w:rsid w:val="00D87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47.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oleObject" Target="embeddings/oleObject62.bin"/><Relationship Id="rId16" Type="http://schemas.openxmlformats.org/officeDocument/2006/relationships/image" Target="media/image6.wmf"/><Relationship Id="rId107" Type="http://schemas.openxmlformats.org/officeDocument/2006/relationships/oleObject" Target="embeddings/oleObject58.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55.bin"/><Relationship Id="rId123" Type="http://schemas.openxmlformats.org/officeDocument/2006/relationships/oleObject" Target="embeddings/oleObject69.bin"/><Relationship Id="rId5" Type="http://schemas.openxmlformats.org/officeDocument/2006/relationships/endnotes" Target="endnotes.xml"/><Relationship Id="rId90" Type="http://schemas.openxmlformats.org/officeDocument/2006/relationships/oleObject" Target="embeddings/oleObject44.bin"/><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53.bin"/><Relationship Id="rId105" Type="http://schemas.openxmlformats.org/officeDocument/2006/relationships/image" Target="media/image44.wmf"/><Relationship Id="rId113" Type="http://schemas.openxmlformats.org/officeDocument/2006/relationships/oleObject" Target="embeddings/oleObject63.bin"/><Relationship Id="rId118" Type="http://schemas.openxmlformats.org/officeDocument/2006/relationships/oleObject" Target="embeddings/oleObject66.bin"/><Relationship Id="rId12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oleObject" Target="embeddings/oleObject46.bin"/><Relationship Id="rId98" Type="http://schemas.openxmlformats.org/officeDocument/2006/relationships/oleObject" Target="embeddings/oleObject51.bin"/><Relationship Id="rId121" Type="http://schemas.openxmlformats.org/officeDocument/2006/relationships/image" Target="media/image49.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3.wmf"/><Relationship Id="rId108" Type="http://schemas.openxmlformats.org/officeDocument/2006/relationships/image" Target="media/image45.wmf"/><Relationship Id="rId116" Type="http://schemas.openxmlformats.org/officeDocument/2006/relationships/oleObject" Target="embeddings/oleObject65.bin"/><Relationship Id="rId124" Type="http://schemas.openxmlformats.org/officeDocument/2006/relationships/image" Target="media/image50.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9.bin"/><Relationship Id="rId111" Type="http://schemas.openxmlformats.org/officeDocument/2006/relationships/oleObject" Target="embeddings/oleObject61.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7.bin"/><Relationship Id="rId114" Type="http://schemas.openxmlformats.org/officeDocument/2006/relationships/oleObject" Target="embeddings/oleObject64.bin"/><Relationship Id="rId119" Type="http://schemas.openxmlformats.org/officeDocument/2006/relationships/image" Target="media/image48.wmf"/><Relationship Id="rId127"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7.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8.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oleObject" Target="embeddings/oleObject56.bin"/><Relationship Id="rId120" Type="http://schemas.openxmlformats.org/officeDocument/2006/relationships/oleObject" Target="embeddings/oleObject67.bin"/><Relationship Id="rId125" Type="http://schemas.openxmlformats.org/officeDocument/2006/relationships/oleObject" Target="embeddings/oleObject70.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60.bin"/><Relationship Id="rId115" Type="http://schemas.openxmlformats.org/officeDocument/2006/relationships/image" Target="media/image46.wmf"/><Relationship Id="rId61" Type="http://schemas.openxmlformats.org/officeDocument/2006/relationships/oleObject" Target="embeddings/oleObject28.bin"/><Relationship Id="rId82"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林芳</dc:creator>
  <cp:keywords/>
  <dc:description/>
  <cp:lastModifiedBy>吴 林芳</cp:lastModifiedBy>
  <cp:revision>32</cp:revision>
  <dcterms:created xsi:type="dcterms:W3CDTF">2019-09-13T10:38:00Z</dcterms:created>
  <dcterms:modified xsi:type="dcterms:W3CDTF">2019-09-14T03:44:00Z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