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参数率定报告</w:t>
      </w:r>
    </w:p>
    <w:p>
      <w:pPr>
        <w:pStyle w:val="Heading2"/>
        <w:jc w:val="center"/>
      </w:pPr>
      <w:r>
        <w:t>【全部预报断面的报告】</w:t>
      </w:r>
    </w:p>
    <w:p>
      <w:pPr>
        <w:pStyle w:val="Heading3"/>
        <w:jc w:val="center"/>
      </w:pPr>
      <w:r>
        <w:t>断面1洪水分析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场次序列</w:t>
            </w:r>
          </w:p>
        </w:tc>
        <w:tc>
          <w:tcPr>
            <w:tcW w:type="dxa" w:w="720"/>
          </w:tcPr>
          <w:p>
            <w:r>
              <w:t>模拟洪量(106m3)</w:t>
            </w:r>
          </w:p>
        </w:tc>
        <w:tc>
          <w:tcPr>
            <w:tcW w:type="dxa" w:w="720"/>
          </w:tcPr>
          <w:p>
            <w:r>
              <w:t>实测洪量(106m3)</w:t>
            </w:r>
          </w:p>
        </w:tc>
        <w:tc>
          <w:tcPr>
            <w:tcW w:type="dxa" w:w="720"/>
          </w:tcPr>
          <w:p>
            <w:r>
              <w:t>洪量相对误差</w:t>
            </w:r>
          </w:p>
        </w:tc>
        <w:tc>
          <w:tcPr>
            <w:tcW w:type="dxa" w:w="720"/>
          </w:tcPr>
          <w:p>
            <w:r>
              <w:t>模拟洪峰(m3/s)</w:t>
            </w:r>
          </w:p>
        </w:tc>
        <w:tc>
          <w:tcPr>
            <w:tcW w:type="dxa" w:w="720"/>
          </w:tcPr>
          <w:p>
            <w:r>
              <w:t>实测洪峰(m3/s)</w:t>
            </w:r>
          </w:p>
        </w:tc>
        <w:tc>
          <w:tcPr>
            <w:tcW w:type="dxa" w:w="720"/>
          </w:tcPr>
          <w:p>
            <w:r>
              <w:t>洪峰相对误差</w:t>
            </w:r>
          </w:p>
        </w:tc>
        <w:tc>
          <w:tcPr>
            <w:tcW w:type="dxa" w:w="720"/>
          </w:tcPr>
          <w:p>
            <w:r>
              <w:t>模拟峰现时间</w:t>
            </w:r>
          </w:p>
        </w:tc>
        <w:tc>
          <w:tcPr>
            <w:tcW w:type="dxa" w:w="720"/>
          </w:tcPr>
          <w:p>
            <w:r>
              <w:t>实测峰现时间</w:t>
            </w:r>
          </w:p>
        </w:tc>
        <w:tc>
          <w:tcPr>
            <w:tcW w:type="dxa" w:w="720"/>
          </w:tcPr>
          <w:p>
            <w:r>
              <w:t>洪水总时间</w:t>
            </w:r>
          </w:p>
        </w:tc>
        <w:tc>
          <w:tcPr>
            <w:tcW w:type="dxa" w:w="720"/>
          </w:tcPr>
          <w:p>
            <w:r>
              <w:t>误差h</w:t>
            </w:r>
          </w:p>
        </w:tc>
        <w:tc>
          <w:tcPr>
            <w:tcW w:type="dxa" w:w="720"/>
          </w:tcPr>
          <w:p>
            <w:r>
              <w:t>确定性系数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1638.06</w:t>
            </w:r>
          </w:p>
        </w:tc>
        <w:tc>
          <w:tcPr>
            <w:tcW w:type="dxa" w:w="720"/>
          </w:tcPr>
          <w:p>
            <w:r>
              <w:t>1531.62</w:t>
            </w:r>
          </w:p>
        </w:tc>
        <w:tc>
          <w:tcPr>
            <w:tcW w:type="dxa" w:w="720"/>
          </w:tcPr>
          <w:p>
            <w:r>
              <w:t>0.07</w:t>
            </w:r>
          </w:p>
        </w:tc>
        <w:tc>
          <w:tcPr>
            <w:tcW w:type="dxa" w:w="720"/>
          </w:tcPr>
          <w:p>
            <w:r>
              <w:t>360.86</w:t>
            </w:r>
          </w:p>
        </w:tc>
        <w:tc>
          <w:tcPr>
            <w:tcW w:type="dxa" w:w="720"/>
          </w:tcPr>
          <w:p>
            <w:r>
              <w:t>314.75</w:t>
            </w:r>
          </w:p>
        </w:tc>
        <w:tc>
          <w:tcPr>
            <w:tcW w:type="dxa" w:w="720"/>
          </w:tcPr>
          <w:p>
            <w:r>
              <w:t>0.15</w:t>
            </w:r>
          </w:p>
        </w:tc>
        <w:tc>
          <w:tcPr>
            <w:tcW w:type="dxa" w:w="720"/>
          </w:tcPr>
          <w:p>
            <w:r>
              <w:t>2024-09-26 08:00:00</w:t>
            </w:r>
          </w:p>
        </w:tc>
        <w:tc>
          <w:tcPr>
            <w:tcW w:type="dxa" w:w="720"/>
          </w:tcPr>
          <w:p>
            <w:r>
              <w:t>2024-09-26 09:00:00</w:t>
            </w:r>
          </w:p>
        </w:tc>
        <w:tc>
          <w:tcPr>
            <w:tcW w:type="dxa" w:w="720"/>
          </w:tcPr>
          <w:p>
            <w:r>
              <w:t>26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0.983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879.98</w:t>
            </w:r>
          </w:p>
        </w:tc>
        <w:tc>
          <w:tcPr>
            <w:tcW w:type="dxa" w:w="720"/>
          </w:tcPr>
          <w:p>
            <w:r>
              <w:t>909.91</w:t>
            </w:r>
          </w:p>
        </w:tc>
        <w:tc>
          <w:tcPr>
            <w:tcW w:type="dxa" w:w="720"/>
          </w:tcPr>
          <w:p>
            <w:r>
              <w:t>0.03</w:t>
            </w:r>
          </w:p>
        </w:tc>
        <w:tc>
          <w:tcPr>
            <w:tcW w:type="dxa" w:w="720"/>
          </w:tcPr>
          <w:p>
            <w:r>
              <w:t>172.42</w:t>
            </w:r>
          </w:p>
        </w:tc>
        <w:tc>
          <w:tcPr>
            <w:tcW w:type="dxa" w:w="720"/>
          </w:tcPr>
          <w:p>
            <w:r>
              <w:t>175.75</w:t>
            </w:r>
          </w:p>
        </w:tc>
        <w:tc>
          <w:tcPr>
            <w:tcW w:type="dxa" w:w="720"/>
          </w:tcPr>
          <w:p>
            <w:r>
              <w:t>0.02</w:t>
            </w:r>
          </w:p>
        </w:tc>
        <w:tc>
          <w:tcPr>
            <w:tcW w:type="dxa" w:w="720"/>
          </w:tcPr>
          <w:p>
            <w:r>
              <w:t>2024-09-28 01:00:00</w:t>
            </w:r>
          </w:p>
        </w:tc>
        <w:tc>
          <w:tcPr>
            <w:tcW w:type="dxa" w:w="720"/>
          </w:tcPr>
          <w:p>
            <w:r>
              <w:t>2024-09-28 01:00:00</w:t>
            </w:r>
          </w:p>
        </w:tc>
        <w:tc>
          <w:tcPr>
            <w:tcW w:type="dxa" w:w="720"/>
          </w:tcPr>
          <w:p>
            <w:r>
              <w:t>31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0.993</w:t>
            </w:r>
          </w:p>
        </w:tc>
      </w:tr>
    </w:tbl>
    <w:p>
      <w:pPr>
        <w:pStyle w:val="Heading3"/>
        <w:jc w:val="center"/>
      </w:pPr>
      <w:r>
        <w:t>断面2洪水分析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场次序列</w:t>
            </w:r>
          </w:p>
        </w:tc>
        <w:tc>
          <w:tcPr>
            <w:tcW w:type="dxa" w:w="720"/>
          </w:tcPr>
          <w:p>
            <w:r>
              <w:t>模拟洪量(106m3)</w:t>
            </w:r>
          </w:p>
        </w:tc>
        <w:tc>
          <w:tcPr>
            <w:tcW w:type="dxa" w:w="720"/>
          </w:tcPr>
          <w:p>
            <w:r>
              <w:t>实测洪量(106m3)</w:t>
            </w:r>
          </w:p>
        </w:tc>
        <w:tc>
          <w:tcPr>
            <w:tcW w:type="dxa" w:w="720"/>
          </w:tcPr>
          <w:p>
            <w:r>
              <w:t>洪量相对误差</w:t>
            </w:r>
          </w:p>
        </w:tc>
        <w:tc>
          <w:tcPr>
            <w:tcW w:type="dxa" w:w="720"/>
          </w:tcPr>
          <w:p>
            <w:r>
              <w:t>模拟洪峰(m3/s)</w:t>
            </w:r>
          </w:p>
        </w:tc>
        <w:tc>
          <w:tcPr>
            <w:tcW w:type="dxa" w:w="720"/>
          </w:tcPr>
          <w:p>
            <w:r>
              <w:t>实测洪峰(m3/s)</w:t>
            </w:r>
          </w:p>
        </w:tc>
        <w:tc>
          <w:tcPr>
            <w:tcW w:type="dxa" w:w="720"/>
          </w:tcPr>
          <w:p>
            <w:r>
              <w:t>洪峰相对误差</w:t>
            </w:r>
          </w:p>
        </w:tc>
        <w:tc>
          <w:tcPr>
            <w:tcW w:type="dxa" w:w="720"/>
          </w:tcPr>
          <w:p>
            <w:r>
              <w:t>模拟峰现时间</w:t>
            </w:r>
          </w:p>
        </w:tc>
        <w:tc>
          <w:tcPr>
            <w:tcW w:type="dxa" w:w="720"/>
          </w:tcPr>
          <w:p>
            <w:r>
              <w:t>实测峰现时间</w:t>
            </w:r>
          </w:p>
        </w:tc>
        <w:tc>
          <w:tcPr>
            <w:tcW w:type="dxa" w:w="720"/>
          </w:tcPr>
          <w:p>
            <w:r>
              <w:t>洪水总时间</w:t>
            </w:r>
          </w:p>
        </w:tc>
        <w:tc>
          <w:tcPr>
            <w:tcW w:type="dxa" w:w="720"/>
          </w:tcPr>
          <w:p>
            <w:r>
              <w:t>误差h</w:t>
            </w:r>
          </w:p>
        </w:tc>
        <w:tc>
          <w:tcPr>
            <w:tcW w:type="dxa" w:w="720"/>
          </w:tcPr>
          <w:p>
            <w:r>
              <w:t>确定性系数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4440.92</w:t>
            </w:r>
          </w:p>
        </w:tc>
        <w:tc>
          <w:tcPr>
            <w:tcW w:type="dxa" w:w="720"/>
          </w:tcPr>
          <w:p>
            <w:r>
              <w:t>4432.82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449.01</w:t>
            </w:r>
          </w:p>
        </w:tc>
        <w:tc>
          <w:tcPr>
            <w:tcW w:type="dxa" w:w="720"/>
          </w:tcPr>
          <w:p>
            <w:r>
              <w:t>453.31</w:t>
            </w:r>
          </w:p>
        </w:tc>
        <w:tc>
          <w:tcPr>
            <w:tcW w:type="dxa" w:w="720"/>
          </w:tcPr>
          <w:p>
            <w:r>
              <w:t>0.01</w:t>
            </w:r>
          </w:p>
        </w:tc>
        <w:tc>
          <w:tcPr>
            <w:tcW w:type="dxa" w:w="720"/>
          </w:tcPr>
          <w:p>
            <w:r>
              <w:t>2024-09-27 10:00:00</w:t>
            </w:r>
          </w:p>
        </w:tc>
        <w:tc>
          <w:tcPr>
            <w:tcW w:type="dxa" w:w="720"/>
          </w:tcPr>
          <w:p>
            <w:r>
              <w:t>2024-09-27 10:00:00</w:t>
            </w:r>
          </w:p>
        </w:tc>
        <w:tc>
          <w:tcPr>
            <w:tcW w:type="dxa" w:w="720"/>
          </w:tcPr>
          <w:p>
            <w:r>
              <w:t>48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0.993</w:t>
            </w:r>
          </w:p>
        </w:tc>
      </w:tr>
    </w:tbl>
    <w:p>
      <w:pPr>
        <w:pStyle w:val="Heading2"/>
        <w:jc w:val="center"/>
      </w:pPr>
      <w:r>
        <w:t>【整个模型的精度评定报告】</w:t>
      </w:r>
    </w:p>
    <w:p>
      <w:r>
        <w:t>据《水文情报预报规范》（GB/T22482-2008）要求进行评定，评定结果见下表</w:t>
      </w:r>
    </w:p>
    <w:p>
      <w:pPr>
        <w:pStyle w:val="Heading3"/>
        <w:jc w:val="center"/>
      </w:pPr>
      <w:r>
        <w:t>断面1洪水分析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预报项目</w:t>
            </w:r>
          </w:p>
        </w:tc>
        <w:tc>
          <w:tcPr>
            <w:tcW w:type="dxa" w:w="1728"/>
          </w:tcPr>
          <w:p>
            <w:r>
              <w:t>总场次</w:t>
            </w:r>
          </w:p>
        </w:tc>
        <w:tc>
          <w:tcPr>
            <w:tcW w:type="dxa" w:w="1728"/>
          </w:tcPr>
          <w:p>
            <w:r>
              <w:t>合格场次</w:t>
            </w:r>
          </w:p>
        </w:tc>
        <w:tc>
          <w:tcPr>
            <w:tcW w:type="dxa" w:w="1728"/>
          </w:tcPr>
          <w:p>
            <w:r>
              <w:t>合格率（%）</w:t>
            </w:r>
          </w:p>
        </w:tc>
        <w:tc>
          <w:tcPr>
            <w:tcW w:type="dxa" w:w="1728"/>
          </w:tcPr>
          <w:p>
            <w:r>
              <w:t>等级</w:t>
            </w:r>
          </w:p>
        </w:tc>
      </w:tr>
      <w:tr>
        <w:tc>
          <w:tcPr>
            <w:tcW w:type="dxa" w:w="1728"/>
          </w:tcPr>
          <w:p>
            <w:r>
              <w:t>洪峰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甲级</w:t>
            </w:r>
          </w:p>
        </w:tc>
      </w:tr>
      <w:tr>
        <w:tc>
          <w:tcPr>
            <w:tcW w:type="dxa" w:w="1728"/>
          </w:tcPr>
          <w:p>
            <w:r>
              <w:t>洪量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甲级</w:t>
            </w:r>
          </w:p>
        </w:tc>
      </w:tr>
      <w:tr>
        <w:tc>
          <w:tcPr>
            <w:tcW w:type="dxa" w:w="1728"/>
          </w:tcPr>
          <w:p>
            <w:r>
              <w:t>洪峰、洪量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甲级</w:t>
            </w:r>
          </w:p>
        </w:tc>
      </w:tr>
      <w:tr>
        <w:tc>
          <w:tcPr>
            <w:tcW w:type="dxa" w:w="1728"/>
          </w:tcPr>
          <w:p>
            <w:r>
              <w:t>洪峰、洪量、峰现时间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甲级</w:t>
            </w:r>
          </w:p>
        </w:tc>
      </w:tr>
      <w:tr>
        <w:tc>
          <w:tcPr>
            <w:tcW w:type="dxa" w:w="1728"/>
          </w:tcPr>
          <w:p>
            <w:r>
              <w:t>确定性系数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甲级</w:t>
            </w:r>
          </w:p>
        </w:tc>
      </w:tr>
    </w:tbl>
    <w:p>
      <w:pPr>
        <w:pStyle w:val="Heading3"/>
        <w:jc w:val="center"/>
      </w:pPr>
      <w:r>
        <w:t>断面2洪水分析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预报项目</w:t>
            </w:r>
          </w:p>
        </w:tc>
        <w:tc>
          <w:tcPr>
            <w:tcW w:type="dxa" w:w="1728"/>
          </w:tcPr>
          <w:p>
            <w:r>
              <w:t>总场次</w:t>
            </w:r>
          </w:p>
        </w:tc>
        <w:tc>
          <w:tcPr>
            <w:tcW w:type="dxa" w:w="1728"/>
          </w:tcPr>
          <w:p>
            <w:r>
              <w:t>合格场次</w:t>
            </w:r>
          </w:p>
        </w:tc>
        <w:tc>
          <w:tcPr>
            <w:tcW w:type="dxa" w:w="1728"/>
          </w:tcPr>
          <w:p>
            <w:r>
              <w:t>合格率（%）</w:t>
            </w:r>
          </w:p>
        </w:tc>
        <w:tc>
          <w:tcPr>
            <w:tcW w:type="dxa" w:w="1728"/>
          </w:tcPr>
          <w:p>
            <w:r>
              <w:t>等级</w:t>
            </w:r>
          </w:p>
        </w:tc>
      </w:tr>
      <w:tr>
        <w:tc>
          <w:tcPr>
            <w:tcW w:type="dxa" w:w="1728"/>
          </w:tcPr>
          <w:p>
            <w:r>
              <w:t>洪峰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甲级</w:t>
            </w:r>
          </w:p>
        </w:tc>
      </w:tr>
      <w:tr>
        <w:tc>
          <w:tcPr>
            <w:tcW w:type="dxa" w:w="1728"/>
          </w:tcPr>
          <w:p>
            <w:r>
              <w:t>洪量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甲级</w:t>
            </w:r>
          </w:p>
        </w:tc>
      </w:tr>
      <w:tr>
        <w:tc>
          <w:tcPr>
            <w:tcW w:type="dxa" w:w="1728"/>
          </w:tcPr>
          <w:p>
            <w:r>
              <w:t>洪峰、洪量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甲级</w:t>
            </w:r>
          </w:p>
        </w:tc>
      </w:tr>
      <w:tr>
        <w:tc>
          <w:tcPr>
            <w:tcW w:type="dxa" w:w="1728"/>
          </w:tcPr>
          <w:p>
            <w:r>
              <w:t>洪峰、洪量、峰现时间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甲级</w:t>
            </w:r>
          </w:p>
        </w:tc>
      </w:tr>
      <w:tr>
        <w:tc>
          <w:tcPr>
            <w:tcW w:type="dxa" w:w="1728"/>
          </w:tcPr>
          <w:p>
            <w:r>
              <w:t>确定性系数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甲级</w:t>
            </w:r>
          </w:p>
        </w:tc>
      </w:tr>
    </w:tbl>
    <w:p>
      <w:pPr>
        <w:pStyle w:val="Heading2"/>
        <w:jc w:val="center"/>
      </w:pPr>
      <w:r>
        <w:t>单个场次的精度图像分析</w:t>
      </w:r>
    </w:p>
    <w:p>
      <w:pPr>
        <w:pStyle w:val="Heading3"/>
        <w:jc w:val="center"/>
      </w:pPr>
      <w:r>
        <w:t>断面1洪水分析</w:t>
      </w:r>
    </w:p>
    <w:p>
      <w:pPr>
        <w:pStyle w:val="Heading4"/>
        <w:jc w:val="center"/>
      </w:pPr>
      <w:r>
        <w:t>第1场次洪水分析</w:t>
      </w:r>
    </w:p>
    <w:p>
      <w:r>
        <w:drawing>
          <wp:inline xmlns:a="http://schemas.openxmlformats.org/drawingml/2006/main" xmlns:pic="http://schemas.openxmlformats.org/drawingml/2006/picture">
            <wp:extent cx="4572000" cy="23814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ion_1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4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  <w:jc w:val="center"/>
      </w:pPr>
      <w:r>
        <w:t>第2场次洪水分析</w:t>
      </w:r>
    </w:p>
    <w:p>
      <w:r>
        <w:drawing>
          <wp:inline xmlns:a="http://schemas.openxmlformats.org/drawingml/2006/main" xmlns:pic="http://schemas.openxmlformats.org/drawingml/2006/picture">
            <wp:extent cx="4572000" cy="238147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ion_1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4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jc w:val="center"/>
      </w:pPr>
      <w:r>
        <w:t>断面2洪水分析</w:t>
      </w:r>
    </w:p>
    <w:p>
      <w:pPr>
        <w:pStyle w:val="Heading4"/>
        <w:jc w:val="center"/>
      </w:pPr>
      <w:r>
        <w:t>第1场次洪水分析</w:t>
      </w:r>
    </w:p>
    <w:p>
      <w:r>
        <w:drawing>
          <wp:inline xmlns:a="http://schemas.openxmlformats.org/drawingml/2006/main" xmlns:pic="http://schemas.openxmlformats.org/drawingml/2006/picture">
            <wp:extent cx="4572000" cy="238147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ion_2_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4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 报告生成于: 2024-11-12 09:59:43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