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DF246">
      <w:pPr>
        <w:rPr>
          <w:rFonts w:hint="eastAsia" w:ascii="等线" w:hAnsi="等线" w:eastAsia="楷体_GB2312"/>
        </w:rPr>
      </w:pPr>
      <w:bookmarkStart w:id="0" w:name="_Toc140378028"/>
      <w:bookmarkStart w:id="1" w:name="_Toc196133371"/>
    </w:p>
    <w:p w14:paraId="452B6F69">
      <w:pPr>
        <w:rPr>
          <w:rFonts w:ascii="楷体_GB2312" w:eastAsia="楷体_GB2312"/>
        </w:rPr>
      </w:pPr>
    </w:p>
    <w:p w14:paraId="69AC697E">
      <w:pPr>
        <w:rPr>
          <w:rFonts w:hint="eastAsia" w:ascii="楷体_GB2312" w:eastAsia="楷体_GB2312"/>
        </w:rPr>
      </w:pPr>
    </w:p>
    <w:p w14:paraId="0BCB6050">
      <w:pPr>
        <w:rPr>
          <w:rFonts w:hint="eastAsia" w:ascii="楷体_GB2312" w:eastAsia="楷体_GB2312"/>
        </w:rPr>
      </w:pPr>
    </w:p>
    <w:p w14:paraId="6033F1EA">
      <w:pPr>
        <w:rPr>
          <w:rFonts w:hint="eastAsia" w:ascii="楷体_GB2312" w:eastAsia="楷体_GB2312"/>
        </w:rPr>
      </w:pPr>
    </w:p>
    <w:p w14:paraId="10C4320C">
      <w:pPr>
        <w:rPr>
          <w:rFonts w:ascii="楷体_GB2312" w:eastAsia="楷体_GB2312"/>
        </w:rPr>
      </w:pPr>
    </w:p>
    <w:p w14:paraId="2A7D6686">
      <w:pPr>
        <w:rPr>
          <w:rFonts w:hint="eastAsia" w:ascii="楷体_GB2312" w:eastAsia="楷体_GB2312"/>
        </w:rPr>
      </w:pPr>
      <w:r>
        <w:rPr>
          <w:rFonts w:ascii="楷体_GB2312" w:eastAsia="楷体_GB2312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ge">
                  <wp:posOffset>2265680</wp:posOffset>
                </wp:positionV>
                <wp:extent cx="5257800" cy="1936115"/>
                <wp:effectExtent l="0" t="0" r="0" b="0"/>
                <wp:wrapNone/>
                <wp:docPr id="1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1936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6DEC11">
                            <w:pPr>
                              <w:jc w:val="center"/>
                              <w:rPr>
                                <w:rFonts w:hint="eastAsia" w:ascii="彩虹粗仿宋" w:eastAsia="彩虹粗仿宋"/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 w:ascii="彩虹粗仿宋" w:eastAsia="彩虹粗仿宋"/>
                                <w:b/>
                                <w:sz w:val="72"/>
                                <w:szCs w:val="72"/>
                              </w:rPr>
                              <w:t>XX项目</w:t>
                            </w:r>
                          </w:p>
                          <w:p w14:paraId="7F760BB9">
                            <w:pPr>
                              <w:jc w:val="center"/>
                              <w:rPr>
                                <w:rFonts w:hint="eastAsia" w:ascii="彩虹粗仿宋" w:eastAsia="彩虹粗仿宋"/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 w:ascii="彩虹粗仿宋" w:eastAsia="彩虹粗仿宋"/>
                                <w:b/>
                                <w:sz w:val="72"/>
                                <w:szCs w:val="72"/>
                              </w:rPr>
                              <w:t>性能测试报告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0.75pt;margin-top:178.4pt;height:152.45pt;width:414pt;mso-position-vertical-relative:page;z-index:251659264;mso-width-relative:page;mso-height-relative:page;" filled="f" stroked="f" coordsize="21600,21600" o:gfxdata="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3CG2t1gAAAAkBAAAPAAAAAAAAAAEAIAAAACIAAABkcnMvZG93bnJldi54bWxQSwECFAAUAAAA&#10;CACHTuJAYNkhe7cBAABdAwAADgAAAAAAAAABACAAAAAlAQAAZHJzL2Uyb0RvYy54bWxQSwUGAAAA&#10;AAYABgBZAQAAT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F6DEC11">
                      <w:pPr>
                        <w:jc w:val="center"/>
                        <w:rPr>
                          <w:rFonts w:hint="eastAsia" w:ascii="彩虹粗仿宋" w:eastAsia="彩虹粗仿宋"/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rFonts w:hint="eastAsia" w:ascii="彩虹粗仿宋" w:eastAsia="彩虹粗仿宋"/>
                          <w:b/>
                          <w:sz w:val="72"/>
                          <w:szCs w:val="72"/>
                        </w:rPr>
                        <w:t>XX项目</w:t>
                      </w:r>
                    </w:p>
                    <w:p w14:paraId="7F760BB9">
                      <w:pPr>
                        <w:jc w:val="center"/>
                        <w:rPr>
                          <w:rFonts w:hint="eastAsia" w:ascii="彩虹粗仿宋" w:eastAsia="彩虹粗仿宋"/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rFonts w:hint="eastAsia" w:ascii="彩虹粗仿宋" w:eastAsia="彩虹粗仿宋"/>
                          <w:b/>
                          <w:sz w:val="72"/>
                          <w:szCs w:val="72"/>
                        </w:rPr>
                        <w:t>性能测试报告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23DB4C20">
      <w:pPr>
        <w:rPr>
          <w:rFonts w:hint="eastAsia" w:ascii="楷体_GB2312" w:eastAsia="楷体_GB2312"/>
        </w:rPr>
      </w:pPr>
    </w:p>
    <w:p w14:paraId="585722FF">
      <w:pPr>
        <w:rPr>
          <w:rFonts w:ascii="楷体_GB2312" w:eastAsia="楷体_GB2312"/>
        </w:rPr>
      </w:pPr>
    </w:p>
    <w:p w14:paraId="3190C1DE">
      <w:pPr>
        <w:rPr>
          <w:rFonts w:hint="eastAsia" w:ascii="楷体_GB2312" w:eastAsia="楷体_GB2312"/>
        </w:rPr>
      </w:pPr>
    </w:p>
    <w:p w14:paraId="4503B97B">
      <w:pPr>
        <w:rPr>
          <w:rFonts w:hint="eastAsia" w:ascii="楷体_GB2312" w:eastAsia="楷体_GB2312"/>
        </w:rPr>
      </w:pPr>
    </w:p>
    <w:p w14:paraId="60059A98">
      <w:pPr>
        <w:rPr>
          <w:rFonts w:ascii="楷体_GB2312" w:eastAsia="楷体_GB2312"/>
        </w:rPr>
      </w:pPr>
    </w:p>
    <w:p w14:paraId="7FB2E4D8">
      <w:pPr>
        <w:rPr>
          <w:rFonts w:ascii="楷体_GB2312" w:eastAsia="楷体_GB2312"/>
        </w:rPr>
      </w:pPr>
    </w:p>
    <w:p w14:paraId="47BD33BF">
      <w:pPr>
        <w:rPr>
          <w:rFonts w:ascii="楷体_GB2312" w:eastAsia="楷体_GB2312"/>
        </w:rPr>
      </w:pPr>
    </w:p>
    <w:p w14:paraId="43BFCD85">
      <w:pPr>
        <w:rPr>
          <w:rFonts w:hint="eastAsia" w:ascii="楷体_GB2312" w:eastAsia="楷体_GB2312"/>
        </w:rPr>
      </w:pPr>
    </w:p>
    <w:p w14:paraId="28B5FD5A">
      <w:pPr>
        <w:jc w:val="center"/>
        <w:rPr>
          <w:rFonts w:hint="eastAsia" w:ascii="彩虹粗仿宋" w:eastAsia="彩虹粗仿宋"/>
          <w:b/>
          <w:bCs/>
          <w:sz w:val="36"/>
          <w:szCs w:val="36"/>
        </w:rPr>
      </w:pPr>
    </w:p>
    <w:p w14:paraId="5EF8127D">
      <w:pPr>
        <w:jc w:val="center"/>
        <w:rPr>
          <w:rFonts w:hint="eastAsia" w:ascii="彩虹粗仿宋" w:eastAsia="彩虹粗仿宋"/>
          <w:b/>
          <w:bCs/>
          <w:sz w:val="36"/>
          <w:szCs w:val="36"/>
        </w:rPr>
      </w:pPr>
    </w:p>
    <w:p w14:paraId="3DA57582">
      <w:pPr>
        <w:jc w:val="center"/>
        <w:rPr>
          <w:rFonts w:hint="eastAsia" w:ascii="彩虹粗仿宋" w:eastAsia="彩虹粗仿宋"/>
          <w:b/>
          <w:bCs/>
          <w:sz w:val="36"/>
          <w:szCs w:val="36"/>
        </w:rPr>
      </w:pPr>
    </w:p>
    <w:p w14:paraId="60157175">
      <w:pPr>
        <w:jc w:val="center"/>
        <w:rPr>
          <w:rFonts w:hint="eastAsia" w:ascii="彩虹粗仿宋" w:eastAsia="彩虹粗仿宋"/>
          <w:b/>
          <w:bCs/>
          <w:sz w:val="36"/>
          <w:szCs w:val="36"/>
        </w:rPr>
      </w:pPr>
    </w:p>
    <w:p w14:paraId="5823B716">
      <w:pPr>
        <w:jc w:val="center"/>
        <w:rPr>
          <w:rFonts w:hint="eastAsia" w:ascii="彩虹粗仿宋" w:eastAsia="彩虹粗仿宋"/>
          <w:b/>
          <w:bCs/>
          <w:sz w:val="36"/>
          <w:szCs w:val="36"/>
        </w:rPr>
      </w:pPr>
    </w:p>
    <w:p w14:paraId="7C19443B">
      <w:pPr>
        <w:jc w:val="center"/>
        <w:rPr>
          <w:rFonts w:ascii="彩虹粗仿宋" w:eastAsia="彩虹粗仿宋"/>
          <w:b/>
          <w:bCs/>
          <w:sz w:val="36"/>
          <w:szCs w:val="36"/>
        </w:rPr>
      </w:pPr>
    </w:p>
    <w:p w14:paraId="077CEEA0">
      <w:pPr>
        <w:jc w:val="center"/>
        <w:rPr>
          <w:rFonts w:ascii="彩虹粗仿宋" w:eastAsia="彩虹粗仿宋"/>
          <w:b/>
          <w:bCs/>
          <w:sz w:val="36"/>
          <w:szCs w:val="36"/>
        </w:rPr>
      </w:pPr>
    </w:p>
    <w:p w14:paraId="76E14BCD">
      <w:pPr>
        <w:jc w:val="center"/>
        <w:rPr>
          <w:rFonts w:ascii="彩虹粗仿宋" w:eastAsia="彩虹粗仿宋"/>
          <w:b/>
          <w:bCs/>
          <w:sz w:val="36"/>
          <w:szCs w:val="36"/>
        </w:rPr>
      </w:pPr>
    </w:p>
    <w:p w14:paraId="05B45918">
      <w:pPr>
        <w:jc w:val="center"/>
        <w:rPr>
          <w:rFonts w:hint="eastAsia" w:ascii="彩虹粗仿宋" w:eastAsia="彩虹粗仿宋"/>
          <w:b/>
          <w:bCs/>
          <w:sz w:val="36"/>
          <w:szCs w:val="36"/>
        </w:rPr>
      </w:pPr>
      <w:r>
        <w:rPr>
          <w:rFonts w:hint="eastAsia" w:ascii="彩虹粗仿宋" w:eastAsia="彩虹粗仿宋"/>
          <w:b/>
          <w:bCs/>
          <w:sz w:val="36"/>
          <w:szCs w:val="36"/>
        </w:rPr>
        <w:t>201</w:t>
      </w:r>
      <w:r>
        <w:rPr>
          <w:rFonts w:ascii="彩虹粗仿宋" w:eastAsia="彩虹粗仿宋"/>
          <w:b/>
          <w:bCs/>
          <w:sz w:val="36"/>
          <w:szCs w:val="36"/>
        </w:rPr>
        <w:t>8</w:t>
      </w:r>
      <w:r>
        <w:rPr>
          <w:rFonts w:hint="eastAsia" w:ascii="彩虹粗仿宋" w:eastAsia="彩虹粗仿宋"/>
          <w:b/>
          <w:bCs/>
          <w:sz w:val="36"/>
          <w:szCs w:val="36"/>
        </w:rPr>
        <w:t>年XX月</w:t>
      </w:r>
    </w:p>
    <w:bookmarkEnd w:id="0"/>
    <w:bookmarkEnd w:id="1"/>
    <w:p w14:paraId="439219B7">
      <w:pPr>
        <w:pBdr>
          <w:top w:val="single" w:color="auto" w:sz="12" w:space="1"/>
        </w:pBdr>
        <w:rPr>
          <w:rFonts w:ascii="宋体" w:hAnsi="宋体"/>
        </w:rPr>
        <w:sectPr>
          <w:headerReference r:id="rId4" w:type="first"/>
          <w:headerReference r:id="rId3" w:type="default"/>
          <w:footerReference r:id="rId5" w:type="default"/>
          <w:pgSz w:w="11906" w:h="16838"/>
          <w:pgMar w:top="1440" w:right="1797" w:bottom="1440" w:left="1797" w:header="851" w:footer="992" w:gutter="0"/>
          <w:pgNumType w:start="0"/>
          <w:cols w:space="425" w:num="1"/>
          <w:titlePg/>
          <w:docGrid w:type="linesAndChars" w:linePitch="312" w:charSpace="0"/>
        </w:sectPr>
      </w:pPr>
    </w:p>
    <w:p w14:paraId="7438F254">
      <w:pPr>
        <w:jc w:val="center"/>
        <w:rPr>
          <w:lang/>
        </w:rPr>
      </w:pPr>
      <w:bookmarkStart w:id="2" w:name="_Toc151351024"/>
      <w:bookmarkStart w:id="3" w:name="_Toc151350973"/>
      <w:bookmarkStart w:id="4" w:name="_Toc87043905"/>
      <w:r>
        <w:rPr>
          <w:rFonts w:hint="eastAsia" w:ascii="彩虹粗仿宋" w:eastAsia="彩虹粗仿宋"/>
          <w:b/>
          <w:sz w:val="28"/>
          <w:szCs w:val="28"/>
        </w:rPr>
        <w:t>目 录</w:t>
      </w:r>
      <w:r>
        <w:rPr>
          <w:rFonts w:hint="eastAsia" w:ascii="彩虹粗仿宋" w:eastAsia="彩虹粗仿宋"/>
          <w:b/>
          <w:sz w:val="36"/>
          <w:szCs w:val="36"/>
        </w:rPr>
        <w:fldChar w:fldCharType="begin"/>
      </w:r>
      <w:r>
        <w:rPr>
          <w:rFonts w:hint="eastAsia" w:ascii="彩虹粗仿宋" w:eastAsia="彩虹粗仿宋"/>
          <w:b/>
          <w:sz w:val="36"/>
          <w:szCs w:val="36"/>
        </w:rPr>
        <w:instrText xml:space="preserve"> TOC \o "1-3" \h \z \u </w:instrText>
      </w:r>
      <w:r>
        <w:rPr>
          <w:rFonts w:hint="eastAsia" w:ascii="彩虹粗仿宋" w:eastAsia="彩虹粗仿宋"/>
          <w:b/>
          <w:sz w:val="36"/>
          <w:szCs w:val="36"/>
        </w:rPr>
        <w:fldChar w:fldCharType="separate"/>
      </w:r>
    </w:p>
    <w:p w14:paraId="6702ADB1">
      <w:pPr>
        <w:pStyle w:val="17"/>
        <w:tabs>
          <w:tab w:val="right" w:leader="dot" w:pos="8302"/>
        </w:tabs>
        <w:rPr>
          <w:rFonts w:ascii="等线" w:hAnsi="等线" w:eastAsia="等线"/>
          <w:b w:val="0"/>
          <w:bCs w:val="0"/>
          <w:caps w:val="0"/>
          <w:sz w:val="21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"_Toc511744432"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彩虹粗仿宋" w:eastAsia="彩虹粗仿宋"/>
          <w:lang/>
        </w:rPr>
        <w:t>1.概述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_Toc511744432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04690E97">
      <w:pPr>
        <w:pStyle w:val="18"/>
        <w:tabs>
          <w:tab w:val="right" w:leader="dot" w:pos="8302"/>
        </w:tabs>
        <w:rPr>
          <w:rFonts w:ascii="等线" w:hAnsi="等线" w:eastAsia="等线"/>
          <w:smallCaps w:val="0"/>
          <w:sz w:val="21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"_Toc511744433"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彩虹粗仿宋" w:eastAsia="彩虹粗仿宋"/>
          <w:lang/>
        </w:rPr>
        <w:t>1.1测试项目描述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_Toc511744433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5CB4E85E">
      <w:pPr>
        <w:pStyle w:val="18"/>
        <w:tabs>
          <w:tab w:val="right" w:leader="dot" w:pos="8302"/>
        </w:tabs>
        <w:rPr>
          <w:rFonts w:ascii="等线" w:hAnsi="等线" w:eastAsia="等线"/>
          <w:smallCaps w:val="0"/>
          <w:sz w:val="21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"_Toc511744434"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Calibri" w:hAnsi="Calibri" w:eastAsia="彩虹粗仿宋"/>
          <w:lang/>
        </w:rPr>
        <w:t>1.2性能指标和业务模型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_Toc511744434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7A1B592">
      <w:pPr>
        <w:pStyle w:val="18"/>
        <w:tabs>
          <w:tab w:val="right" w:leader="dot" w:pos="8302"/>
        </w:tabs>
        <w:rPr>
          <w:rFonts w:ascii="等线" w:hAnsi="等线" w:eastAsia="等线"/>
          <w:smallCaps w:val="0"/>
          <w:sz w:val="21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"_Toc511744435"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彩虹粗仿宋" w:eastAsia="彩虹粗仿宋"/>
          <w:lang/>
        </w:rPr>
        <w:t>1.3测试人员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_Toc511744435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04A26D6E">
      <w:pPr>
        <w:pStyle w:val="17"/>
        <w:tabs>
          <w:tab w:val="right" w:leader="dot" w:pos="8302"/>
        </w:tabs>
        <w:rPr>
          <w:rFonts w:ascii="等线" w:hAnsi="等线" w:eastAsia="等线"/>
          <w:b w:val="0"/>
          <w:bCs w:val="0"/>
          <w:caps w:val="0"/>
          <w:sz w:val="21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"_Toc511744436"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彩虹粗仿宋" w:eastAsia="彩虹粗仿宋"/>
          <w:lang/>
        </w:rPr>
        <w:t>2.测试环境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_Toc511744436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9850BFA">
      <w:pPr>
        <w:pStyle w:val="18"/>
        <w:tabs>
          <w:tab w:val="right" w:leader="dot" w:pos="8302"/>
        </w:tabs>
        <w:rPr>
          <w:rFonts w:ascii="等线" w:hAnsi="等线" w:eastAsia="等线"/>
          <w:smallCaps w:val="0"/>
          <w:sz w:val="21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"_Toc511744437"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彩虹粗仿宋" w:eastAsia="彩虹粗仿宋"/>
          <w:lang/>
        </w:rPr>
        <w:t>2.1网络拓扑图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_Toc511744437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21A292B1">
      <w:pPr>
        <w:pStyle w:val="18"/>
        <w:tabs>
          <w:tab w:val="right" w:leader="dot" w:pos="8302"/>
        </w:tabs>
        <w:rPr>
          <w:rFonts w:ascii="等线" w:hAnsi="等线" w:eastAsia="等线"/>
          <w:smallCaps w:val="0"/>
          <w:sz w:val="21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"_Toc511744438"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彩虹粗仿宋" w:eastAsia="彩虹粗仿宋"/>
          <w:lang/>
        </w:rPr>
        <w:t>2.2测试环境硬件配置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_Toc511744438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533FC1A0">
      <w:pPr>
        <w:pStyle w:val="18"/>
        <w:tabs>
          <w:tab w:val="right" w:leader="dot" w:pos="8302"/>
        </w:tabs>
        <w:rPr>
          <w:rFonts w:ascii="等线" w:hAnsi="等线" w:eastAsia="等线"/>
          <w:smallCaps w:val="0"/>
          <w:sz w:val="21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"_Toc511744439"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彩虹粗仿宋" w:eastAsia="彩虹粗仿宋"/>
          <w:lang/>
        </w:rPr>
        <w:t>2.3测试环境软件配置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_Toc511744439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37026B5F">
      <w:pPr>
        <w:pStyle w:val="18"/>
        <w:tabs>
          <w:tab w:val="right" w:leader="dot" w:pos="8302"/>
        </w:tabs>
        <w:rPr>
          <w:rFonts w:ascii="等线" w:hAnsi="等线" w:eastAsia="等线"/>
          <w:smallCaps w:val="0"/>
          <w:sz w:val="21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"_Toc511744440"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彩虹粗仿宋" w:eastAsia="彩虹粗仿宋"/>
          <w:lang/>
        </w:rPr>
        <w:t>2.4测试系统数据规模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_Toc511744440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37E680B0">
      <w:pPr>
        <w:pStyle w:val="17"/>
        <w:tabs>
          <w:tab w:val="right" w:leader="dot" w:pos="8302"/>
        </w:tabs>
        <w:rPr>
          <w:rFonts w:ascii="等线" w:hAnsi="等线" w:eastAsia="等线"/>
          <w:b w:val="0"/>
          <w:bCs w:val="0"/>
          <w:caps w:val="0"/>
          <w:sz w:val="21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"_Toc511744441"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彩虹粗仿宋" w:eastAsia="彩虹粗仿宋"/>
          <w:lang/>
        </w:rPr>
        <w:t>3.结果与分析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_Toc511744441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5D6DDAF5">
      <w:pPr>
        <w:pStyle w:val="18"/>
        <w:tabs>
          <w:tab w:val="right" w:leader="dot" w:pos="8302"/>
        </w:tabs>
        <w:rPr>
          <w:rFonts w:ascii="等线" w:hAnsi="等线" w:eastAsia="等线"/>
          <w:smallCaps w:val="0"/>
          <w:sz w:val="21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"_Toc511744442"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彩虹粗仿宋" w:eastAsia="彩虹粗仿宋"/>
          <w:lang/>
        </w:rPr>
        <w:t>3.1单交易负载测试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_Toc511744442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307549E8">
      <w:pPr>
        <w:pStyle w:val="18"/>
        <w:tabs>
          <w:tab w:val="right" w:leader="dot" w:pos="8302"/>
        </w:tabs>
        <w:rPr>
          <w:rFonts w:ascii="等线" w:hAnsi="等线" w:eastAsia="等线"/>
          <w:smallCaps w:val="0"/>
          <w:sz w:val="21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"_Toc511744443"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彩虹粗仿宋" w:eastAsia="彩虹粗仿宋"/>
          <w:lang/>
        </w:rPr>
        <w:t>3.3综合场景负载测试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_Toc511744443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74CD45CF">
      <w:pPr>
        <w:pStyle w:val="18"/>
        <w:tabs>
          <w:tab w:val="right" w:leader="dot" w:pos="8302"/>
        </w:tabs>
        <w:rPr>
          <w:rFonts w:ascii="等线" w:hAnsi="等线" w:eastAsia="等线"/>
          <w:smallCaps w:val="0"/>
          <w:sz w:val="21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"_Toc511744444"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彩虹粗仿宋" w:eastAsia="彩虹粗仿宋"/>
          <w:lang/>
        </w:rPr>
        <w:t>3.3高可用型场景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_Toc511744444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69779A12">
      <w:pPr>
        <w:pStyle w:val="18"/>
        <w:tabs>
          <w:tab w:val="right" w:leader="dot" w:pos="8302"/>
        </w:tabs>
        <w:rPr>
          <w:rFonts w:ascii="等线" w:hAnsi="等线" w:eastAsia="等线"/>
          <w:smallCaps w:val="0"/>
          <w:sz w:val="21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"_Toc511744445"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彩虹粗仿宋" w:eastAsia="彩虹粗仿宋"/>
          <w:lang/>
        </w:rPr>
        <w:t>3.4异常场景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_Toc511744445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336F9D3F">
      <w:pPr>
        <w:pStyle w:val="18"/>
        <w:tabs>
          <w:tab w:val="right" w:leader="dot" w:pos="8302"/>
        </w:tabs>
        <w:rPr>
          <w:rFonts w:ascii="等线" w:hAnsi="等线" w:eastAsia="等线"/>
          <w:smallCaps w:val="0"/>
          <w:sz w:val="21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"_Toc511744446"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彩虹粗仿宋" w:eastAsia="彩虹粗仿宋"/>
          <w:lang/>
        </w:rPr>
        <w:t>3.5稳定性测试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_Toc511744446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77A8BF9">
      <w:pPr>
        <w:pStyle w:val="18"/>
        <w:tabs>
          <w:tab w:val="right" w:leader="dot" w:pos="8302"/>
        </w:tabs>
        <w:rPr>
          <w:rFonts w:ascii="等线" w:hAnsi="等线" w:eastAsia="等线"/>
          <w:smallCaps w:val="0"/>
          <w:sz w:val="21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"_Toc511744447"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彩虹粗仿宋" w:eastAsia="彩虹粗仿宋"/>
          <w:lang/>
        </w:rPr>
        <w:t>3.6 其他场景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_Toc511744447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346227AC">
      <w:pPr>
        <w:pStyle w:val="17"/>
        <w:tabs>
          <w:tab w:val="right" w:leader="dot" w:pos="8302"/>
        </w:tabs>
        <w:rPr>
          <w:rFonts w:ascii="等线" w:hAnsi="等线" w:eastAsia="等线"/>
          <w:b w:val="0"/>
          <w:bCs w:val="0"/>
          <w:caps w:val="0"/>
          <w:sz w:val="21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"_Toc511744448"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彩虹粗仿宋" w:eastAsia="彩虹粗仿宋"/>
          <w:lang/>
        </w:rPr>
        <w:t>4</w:t>
      </w:r>
      <w:r>
        <w:rPr>
          <w:rStyle w:val="25"/>
          <w:rFonts w:ascii="Calibri" w:hAnsi="Calibri" w:eastAsia="彩虹粗仿宋"/>
          <w:lang/>
        </w:rPr>
        <w:t>.</w:t>
      </w:r>
      <w:r>
        <w:rPr>
          <w:rStyle w:val="25"/>
          <w:rFonts w:ascii="彩虹粗仿宋" w:eastAsia="彩虹粗仿宋"/>
          <w:lang/>
        </w:rPr>
        <w:t>调优说明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_Toc511744448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78730EA0">
      <w:pPr>
        <w:pStyle w:val="17"/>
        <w:tabs>
          <w:tab w:val="right" w:leader="dot" w:pos="8302"/>
        </w:tabs>
        <w:rPr>
          <w:rFonts w:ascii="等线" w:hAnsi="等线" w:eastAsia="等线"/>
          <w:b w:val="0"/>
          <w:bCs w:val="0"/>
          <w:caps w:val="0"/>
          <w:sz w:val="21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"_Toc511744449"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彩虹粗仿宋" w:eastAsia="彩虹粗仿宋"/>
          <w:lang/>
        </w:rPr>
        <w:t>5</w:t>
      </w:r>
      <w:r>
        <w:rPr>
          <w:rStyle w:val="25"/>
          <w:rFonts w:ascii="Calibri" w:hAnsi="Calibri" w:eastAsia="彩虹粗仿宋"/>
          <w:lang/>
        </w:rPr>
        <w:t>.</w:t>
      </w:r>
      <w:r>
        <w:rPr>
          <w:rStyle w:val="25"/>
          <w:rFonts w:ascii="彩虹粗仿宋" w:eastAsia="彩虹粗仿宋"/>
          <w:lang/>
        </w:rPr>
        <w:t>项目时间表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_Toc511744449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43D7AA6C">
      <w:pPr>
        <w:pStyle w:val="17"/>
        <w:tabs>
          <w:tab w:val="right" w:leader="dot" w:pos="8302"/>
        </w:tabs>
        <w:rPr>
          <w:rFonts w:ascii="等线" w:hAnsi="等线" w:eastAsia="等线"/>
          <w:b w:val="0"/>
          <w:bCs w:val="0"/>
          <w:caps w:val="0"/>
          <w:sz w:val="21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"_Toc511744450"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彩虹粗仿宋" w:eastAsia="彩虹粗仿宋"/>
          <w:lang/>
        </w:rPr>
        <w:t>6</w:t>
      </w:r>
      <w:r>
        <w:rPr>
          <w:rStyle w:val="25"/>
          <w:rFonts w:ascii="Calibri" w:hAnsi="Calibri" w:eastAsia="彩虹粗仿宋"/>
          <w:lang/>
        </w:rPr>
        <w:t>.</w:t>
      </w:r>
      <w:r>
        <w:rPr>
          <w:rStyle w:val="25"/>
          <w:rFonts w:ascii="彩虹粗仿宋" w:eastAsia="彩虹粗仿宋"/>
          <w:lang/>
        </w:rPr>
        <w:t>结论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_Toc511744450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288AD5AB">
      <w:pPr>
        <w:pStyle w:val="17"/>
        <w:tabs>
          <w:tab w:val="right" w:leader="dot" w:pos="8302"/>
        </w:tabs>
        <w:rPr>
          <w:rFonts w:ascii="等线" w:hAnsi="等线" w:eastAsia="等线"/>
          <w:b w:val="0"/>
          <w:bCs w:val="0"/>
          <w:caps w:val="0"/>
          <w:sz w:val="21"/>
          <w:szCs w:val="22"/>
          <w:lang/>
        </w:rPr>
      </w:pPr>
      <w:r>
        <w:rPr>
          <w:rStyle w:val="25"/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"_Toc511744451"</w:instrText>
      </w:r>
      <w:r>
        <w:rPr>
          <w:rStyle w:val="25"/>
          <w:lang/>
        </w:rPr>
        <w:instrText xml:space="preserve"> </w:instrText>
      </w:r>
      <w:r>
        <w:rPr>
          <w:rStyle w:val="25"/>
          <w:lang/>
        </w:rPr>
        <w:fldChar w:fldCharType="separate"/>
      </w:r>
      <w:r>
        <w:rPr>
          <w:rStyle w:val="25"/>
          <w:rFonts w:ascii="彩虹粗仿宋" w:eastAsia="彩虹粗仿宋"/>
          <w:lang/>
        </w:rPr>
        <w:t>7</w:t>
      </w:r>
      <w:r>
        <w:rPr>
          <w:rStyle w:val="25"/>
          <w:rFonts w:ascii="Calibri" w:hAnsi="Calibri" w:eastAsia="彩虹粗仿宋"/>
          <w:lang/>
        </w:rPr>
        <w:t>.</w:t>
      </w:r>
      <w:r>
        <w:rPr>
          <w:rStyle w:val="25"/>
          <w:rFonts w:ascii="彩虹粗仿宋" w:eastAsia="彩虹粗仿宋"/>
          <w:lang/>
        </w:rPr>
        <w:t>建议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_Toc511744451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25"/>
          <w:lang/>
        </w:rPr>
        <w:fldChar w:fldCharType="end"/>
      </w:r>
    </w:p>
    <w:p w14:paraId="10A0EBD4">
      <w:pPr>
        <w:jc w:val="center"/>
        <w:rPr>
          <w:rFonts w:ascii="楷体_GB2312" w:eastAsia="楷体_GB2312"/>
          <w:b/>
          <w:sz w:val="36"/>
          <w:szCs w:val="36"/>
        </w:rPr>
        <w:sectPr>
          <w:footerReference r:id="rId6" w:type="default"/>
          <w:pgSz w:w="11906" w:h="16838"/>
          <w:pgMar w:top="1440" w:right="1797" w:bottom="1440" w:left="1797" w:header="851" w:footer="992" w:gutter="0"/>
          <w:pgNumType w:start="0"/>
          <w:cols w:space="425" w:num="1"/>
          <w:docGrid w:linePitch="312" w:charSpace="0"/>
        </w:sectPr>
      </w:pPr>
      <w:r>
        <w:rPr>
          <w:rFonts w:ascii="楷体_GB2312" w:eastAsia="楷体_GB2312"/>
          <w:b/>
          <w:sz w:val="36"/>
          <w:szCs w:val="36"/>
        </w:rPr>
        <w:fldChar w:fldCharType="end"/>
      </w:r>
    </w:p>
    <w:p w14:paraId="0E489CD3">
      <w:pPr>
        <w:pStyle w:val="2"/>
        <w:rPr>
          <w:rFonts w:hint="eastAsia" w:ascii="彩虹粗仿宋" w:eastAsia="彩虹粗仿宋"/>
          <w:sz w:val="32"/>
          <w:szCs w:val="32"/>
        </w:rPr>
      </w:pPr>
      <w:bookmarkStart w:id="5" w:name="_Toc224635758"/>
      <w:bookmarkStart w:id="6" w:name="_Toc511744432"/>
      <w:bookmarkStart w:id="7" w:name="_Toc151351185"/>
      <w:r>
        <w:rPr>
          <w:rFonts w:hint="eastAsia" w:ascii="彩虹粗仿宋" w:eastAsia="彩虹粗仿宋"/>
          <w:sz w:val="32"/>
          <w:szCs w:val="32"/>
          <w:lang w:eastAsia="zh-CN"/>
        </w:rPr>
        <w:t>1.</w:t>
      </w:r>
      <w:r>
        <w:rPr>
          <w:rFonts w:hint="eastAsia" w:ascii="彩虹粗仿宋" w:eastAsia="彩虹粗仿宋"/>
          <w:sz w:val="32"/>
          <w:szCs w:val="32"/>
        </w:rPr>
        <w:t>概述</w:t>
      </w:r>
      <w:bookmarkEnd w:id="5"/>
      <w:bookmarkEnd w:id="6"/>
    </w:p>
    <w:p w14:paraId="34BD8AD6">
      <w:pPr>
        <w:pStyle w:val="3"/>
        <w:rPr>
          <w:rFonts w:hint="eastAsia" w:ascii="彩虹粗仿宋" w:eastAsia="彩虹粗仿宋"/>
          <w:sz w:val="28"/>
          <w:szCs w:val="28"/>
          <w:lang w:eastAsia="zh-CN"/>
        </w:rPr>
      </w:pPr>
      <w:bookmarkStart w:id="8" w:name="_Toc224635759"/>
      <w:bookmarkStart w:id="9" w:name="_Toc217899878"/>
      <w:bookmarkStart w:id="10" w:name="_Toc511744433"/>
      <w:r>
        <w:rPr>
          <w:rFonts w:hint="eastAsia" w:ascii="彩虹粗仿宋" w:eastAsia="彩虹粗仿宋"/>
          <w:sz w:val="28"/>
          <w:szCs w:val="28"/>
          <w:lang w:eastAsia="zh-CN"/>
        </w:rPr>
        <w:t>1.1</w:t>
      </w:r>
      <w:r>
        <w:rPr>
          <w:rFonts w:hint="eastAsia" w:ascii="彩虹粗仿宋" w:eastAsia="彩虹粗仿宋"/>
          <w:sz w:val="28"/>
          <w:szCs w:val="28"/>
        </w:rPr>
        <w:t>测试</w:t>
      </w:r>
      <w:bookmarkEnd w:id="8"/>
      <w:bookmarkEnd w:id="9"/>
      <w:r>
        <w:rPr>
          <w:rFonts w:hint="eastAsia" w:ascii="彩虹粗仿宋" w:eastAsia="彩虹粗仿宋"/>
          <w:sz w:val="28"/>
          <w:szCs w:val="28"/>
        </w:rPr>
        <w:t>项目描述</w:t>
      </w:r>
      <w:bookmarkEnd w:id="10"/>
      <w:bookmarkStart w:id="11" w:name="_Toc224635760"/>
      <w:bookmarkStart w:id="12" w:name="_Toc217899879"/>
    </w:p>
    <w:p w14:paraId="3B9B5DD7">
      <w:pPr>
        <w:pStyle w:val="13"/>
        <w:spacing w:after="0" w:line="360" w:lineRule="auto"/>
        <w:rPr>
          <w:rFonts w:hint="eastAsia"/>
          <w:color w:val="FF0000"/>
          <w:kern w:val="2"/>
          <w:szCs w:val="24"/>
          <w:lang w:eastAsia="zh-CN"/>
        </w:rPr>
      </w:pPr>
      <w:r>
        <w:rPr>
          <w:rFonts w:hint="eastAsia"/>
          <w:color w:val="FF0000"/>
          <w:kern w:val="2"/>
          <w:szCs w:val="24"/>
          <w:lang w:eastAsia="zh-CN"/>
        </w:rPr>
        <w:t>【描述项目的背景，以及压测的目的】</w:t>
      </w:r>
    </w:p>
    <w:p w14:paraId="6E0D54E0">
      <w:pPr>
        <w:pStyle w:val="13"/>
        <w:spacing w:after="0" w:line="360" w:lineRule="auto"/>
        <w:rPr>
          <w:rFonts w:hint="eastAsia"/>
          <w:color w:val="FF0000"/>
          <w:kern w:val="2"/>
          <w:szCs w:val="24"/>
        </w:rPr>
      </w:pPr>
      <w:r>
        <w:rPr>
          <w:rFonts w:hint="eastAsia"/>
          <w:color w:val="FF0000"/>
          <w:kern w:val="2"/>
          <w:szCs w:val="24"/>
        </w:rPr>
        <w:t>【描述本次性能</w:t>
      </w:r>
      <w:r>
        <w:rPr>
          <w:rFonts w:hint="eastAsia"/>
          <w:color w:val="FF0000"/>
          <w:kern w:val="2"/>
          <w:szCs w:val="24"/>
          <w:lang w:eastAsia="zh-CN"/>
        </w:rPr>
        <w:t>测试的</w:t>
      </w:r>
      <w:r>
        <w:rPr>
          <w:rFonts w:hint="eastAsia"/>
          <w:color w:val="FF0000"/>
          <w:kern w:val="2"/>
          <w:szCs w:val="24"/>
        </w:rPr>
        <w:t>目</w:t>
      </w:r>
      <w:r>
        <w:rPr>
          <w:rFonts w:hint="eastAsia"/>
          <w:color w:val="FF0000"/>
          <w:kern w:val="2"/>
          <w:szCs w:val="24"/>
          <w:lang w:eastAsia="zh-CN"/>
        </w:rPr>
        <w:t>的、</w:t>
      </w:r>
      <w:r>
        <w:rPr>
          <w:rFonts w:hint="eastAsia"/>
          <w:color w:val="FF0000"/>
          <w:kern w:val="2"/>
          <w:szCs w:val="24"/>
        </w:rPr>
        <w:t>项目背景</w:t>
      </w:r>
      <w:r>
        <w:rPr>
          <w:rFonts w:hint="eastAsia"/>
          <w:color w:val="FF0000"/>
          <w:kern w:val="2"/>
          <w:szCs w:val="24"/>
          <w:lang w:eastAsia="zh-CN"/>
        </w:rPr>
        <w:t>，以及本次</w:t>
      </w:r>
      <w:r>
        <w:rPr>
          <w:rFonts w:hint="eastAsia"/>
          <w:color w:val="FF0000"/>
        </w:rPr>
        <w:t>的测试范围</w:t>
      </w:r>
      <w:r>
        <w:rPr>
          <w:rFonts w:hint="eastAsia"/>
          <w:color w:val="FF0000"/>
          <w:kern w:val="2"/>
          <w:szCs w:val="24"/>
        </w:rPr>
        <w:t>】</w:t>
      </w:r>
    </w:p>
    <w:p w14:paraId="52F62F01">
      <w:pPr>
        <w:pStyle w:val="13"/>
        <w:spacing w:after="0" w:line="360" w:lineRule="auto"/>
        <w:rPr>
          <w:rFonts w:hint="eastAsia" w:eastAsia="宋体"/>
          <w:color w:val="FF0000"/>
          <w:kern w:val="2"/>
          <w:szCs w:val="24"/>
          <w:lang w:val="en-US" w:eastAsia="zh-CN"/>
        </w:rPr>
      </w:pPr>
      <w:r>
        <w:rPr>
          <w:rFonts w:hint="eastAsia"/>
          <w:color w:val="FF0000"/>
          <w:kern w:val="2"/>
          <w:szCs w:val="24"/>
          <w:lang w:val="en-US" w:eastAsia="zh-CN"/>
        </w:rPr>
        <w:t>目的：</w:t>
      </w:r>
    </w:p>
    <w:p w14:paraId="028FD44E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right="0" w:firstLine="420" w:firstLineChars="0"/>
        <w:jc w:val="left"/>
        <w:rPr>
          <w:rFonts w:hint="eastAsia" w:asciiTheme="majorEastAsia" w:hAnsiTheme="majorEastAsia" w:eastAsiaTheme="majorEastAsia" w:cstheme="majorEastAsia"/>
          <w:b/>
          <w:bCs/>
          <w:color w:val="auto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21"/>
          <w:szCs w:val="21"/>
        </w:rPr>
        <w:t>首次训练计划生成时间</w:t>
      </w:r>
    </w:p>
    <w:p w14:paraId="09E44584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right="0" w:firstLine="420" w:firstLineChars="0"/>
        <w:rPr>
          <w:rFonts w:hint="eastAsia" w:asciiTheme="majorEastAsia" w:hAnsiTheme="majorEastAsia" w:eastAsiaTheme="majorEastAsia" w:cstheme="majorEastAsia"/>
          <w:b/>
          <w:bCs/>
          <w:color w:val="auto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21"/>
          <w:szCs w:val="21"/>
        </w:rPr>
        <w:t>AI 对话分析及计划调整过程中的等待时长</w:t>
      </w:r>
    </w:p>
    <w:p w14:paraId="42C9220F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eastAsia" w:asciiTheme="majorEastAsia" w:hAnsiTheme="majorEastAsia" w:eastAsiaTheme="majorEastAsia" w:cstheme="majorEastAsia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FF0000"/>
          <w:sz w:val="21"/>
          <w:szCs w:val="21"/>
          <w:lang w:val="en-US" w:eastAsia="zh-CN"/>
        </w:rPr>
        <w:t>项目背景：</w:t>
      </w:r>
    </w:p>
    <w:p w14:paraId="7C93B989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1"/>
          <w:szCs w:val="21"/>
        </w:rPr>
      </w:pPr>
      <w:r>
        <w:rPr>
          <w:sz w:val="21"/>
          <w:szCs w:val="21"/>
        </w:rPr>
        <w:t xml:space="preserve">随着产品功能的不断完善，训练计划生成与 AI 对话分析模块已成为用户使用过程中的 </w:t>
      </w:r>
      <w:r>
        <w:rPr>
          <w:b/>
          <w:bCs/>
          <w:sz w:val="21"/>
          <w:szCs w:val="21"/>
        </w:rPr>
        <w:t>核心关键路径</w:t>
      </w:r>
      <w:r>
        <w:rPr>
          <w:sz w:val="21"/>
          <w:szCs w:val="21"/>
        </w:rPr>
        <w:t>。近期在用户反馈与内部体验过程中发现：</w:t>
      </w:r>
    </w:p>
    <w:p w14:paraId="19A1A1AF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b/>
          <w:bCs/>
          <w:sz w:val="21"/>
          <w:szCs w:val="21"/>
        </w:rPr>
        <w:t>首次生成训练计划耗时偏长</w:t>
      </w:r>
      <w:r>
        <w:rPr>
          <w:sz w:val="21"/>
          <w:szCs w:val="21"/>
        </w:rPr>
        <w:t>，影响新用户首次体验；</w:t>
      </w:r>
    </w:p>
    <w:p w14:paraId="577A6271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b/>
          <w:bCs/>
          <w:sz w:val="21"/>
          <w:szCs w:val="21"/>
        </w:rPr>
        <w:t>AI 对话模块在分析及计划调整阶段存在明显等待时间</w:t>
      </w:r>
      <w:r>
        <w:rPr>
          <w:sz w:val="21"/>
          <w:szCs w:val="21"/>
        </w:rPr>
        <w:t>，用户感知卡顿较强；</w:t>
      </w:r>
    </w:p>
    <w:p w14:paraId="70CFA62D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sz w:val="21"/>
          <w:szCs w:val="21"/>
        </w:rPr>
        <w:t>在高峰使用时段，该问题可能被进一步放大，影响整体系统稳定性与用户留存。</w:t>
      </w:r>
    </w:p>
    <w:p w14:paraId="179E766E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测试范围：</w:t>
      </w:r>
    </w:p>
    <w:p w14:paraId="51EA63C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</w:t>
      </w:r>
      <w:r>
        <w:rPr>
          <w:b/>
          <w:bCs/>
          <w:sz w:val="24"/>
          <w:szCs w:val="24"/>
        </w:rPr>
        <w:t>训练计划生成接口</w:t>
      </w:r>
    </w:p>
    <w:p w14:paraId="7EA5D6DE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b/>
          <w:bCs/>
          <w:sz w:val="21"/>
          <w:szCs w:val="21"/>
        </w:rPr>
        <w:t>接口路径</w:t>
      </w:r>
      <w:r>
        <w:rPr>
          <w:sz w:val="21"/>
          <w:szCs w:val="21"/>
        </w:rPr>
        <w:t>：/turing-runner/runzo/plan/generate</w:t>
      </w:r>
    </w:p>
    <w:p w14:paraId="171682D3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b/>
          <w:bCs/>
          <w:sz w:val="21"/>
          <w:szCs w:val="21"/>
        </w:rPr>
        <w:t>测试重点</w:t>
      </w:r>
      <w:r>
        <w:rPr>
          <w:sz w:val="21"/>
          <w:szCs w:val="21"/>
        </w:rPr>
        <w:t>：</w:t>
      </w:r>
    </w:p>
    <w:p w14:paraId="3A1E98A5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1"/>
          <w:szCs w:val="21"/>
        </w:rPr>
      </w:pPr>
      <w:r>
        <w:rPr>
          <w:sz w:val="21"/>
          <w:szCs w:val="21"/>
        </w:rPr>
        <w:t>单次计划生成平均耗时与 P95 / P99 响应时间</w:t>
      </w:r>
    </w:p>
    <w:p w14:paraId="70556C51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1"/>
          <w:szCs w:val="21"/>
        </w:rPr>
      </w:pPr>
      <w:r>
        <w:rPr>
          <w:sz w:val="21"/>
          <w:szCs w:val="21"/>
        </w:rPr>
        <w:t>并发情况下计划生成能力与性能衰减情况</w:t>
      </w:r>
    </w:p>
    <w:p w14:paraId="5DDFAA83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1"/>
          <w:szCs w:val="21"/>
        </w:rPr>
      </w:pPr>
      <w:r>
        <w:rPr>
          <w:sz w:val="21"/>
          <w:szCs w:val="21"/>
        </w:rPr>
        <w:t>CPU / 内存 / 线程池等资源使用情况</w:t>
      </w:r>
    </w:p>
    <w:p w14:paraId="775E57F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</w:t>
      </w:r>
      <w:r>
        <w:rPr>
          <w:b/>
          <w:bCs/>
          <w:sz w:val="24"/>
          <w:szCs w:val="24"/>
        </w:rPr>
        <w:t>AI 对话流式分析接口</w:t>
      </w:r>
    </w:p>
    <w:p w14:paraId="07CE033D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b/>
          <w:bCs/>
          <w:sz w:val="21"/>
          <w:szCs w:val="21"/>
        </w:rPr>
        <w:t>接口路径</w:t>
      </w:r>
      <w:r>
        <w:rPr>
          <w:sz w:val="21"/>
          <w:szCs w:val="21"/>
        </w:rPr>
        <w:t>：/runzo/chat/stream-chat</w:t>
      </w:r>
    </w:p>
    <w:p w14:paraId="1BBE03DA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1"/>
          <w:szCs w:val="21"/>
        </w:rPr>
      </w:pPr>
      <w:r>
        <w:rPr>
          <w:b/>
          <w:bCs/>
          <w:sz w:val="21"/>
          <w:szCs w:val="21"/>
        </w:rPr>
        <w:t>测试重点</w:t>
      </w:r>
      <w:r>
        <w:rPr>
          <w:sz w:val="21"/>
          <w:szCs w:val="21"/>
        </w:rPr>
        <w:t>：</w:t>
      </w:r>
    </w:p>
    <w:p w14:paraId="59DB96B6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1"/>
          <w:szCs w:val="21"/>
        </w:rPr>
      </w:pPr>
      <w:r>
        <w:rPr>
          <w:sz w:val="21"/>
          <w:szCs w:val="21"/>
        </w:rPr>
        <w:t>流式响应首包时间（TTFB）</w:t>
      </w:r>
    </w:p>
    <w:p w14:paraId="555FF52C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1"/>
          <w:szCs w:val="21"/>
        </w:rPr>
      </w:pPr>
      <w:r>
        <w:rPr>
          <w:sz w:val="21"/>
          <w:szCs w:val="21"/>
        </w:rPr>
        <w:t>完整分析输出耗时</w:t>
      </w:r>
    </w:p>
    <w:p w14:paraId="2DBEF7B9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1"/>
          <w:szCs w:val="21"/>
        </w:rPr>
      </w:pPr>
      <w:r>
        <w:rPr>
          <w:sz w:val="21"/>
          <w:szCs w:val="21"/>
        </w:rPr>
        <w:t>并发会话下的稳定性与资源消耗</w:t>
      </w:r>
    </w:p>
    <w:p w14:paraId="71ABD0A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</w:t>
      </w:r>
      <w:r>
        <w:rPr>
          <w:b/>
          <w:bCs/>
          <w:sz w:val="24"/>
          <w:szCs w:val="24"/>
        </w:rPr>
        <w:t>AI 计划调整业务链路</w:t>
      </w:r>
    </w:p>
    <w:p w14:paraId="72681DF7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color w:val="auto"/>
          <w:sz w:val="21"/>
          <w:szCs w:val="21"/>
        </w:rPr>
      </w:pPr>
      <w:r>
        <w:rPr>
          <w:b/>
          <w:bCs/>
          <w:color w:val="auto"/>
          <w:sz w:val="21"/>
          <w:szCs w:val="21"/>
        </w:rPr>
        <w:t>业务模块</w:t>
      </w:r>
      <w:r>
        <w:rPr>
          <w:color w:val="auto"/>
          <w:sz w:val="21"/>
          <w:szCs w:val="21"/>
        </w:rPr>
        <w:t>：runzo_ai_chat_change_plan</w:t>
      </w:r>
    </w:p>
    <w:p w14:paraId="5449664D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color w:val="auto"/>
          <w:sz w:val="21"/>
          <w:szCs w:val="21"/>
        </w:rPr>
      </w:pPr>
      <w:r>
        <w:rPr>
          <w:b/>
          <w:bCs/>
          <w:color w:val="auto"/>
          <w:sz w:val="21"/>
          <w:szCs w:val="21"/>
        </w:rPr>
        <w:t>测试重点</w:t>
      </w:r>
      <w:r>
        <w:rPr>
          <w:color w:val="auto"/>
          <w:sz w:val="21"/>
          <w:szCs w:val="21"/>
        </w:rPr>
        <w:t>：</w:t>
      </w:r>
    </w:p>
    <w:p w14:paraId="705EAB47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>AI 分析 + 计划调整整体链路耗时</w:t>
      </w:r>
    </w:p>
    <w:p w14:paraId="45F555EE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>分析阶段与计划生成阶段的耗时拆分</w:t>
      </w:r>
    </w:p>
    <w:p w14:paraId="0BECC129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rFonts w:hint="default"/>
          <w:color w:val="FF0000"/>
          <w:kern w:val="2"/>
          <w:szCs w:val="24"/>
          <w:lang w:val="en-US" w:eastAsia="zh-CN"/>
        </w:rPr>
      </w:pPr>
      <w:r>
        <w:rPr>
          <w:color w:val="auto"/>
          <w:sz w:val="21"/>
          <w:szCs w:val="21"/>
        </w:rPr>
        <w:t>高并发下是否存阻塞、排队或超时情况</w:t>
      </w:r>
    </w:p>
    <w:p w14:paraId="24EDFF78">
      <w:pPr>
        <w:pStyle w:val="3"/>
        <w:rPr>
          <w:rFonts w:ascii="Calibri" w:hAnsi="Calibri" w:eastAsia="彩虹粗仿宋"/>
          <w:sz w:val="28"/>
          <w:szCs w:val="28"/>
          <w:lang w:val="en-US" w:eastAsia="zh-CN"/>
        </w:rPr>
      </w:pPr>
      <w:bookmarkStart w:id="13" w:name="_Toc511744434"/>
      <w:r>
        <w:rPr>
          <w:rFonts w:hint="eastAsia" w:ascii="Calibri" w:hAnsi="Calibri" w:eastAsia="彩虹粗仿宋"/>
          <w:sz w:val="28"/>
          <w:szCs w:val="28"/>
          <w:lang w:eastAsia="zh-CN"/>
        </w:rPr>
        <w:t>1.2</w:t>
      </w:r>
      <w:r>
        <w:rPr>
          <w:rFonts w:hint="eastAsia" w:ascii="Calibri" w:hAnsi="Calibri" w:eastAsia="彩虹粗仿宋"/>
          <w:sz w:val="28"/>
          <w:szCs w:val="28"/>
        </w:rPr>
        <w:t>性能</w:t>
      </w:r>
      <w:r>
        <w:rPr>
          <w:rFonts w:hint="eastAsia" w:ascii="Calibri" w:hAnsi="Calibri" w:eastAsia="彩虹粗仿宋"/>
          <w:sz w:val="28"/>
          <w:szCs w:val="28"/>
          <w:lang w:val="en-US" w:eastAsia="zh-CN"/>
        </w:rPr>
        <w:t>指标和业务模型</w:t>
      </w:r>
      <w:bookmarkEnd w:id="13"/>
    </w:p>
    <w:p w14:paraId="2D7E07D3">
      <w:pPr>
        <w:rPr>
          <w:color w:val="FF0000"/>
        </w:rPr>
      </w:pPr>
      <w:r>
        <w:rPr>
          <w:rFonts w:hint="eastAsia"/>
          <w:color w:val="FF0000"/>
        </w:rPr>
        <w:t>【列举本次测试所有接口的预期性能指标】</w:t>
      </w:r>
    </w:p>
    <w:p w14:paraId="066B806B">
      <w:pPr>
        <w:rPr>
          <w:color w:val="FF0000"/>
        </w:rPr>
      </w:pPr>
      <w:r>
        <w:rPr>
          <w:rFonts w:hint="eastAsia"/>
          <w:color w:val="FF0000"/>
        </w:rPr>
        <w:t>【如果包含混合场景，需要列举各接口的业务比例】</w:t>
      </w:r>
    </w:p>
    <w:p w14:paraId="575B63D7">
      <w:pPr>
        <w:rPr>
          <w:color w:val="FF0000"/>
        </w:rPr>
      </w:pPr>
      <w:r>
        <w:rPr>
          <w:rFonts w:hint="eastAsia"/>
          <w:color w:val="FF0000"/>
        </w:rPr>
        <w:t>示例：</w:t>
      </w:r>
    </w:p>
    <w:tbl>
      <w:tblPr>
        <w:tblStyle w:val="20"/>
        <w:tblW w:w="8928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8"/>
        <w:gridCol w:w="1417"/>
        <w:gridCol w:w="2126"/>
        <w:gridCol w:w="1557"/>
      </w:tblGrid>
      <w:tr w14:paraId="00B537AF">
        <w:trPr>
          <w:wBefore w:w="0" w:type="dxa"/>
          <w:wAfter w:w="0" w:type="dxa"/>
        </w:trPr>
        <w:tc>
          <w:tcPr>
            <w:tcW w:w="3828" w:type="dxa"/>
            <w:shd w:val="clear" w:color="auto" w:fill="BFBFBF"/>
            <w:noWrap w:val="0"/>
            <w:vAlign w:val="top"/>
          </w:tcPr>
          <w:p w14:paraId="42F86BD8">
            <w:pPr>
              <w:pStyle w:val="38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接口名</w:t>
            </w:r>
          </w:p>
        </w:tc>
        <w:tc>
          <w:tcPr>
            <w:tcW w:w="1417" w:type="dxa"/>
            <w:shd w:val="clear" w:color="auto" w:fill="BFBFBF"/>
            <w:noWrap w:val="0"/>
            <w:vAlign w:val="top"/>
          </w:tcPr>
          <w:p w14:paraId="46FBECBD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预期T</w:t>
            </w:r>
            <w:r>
              <w:rPr>
                <w:rFonts w:ascii="宋体" w:hAnsi="宋体"/>
                <w:b/>
                <w:bCs/>
                <w:sz w:val="21"/>
                <w:szCs w:val="21"/>
              </w:rPr>
              <w:t>PS</w:t>
            </w:r>
          </w:p>
        </w:tc>
        <w:tc>
          <w:tcPr>
            <w:tcW w:w="2126" w:type="dxa"/>
            <w:shd w:val="clear" w:color="auto" w:fill="BFBFBF"/>
            <w:noWrap w:val="0"/>
            <w:vAlign w:val="top"/>
          </w:tcPr>
          <w:p w14:paraId="02DADD9C">
            <w:pPr>
              <w:pStyle w:val="38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预期响应时间（ms）</w:t>
            </w:r>
          </w:p>
        </w:tc>
        <w:tc>
          <w:tcPr>
            <w:tcW w:w="1557" w:type="dxa"/>
            <w:shd w:val="clear" w:color="auto" w:fill="BFBFBF"/>
            <w:noWrap w:val="0"/>
            <w:vAlign w:val="top"/>
          </w:tcPr>
          <w:p w14:paraId="74EE07F9">
            <w:pPr>
              <w:pStyle w:val="38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业务占比</w:t>
            </w:r>
          </w:p>
        </w:tc>
      </w:tr>
      <w:tr w14:paraId="75FE38F5">
        <w:trPr>
          <w:wBefore w:w="0" w:type="dxa"/>
          <w:wAfter w:w="0" w:type="dxa"/>
        </w:trPr>
        <w:tc>
          <w:tcPr>
            <w:tcW w:w="3828" w:type="dxa"/>
            <w:noWrap w:val="0"/>
            <w:vAlign w:val="top"/>
          </w:tcPr>
          <w:p w14:paraId="3EAC375D">
            <w:pPr>
              <w:pStyle w:val="1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/plan/generate</w:t>
            </w:r>
          </w:p>
          <w:p w14:paraId="422EE2AA">
            <w:r>
              <w:rPr>
                <w:rFonts w:hint="eastAsia"/>
                <w:lang w:val="en-US" w:eastAsia="zh-CN"/>
              </w:rPr>
              <w:t>用户首次生成计划</w:t>
            </w:r>
          </w:p>
        </w:tc>
        <w:tc>
          <w:tcPr>
            <w:tcW w:w="1417" w:type="dxa"/>
            <w:noWrap w:val="0"/>
            <w:vAlign w:val="top"/>
          </w:tcPr>
          <w:p w14:paraId="10EDD37F">
            <w:r>
              <w:rPr>
                <w:rFonts w:hint="eastAsia"/>
              </w:rPr>
              <w:t>1</w:t>
            </w:r>
            <w:r>
              <w:t>000</w:t>
            </w:r>
          </w:p>
        </w:tc>
        <w:tc>
          <w:tcPr>
            <w:tcW w:w="2126" w:type="dxa"/>
            <w:noWrap w:val="0"/>
            <w:vAlign w:val="top"/>
          </w:tcPr>
          <w:p w14:paraId="5B1E3073">
            <w:r>
              <w:t>&lt;</w:t>
            </w: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557" w:type="dxa"/>
            <w:noWrap w:val="0"/>
            <w:vAlign w:val="top"/>
          </w:tcPr>
          <w:p w14:paraId="216603B9">
            <w:r>
              <w:rPr>
                <w:rFonts w:hint="eastAsia"/>
              </w:rPr>
              <w:t>2</w:t>
            </w:r>
            <w:r>
              <w:t>0%</w:t>
            </w:r>
          </w:p>
        </w:tc>
      </w:tr>
      <w:tr w14:paraId="17392F00">
        <w:trPr>
          <w:wBefore w:w="0" w:type="dxa"/>
          <w:wAfter w:w="0" w:type="dxa"/>
        </w:trPr>
        <w:tc>
          <w:tcPr>
            <w:tcW w:w="3828" w:type="dxa"/>
            <w:noWrap w:val="0"/>
            <w:vAlign w:val="top"/>
          </w:tcPr>
          <w:p w14:paraId="70A53F49">
            <w:pPr>
              <w:pStyle w:val="1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runzo/chat/stream-chat</w:t>
            </w:r>
          </w:p>
          <w:p w14:paraId="6C77CB76">
            <w:r>
              <w:rPr>
                <w:rFonts w:hint="eastAsia"/>
                <w:lang w:val="en-US" w:eastAsia="zh-CN"/>
              </w:rPr>
              <w:t>AI对话分析过程</w:t>
            </w:r>
          </w:p>
        </w:tc>
        <w:tc>
          <w:tcPr>
            <w:tcW w:w="1417" w:type="dxa"/>
            <w:noWrap w:val="0"/>
            <w:vAlign w:val="top"/>
          </w:tcPr>
          <w:p w14:paraId="67CAA0AF">
            <w:r>
              <w:rPr>
                <w:rFonts w:hint="eastAsia"/>
              </w:rPr>
              <w:t>2</w:t>
            </w:r>
            <w:r>
              <w:t>000</w:t>
            </w:r>
          </w:p>
        </w:tc>
        <w:tc>
          <w:tcPr>
            <w:tcW w:w="2126" w:type="dxa"/>
            <w:noWrap w:val="0"/>
            <w:vAlign w:val="top"/>
          </w:tcPr>
          <w:p w14:paraId="4230E841">
            <w:r>
              <w:t>&lt;</w:t>
            </w: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1557" w:type="dxa"/>
            <w:noWrap w:val="0"/>
            <w:vAlign w:val="top"/>
          </w:tcPr>
          <w:p w14:paraId="20B6489C">
            <w:r>
              <w:rPr>
                <w:rFonts w:hint="eastAsia"/>
              </w:rPr>
              <w:t>3</w:t>
            </w:r>
            <w:r>
              <w:t>0%</w:t>
            </w:r>
          </w:p>
        </w:tc>
      </w:tr>
      <w:tr w14:paraId="09F9B94B">
        <w:trPr>
          <w:wBefore w:w="0" w:type="dxa"/>
          <w:wAfter w:w="0" w:type="dxa"/>
        </w:trPr>
        <w:tc>
          <w:tcPr>
            <w:tcW w:w="3828" w:type="dxa"/>
            <w:noWrap w:val="0"/>
            <w:vAlign w:val="top"/>
          </w:tcPr>
          <w:p w14:paraId="470AE3DB">
            <w:pPr>
              <w:pStyle w:val="1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runzo_ai_chat_change_plan</w:t>
            </w:r>
          </w:p>
          <w:p w14:paraId="07A1041A">
            <w:r>
              <w:rPr>
                <w:rFonts w:hint="eastAsia"/>
                <w:lang w:val="en-US" w:eastAsia="zh-CN"/>
              </w:rPr>
              <w:t>AI对话模块计划调整</w:t>
            </w:r>
          </w:p>
        </w:tc>
        <w:tc>
          <w:tcPr>
            <w:tcW w:w="1417" w:type="dxa"/>
            <w:noWrap w:val="0"/>
            <w:vAlign w:val="top"/>
          </w:tcPr>
          <w:p w14:paraId="2A36591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000</w:t>
            </w:r>
          </w:p>
        </w:tc>
        <w:tc>
          <w:tcPr>
            <w:tcW w:w="2126" w:type="dxa"/>
            <w:noWrap w:val="0"/>
            <w:vAlign w:val="top"/>
          </w:tcPr>
          <w:p w14:paraId="0AE6687C">
            <w:r>
              <w:t>&lt;</w:t>
            </w: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557" w:type="dxa"/>
            <w:noWrap w:val="0"/>
            <w:vAlign w:val="top"/>
          </w:tcPr>
          <w:p w14:paraId="57C7FBEF">
            <w:r>
              <w:rPr>
                <w:rFonts w:hint="eastAsia"/>
              </w:rPr>
              <w:t>5</w:t>
            </w:r>
            <w:r>
              <w:t>0%</w:t>
            </w:r>
          </w:p>
        </w:tc>
      </w:tr>
    </w:tbl>
    <w:p w14:paraId="2A69B7DB">
      <w:pPr>
        <w:rPr>
          <w:rFonts w:hint="eastAsia"/>
        </w:rPr>
      </w:pPr>
    </w:p>
    <w:bookmarkEnd w:id="11"/>
    <w:bookmarkEnd w:id="12"/>
    <w:p w14:paraId="7D40E654">
      <w:pPr>
        <w:pStyle w:val="3"/>
        <w:rPr>
          <w:rFonts w:hint="eastAsia" w:ascii="彩虹粗仿宋" w:eastAsia="彩虹粗仿宋"/>
          <w:sz w:val="28"/>
          <w:szCs w:val="28"/>
        </w:rPr>
      </w:pPr>
      <w:bookmarkStart w:id="14" w:name="_Toc511744435"/>
      <w:bookmarkStart w:id="15" w:name="_Toc224635761"/>
      <w:bookmarkStart w:id="16" w:name="_Toc217899880"/>
      <w:r>
        <w:rPr>
          <w:rFonts w:hint="eastAsia" w:ascii="彩虹粗仿宋" w:eastAsia="彩虹粗仿宋"/>
          <w:sz w:val="28"/>
          <w:szCs w:val="28"/>
          <w:lang w:eastAsia="zh-CN"/>
        </w:rPr>
        <w:t>1.3</w:t>
      </w:r>
      <w:r>
        <w:rPr>
          <w:rFonts w:hint="eastAsia" w:ascii="彩虹粗仿宋" w:eastAsia="彩虹粗仿宋"/>
          <w:sz w:val="28"/>
          <w:szCs w:val="28"/>
        </w:rPr>
        <w:t>测试人员</w:t>
      </w:r>
      <w:bookmarkEnd w:id="14"/>
      <w:bookmarkEnd w:id="15"/>
      <w:bookmarkEnd w:id="16"/>
    </w:p>
    <w:p w14:paraId="2FF6409D">
      <w:pPr>
        <w:pStyle w:val="13"/>
        <w:spacing w:after="0"/>
        <w:rPr>
          <w:rFonts w:hint="eastAsia"/>
          <w:color w:val="FF0000"/>
        </w:rPr>
      </w:pPr>
      <w:bookmarkStart w:id="17" w:name="_Toc217899881"/>
      <w:r>
        <w:rPr>
          <w:rFonts w:hint="eastAsia"/>
          <w:color w:val="FF0000"/>
        </w:rPr>
        <w:t>【</w:t>
      </w:r>
      <w:r>
        <w:rPr>
          <w:rFonts w:hint="eastAsia"/>
          <w:color w:val="FF0000"/>
          <w:lang w:eastAsia="zh-CN"/>
        </w:rPr>
        <w:t>列举本次项目</w:t>
      </w:r>
      <w:r>
        <w:rPr>
          <w:rFonts w:hint="eastAsia"/>
          <w:color w:val="FF0000"/>
        </w:rPr>
        <w:t>人员组成】</w:t>
      </w:r>
    </w:p>
    <w:tbl>
      <w:tblPr>
        <w:tblStyle w:val="20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4748"/>
        <w:gridCol w:w="1898"/>
      </w:tblGrid>
      <w:tr w14:paraId="6592C10C">
        <w:trPr>
          <w:wBefore w:w="0" w:type="dxa"/>
          <w:wAfter w:w="0" w:type="dxa"/>
          <w:trHeight w:val="561" w:hRule="atLeast"/>
        </w:trPr>
        <w:tc>
          <w:tcPr>
            <w:tcW w:w="1768" w:type="dxa"/>
            <w:shd w:val="clear" w:color="auto" w:fill="D9D9D9"/>
            <w:noWrap w:val="0"/>
            <w:vAlign w:val="center"/>
          </w:tcPr>
          <w:p w14:paraId="6B7E5E83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资源</w:t>
            </w:r>
          </w:p>
        </w:tc>
        <w:tc>
          <w:tcPr>
            <w:tcW w:w="4748" w:type="dxa"/>
            <w:shd w:val="clear" w:color="auto" w:fill="D9D9D9"/>
            <w:noWrap w:val="0"/>
            <w:vAlign w:val="center"/>
          </w:tcPr>
          <w:p w14:paraId="1B267FC0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职责</w:t>
            </w:r>
          </w:p>
        </w:tc>
        <w:tc>
          <w:tcPr>
            <w:tcW w:w="1898" w:type="dxa"/>
            <w:shd w:val="clear" w:color="auto" w:fill="D9D9D9"/>
            <w:noWrap w:val="0"/>
            <w:vAlign w:val="center"/>
          </w:tcPr>
          <w:p w14:paraId="5BC9C3AC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接口人/责任人</w:t>
            </w:r>
          </w:p>
        </w:tc>
      </w:tr>
      <w:tr w14:paraId="010AB83C">
        <w:trPr>
          <w:wBefore w:w="0" w:type="dxa"/>
          <w:wAfter w:w="0" w:type="dxa"/>
        </w:trPr>
        <w:tc>
          <w:tcPr>
            <w:tcW w:w="1768" w:type="dxa"/>
            <w:noWrap w:val="0"/>
            <w:vAlign w:val="top"/>
          </w:tcPr>
          <w:p w14:paraId="5579AEA8">
            <w:pPr>
              <w:spacing w:line="360" w:lineRule="auto"/>
              <w:jc w:val="center"/>
              <w:rPr>
                <w:rFonts w:hint="eastAsia"/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项目组</w:t>
            </w:r>
          </w:p>
        </w:tc>
        <w:tc>
          <w:tcPr>
            <w:tcW w:w="4748" w:type="dxa"/>
            <w:noWrap w:val="0"/>
            <w:vAlign w:val="top"/>
          </w:tcPr>
          <w:p w14:paraId="5E58AE64">
            <w:pPr>
              <w:rPr>
                <w:rFonts w:hint="eastAsia"/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1、测试全过程提供后台应用技术支持；</w:t>
            </w:r>
          </w:p>
          <w:p w14:paraId="3CE6C600">
            <w:pPr>
              <w:rPr>
                <w:rFonts w:hint="eastAsia"/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2、检查测试应用版本后台应用及相应参数配置是否正确无误；</w:t>
            </w:r>
          </w:p>
        </w:tc>
        <w:tc>
          <w:tcPr>
            <w:tcW w:w="1898" w:type="dxa"/>
            <w:noWrap w:val="0"/>
            <w:vAlign w:val="top"/>
          </w:tcPr>
          <w:p w14:paraId="774D41CC">
            <w:pPr>
              <w:rPr>
                <w:rFonts w:hint="default" w:eastAsia="宋体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钟宏涛</w:t>
            </w:r>
          </w:p>
        </w:tc>
      </w:tr>
      <w:tr w14:paraId="40654CF9">
        <w:trPr>
          <w:wBefore w:w="0" w:type="dxa"/>
          <w:wAfter w:w="0" w:type="dxa"/>
        </w:trPr>
        <w:tc>
          <w:tcPr>
            <w:tcW w:w="1768" w:type="dxa"/>
            <w:noWrap w:val="0"/>
            <w:vAlign w:val="top"/>
          </w:tcPr>
          <w:p w14:paraId="30929700">
            <w:pPr>
              <w:spacing w:line="360" w:lineRule="auto"/>
              <w:jc w:val="center"/>
              <w:rPr>
                <w:rFonts w:hint="eastAsia"/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测试执行组</w:t>
            </w:r>
          </w:p>
        </w:tc>
        <w:tc>
          <w:tcPr>
            <w:tcW w:w="4748" w:type="dxa"/>
            <w:noWrap w:val="0"/>
            <w:vAlign w:val="top"/>
          </w:tcPr>
          <w:p w14:paraId="27175DFD">
            <w:pPr>
              <w:rPr>
                <w:rFonts w:hint="eastAsia"/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1、撰写测试方案和计划，分析测试模型</w:t>
            </w:r>
          </w:p>
          <w:p w14:paraId="44766335">
            <w:pPr>
              <w:rPr>
                <w:rFonts w:hint="eastAsia"/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2、测试脚本开发、调试</w:t>
            </w:r>
          </w:p>
          <w:p w14:paraId="007F82D2">
            <w:pPr>
              <w:rPr>
                <w:rFonts w:hint="eastAsia"/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3、测试数据参数化及验证</w:t>
            </w:r>
          </w:p>
          <w:p w14:paraId="5DD420BF">
            <w:pPr>
              <w:rPr>
                <w:rFonts w:hint="eastAsia"/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4、测试过程执行及监控、分析和记录</w:t>
            </w:r>
          </w:p>
          <w:p w14:paraId="3E39AE58">
            <w:pPr>
              <w:rPr>
                <w:rFonts w:hint="eastAsia"/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5、整理测试结果，编写测试报告</w:t>
            </w:r>
          </w:p>
        </w:tc>
        <w:tc>
          <w:tcPr>
            <w:tcW w:w="1898" w:type="dxa"/>
            <w:noWrap w:val="0"/>
            <w:vAlign w:val="top"/>
          </w:tcPr>
          <w:p w14:paraId="47138A81">
            <w:pPr>
              <w:rPr>
                <w:rFonts w:hint="default" w:eastAsia="宋体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钟宏涛</w:t>
            </w:r>
          </w:p>
        </w:tc>
      </w:tr>
    </w:tbl>
    <w:p w14:paraId="33E44611"/>
    <w:bookmarkEnd w:id="2"/>
    <w:bookmarkEnd w:id="3"/>
    <w:bookmarkEnd w:id="4"/>
    <w:bookmarkEnd w:id="7"/>
    <w:bookmarkEnd w:id="17"/>
    <w:p w14:paraId="6F5FC7B1">
      <w:pPr>
        <w:pStyle w:val="2"/>
        <w:rPr>
          <w:rFonts w:hint="default" w:ascii="彩虹粗仿宋" w:eastAsia="彩虹粗仿宋"/>
          <w:sz w:val="32"/>
          <w:szCs w:val="32"/>
          <w:lang w:val="en-US" w:eastAsia="zh-CN"/>
        </w:rPr>
      </w:pPr>
      <w:bookmarkStart w:id="18" w:name="_Toc254441930"/>
      <w:bookmarkStart w:id="19" w:name="_Toc252899541"/>
      <w:bookmarkStart w:id="20" w:name="_Toc252797903"/>
      <w:bookmarkStart w:id="21" w:name="_Toc254793093"/>
      <w:bookmarkStart w:id="22" w:name="_Toc326402117"/>
      <w:bookmarkStart w:id="23" w:name="_Toc255214658"/>
      <w:bookmarkStart w:id="24" w:name="_Toc255304597"/>
      <w:bookmarkStart w:id="25" w:name="_Toc252201667"/>
      <w:bookmarkStart w:id="26" w:name="_Toc326402533"/>
      <w:bookmarkStart w:id="27" w:name="_Toc326402553"/>
      <w:bookmarkStart w:id="28" w:name="_Toc511744436"/>
      <w:bookmarkStart w:id="29" w:name="_Toc326565636"/>
      <w:bookmarkStart w:id="30" w:name="_Toc326402391"/>
      <w:bookmarkStart w:id="31" w:name="_Toc326402573"/>
      <w:bookmarkStart w:id="32" w:name="_Toc251920524"/>
      <w:bookmarkStart w:id="33" w:name="_Toc141610168"/>
      <w:bookmarkStart w:id="34" w:name="_Toc497809412"/>
      <w:bookmarkStart w:id="35" w:name="_Toc151351195"/>
      <w:bookmarkStart w:id="36" w:name="_Toc151350983"/>
      <w:bookmarkStart w:id="37" w:name="_Toc87043907"/>
      <w:bookmarkStart w:id="38" w:name="_Toc151351034"/>
      <w:r>
        <w:rPr>
          <w:rFonts w:hint="eastAsia" w:ascii="彩虹粗仿宋" w:eastAsia="彩虹粗仿宋"/>
          <w:sz w:val="32"/>
          <w:szCs w:val="32"/>
          <w:lang w:eastAsia="zh-CN"/>
        </w:rPr>
        <w:t>2.</w:t>
      </w:r>
      <w:r>
        <w:rPr>
          <w:rFonts w:hint="eastAsia" w:ascii="彩虹粗仿宋" w:eastAsia="彩虹粗仿宋"/>
          <w:sz w:val="32"/>
          <w:szCs w:val="32"/>
        </w:rPr>
        <w:t>测试环境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r>
        <w:rPr>
          <w:rFonts w:hint="eastAsia" w:ascii="彩虹粗仿宋" w:eastAsia="彩虹粗仿宋"/>
          <w:sz w:val="32"/>
          <w:szCs w:val="32"/>
          <w:lang w:eastAsia="zh-CN"/>
        </w:rPr>
        <w:t>（</w:t>
      </w:r>
      <w:r>
        <w:rPr>
          <w:rFonts w:hint="eastAsia" w:ascii="彩虹粗仿宋" w:eastAsia="彩虹粗仿宋"/>
          <w:sz w:val="32"/>
          <w:szCs w:val="32"/>
          <w:lang w:val="en-US" w:eastAsia="zh-CN"/>
        </w:rPr>
        <w:t>可选）</w:t>
      </w:r>
    </w:p>
    <w:p w14:paraId="383E7312">
      <w:pPr>
        <w:pStyle w:val="3"/>
        <w:rPr>
          <w:rFonts w:hint="eastAsia" w:ascii="彩虹粗仿宋" w:eastAsia="彩虹粗仿宋"/>
          <w:sz w:val="28"/>
          <w:szCs w:val="28"/>
        </w:rPr>
      </w:pPr>
      <w:bookmarkStart w:id="39" w:name="_Toc511744437"/>
      <w:bookmarkStart w:id="40" w:name="_Toc326402554"/>
      <w:bookmarkStart w:id="41" w:name="_Toc326402118"/>
      <w:bookmarkStart w:id="42" w:name="_Toc326402534"/>
      <w:bookmarkStart w:id="43" w:name="_Toc326565637"/>
      <w:bookmarkStart w:id="44" w:name="_Toc326402392"/>
      <w:bookmarkStart w:id="45" w:name="_Toc196133400"/>
      <w:bookmarkStart w:id="46" w:name="_Toc277060859"/>
      <w:bookmarkStart w:id="47" w:name="_Toc326402574"/>
      <w:bookmarkStart w:id="48" w:name="_Toc198985203"/>
      <w:r>
        <w:rPr>
          <w:rFonts w:hint="eastAsia" w:ascii="彩虹粗仿宋" w:eastAsia="彩虹粗仿宋"/>
          <w:sz w:val="28"/>
          <w:szCs w:val="28"/>
          <w:lang w:eastAsia="zh-CN"/>
        </w:rPr>
        <w:t>2.1</w:t>
      </w:r>
      <w:r>
        <w:rPr>
          <w:rFonts w:hint="eastAsia" w:ascii="彩虹粗仿宋" w:eastAsia="彩虹粗仿宋"/>
          <w:sz w:val="28"/>
          <w:szCs w:val="28"/>
        </w:rPr>
        <w:t>网络拓扑图</w:t>
      </w:r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14:paraId="7C5E2F0C">
      <w:pPr>
        <w:rPr>
          <w:color w:val="FF0000"/>
        </w:rPr>
      </w:pPr>
      <w:bookmarkStart w:id="49" w:name="_Toc326565638"/>
      <w:bookmarkStart w:id="50" w:name="_Toc326402575"/>
      <w:bookmarkStart w:id="51" w:name="_Toc326402119"/>
      <w:bookmarkStart w:id="52" w:name="_Toc326402393"/>
      <w:bookmarkStart w:id="53" w:name="_Toc326402555"/>
      <w:bookmarkStart w:id="54" w:name="_Toc326402535"/>
      <w:bookmarkStart w:id="55" w:name="_Toc198985204"/>
      <w:bookmarkStart w:id="56" w:name="_Toc277060860"/>
      <w:bookmarkStart w:id="57" w:name="_Toc196133401"/>
      <w:r>
        <w:rPr>
          <w:rFonts w:hint="eastAsia"/>
          <w:color w:val="FF0000"/>
        </w:rPr>
        <w:t>【</w:t>
      </w:r>
      <w:r>
        <w:rPr>
          <w:color w:val="FF0000"/>
        </w:rPr>
        <w:t>列出</w:t>
      </w:r>
      <w:r>
        <w:rPr>
          <w:rFonts w:hint="eastAsia"/>
          <w:color w:val="FF0000"/>
        </w:rPr>
        <w:t>压测时的网络环境拓扑图，若与生产环境有差异需特殊说明】</w:t>
      </w:r>
    </w:p>
    <w:p w14:paraId="4F68DE28">
      <w:pPr>
        <w:rPr>
          <w:color w:val="FF0000"/>
        </w:rPr>
      </w:pPr>
      <w:r>
        <w:rPr>
          <w:rFonts w:hint="eastAsia"/>
          <w:color w:val="FF0000"/>
        </w:rPr>
        <w:t>示例：</w:t>
      </w:r>
    </w:p>
    <w:p w14:paraId="0B9EF89C">
      <w:pPr>
        <w:rPr>
          <w:rFonts w:hint="eastAsia"/>
          <w:color w:val="FF0000"/>
        </w:rPr>
      </w:pPr>
      <w:r>
        <w:rPr>
          <w:lang/>
        </w:rPr>
        <w:drawing>
          <wp:inline distT="0" distB="0" distL="114300" distR="114300">
            <wp:extent cx="5269230" cy="2446020"/>
            <wp:effectExtent l="0" t="0" r="13970" b="177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DDF9F">
      <w:pPr>
        <w:pStyle w:val="3"/>
        <w:rPr>
          <w:rFonts w:ascii="彩虹粗仿宋" w:eastAsia="彩虹粗仿宋"/>
          <w:sz w:val="28"/>
          <w:szCs w:val="28"/>
        </w:rPr>
      </w:pPr>
      <w:bookmarkStart w:id="58" w:name="_Toc511744438"/>
      <w:r>
        <w:rPr>
          <w:rFonts w:hint="eastAsia" w:ascii="彩虹粗仿宋" w:eastAsia="彩虹粗仿宋"/>
          <w:sz w:val="28"/>
          <w:szCs w:val="28"/>
          <w:lang w:eastAsia="zh-CN"/>
        </w:rPr>
        <w:t>2.2</w:t>
      </w:r>
      <w:r>
        <w:rPr>
          <w:rFonts w:hint="eastAsia" w:ascii="彩虹粗仿宋" w:eastAsia="彩虹粗仿宋"/>
          <w:sz w:val="28"/>
          <w:szCs w:val="28"/>
        </w:rPr>
        <w:t>测试环境硬</w:t>
      </w:r>
      <w:r>
        <w:rPr>
          <w:rFonts w:hint="eastAsia" w:ascii="彩虹粗仿宋" w:eastAsia="彩虹粗仿宋"/>
          <w:sz w:val="28"/>
          <w:szCs w:val="28"/>
          <w:lang w:eastAsia="zh-CN"/>
        </w:rPr>
        <w:t>件</w:t>
      </w:r>
      <w:r>
        <w:rPr>
          <w:rFonts w:hint="eastAsia" w:ascii="彩虹粗仿宋" w:eastAsia="彩虹粗仿宋"/>
          <w:sz w:val="28"/>
          <w:szCs w:val="28"/>
        </w:rPr>
        <w:t>配置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27D3FB4D">
      <w:pPr>
        <w:spacing w:line="360" w:lineRule="auto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color w:val="FF0000"/>
        </w:rPr>
        <w:t>列出</w:t>
      </w:r>
      <w:r>
        <w:rPr>
          <w:rFonts w:hint="eastAsia"/>
          <w:color w:val="FF0000"/>
        </w:rPr>
        <w:t>系统的服务器配置，包括压力机的配置】</w:t>
      </w:r>
    </w:p>
    <w:p w14:paraId="6599123B">
      <w:pPr>
        <w:spacing w:line="360" w:lineRule="auto"/>
        <w:rPr>
          <w:color w:val="FF0000"/>
        </w:rPr>
      </w:pPr>
      <w:r>
        <w:rPr>
          <w:rFonts w:hint="eastAsia"/>
          <w:color w:val="FF0000"/>
        </w:rPr>
        <w:t>示例：</w:t>
      </w:r>
    </w:p>
    <w:tbl>
      <w:tblPr>
        <w:tblStyle w:val="20"/>
        <w:tblW w:w="8928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1247"/>
        <w:gridCol w:w="1391"/>
        <w:gridCol w:w="2354"/>
        <w:gridCol w:w="2313"/>
      </w:tblGrid>
      <w:tr w14:paraId="5CD966D1">
        <w:trPr>
          <w:wBefore w:w="0" w:type="dxa"/>
          <w:wAfter w:w="0" w:type="dxa"/>
          <w:trHeight w:val="383" w:hRule="atLeast"/>
        </w:trPr>
        <w:tc>
          <w:tcPr>
            <w:tcW w:w="1623" w:type="dxa"/>
            <w:shd w:val="clear" w:color="auto" w:fill="D9D9D9"/>
            <w:noWrap w:val="0"/>
            <w:vAlign w:val="top"/>
          </w:tcPr>
          <w:p w14:paraId="2532DBB6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主 机</w:t>
            </w:r>
          </w:p>
        </w:tc>
        <w:tc>
          <w:tcPr>
            <w:tcW w:w="1247" w:type="dxa"/>
            <w:shd w:val="clear" w:color="auto" w:fill="D9D9D9"/>
            <w:noWrap w:val="0"/>
            <w:vAlign w:val="top"/>
          </w:tcPr>
          <w:p w14:paraId="744F5336">
            <w:pPr>
              <w:pStyle w:val="38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391" w:type="dxa"/>
            <w:shd w:val="clear" w:color="auto" w:fill="D9D9D9"/>
            <w:noWrap w:val="0"/>
            <w:vAlign w:val="top"/>
          </w:tcPr>
          <w:p w14:paraId="72CBF399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资 源</w:t>
            </w:r>
          </w:p>
        </w:tc>
        <w:tc>
          <w:tcPr>
            <w:tcW w:w="2354" w:type="dxa"/>
            <w:shd w:val="clear" w:color="auto" w:fill="D9D9D9"/>
            <w:noWrap w:val="0"/>
            <w:vAlign w:val="top"/>
          </w:tcPr>
          <w:p w14:paraId="563A093F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数量</w:t>
            </w:r>
          </w:p>
        </w:tc>
        <w:tc>
          <w:tcPr>
            <w:tcW w:w="2313" w:type="dxa"/>
            <w:shd w:val="clear" w:color="auto" w:fill="D9D9D9"/>
            <w:noWrap w:val="0"/>
            <w:vAlign w:val="top"/>
          </w:tcPr>
          <w:p w14:paraId="46749256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备注</w:t>
            </w:r>
          </w:p>
        </w:tc>
      </w:tr>
      <w:tr w14:paraId="6FAB1B5B">
        <w:trPr>
          <w:wBefore w:w="0" w:type="dxa"/>
          <w:wAfter w:w="0" w:type="dxa"/>
          <w:trHeight w:val="383" w:hRule="atLeast"/>
        </w:trPr>
        <w:tc>
          <w:tcPr>
            <w:tcW w:w="1623" w:type="dxa"/>
            <w:shd w:val="clear" w:color="auto" w:fill="auto"/>
            <w:noWrap w:val="0"/>
            <w:vAlign w:val="top"/>
          </w:tcPr>
          <w:p w14:paraId="5755707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Nginx服务器</w:t>
            </w:r>
          </w:p>
        </w:tc>
        <w:tc>
          <w:tcPr>
            <w:tcW w:w="1247" w:type="dxa"/>
            <w:shd w:val="clear" w:color="auto" w:fill="auto"/>
            <w:noWrap w:val="0"/>
            <w:vAlign w:val="top"/>
          </w:tcPr>
          <w:p w14:paraId="2CAF2D1E">
            <w:pPr>
              <w:jc w:val="center"/>
            </w:pPr>
            <w:r>
              <w:rPr>
                <w:rFonts w:hint="eastAsia"/>
              </w:rPr>
              <w:t>物理机</w:t>
            </w:r>
          </w:p>
        </w:tc>
        <w:tc>
          <w:tcPr>
            <w:tcW w:w="1391" w:type="dxa"/>
            <w:shd w:val="clear" w:color="auto" w:fill="auto"/>
            <w:noWrap w:val="0"/>
            <w:vAlign w:val="top"/>
          </w:tcPr>
          <w:p w14:paraId="50BF22A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4C8G</w:t>
            </w:r>
          </w:p>
        </w:tc>
        <w:tc>
          <w:tcPr>
            <w:tcW w:w="2354" w:type="dxa"/>
            <w:shd w:val="clear" w:color="auto" w:fill="auto"/>
            <w:noWrap w:val="0"/>
            <w:vAlign w:val="top"/>
          </w:tcPr>
          <w:p w14:paraId="15E52D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1台</w:t>
            </w:r>
          </w:p>
        </w:tc>
        <w:tc>
          <w:tcPr>
            <w:tcW w:w="2313" w:type="dxa"/>
            <w:noWrap w:val="0"/>
            <w:vAlign w:val="top"/>
          </w:tcPr>
          <w:p w14:paraId="208F74F5">
            <w:pPr>
              <w:jc w:val="center"/>
            </w:pPr>
            <w:r>
              <w:rPr>
                <w:rFonts w:hint="eastAsia"/>
              </w:rPr>
              <w:t>主备</w:t>
            </w:r>
          </w:p>
        </w:tc>
      </w:tr>
      <w:tr w14:paraId="4024D3C6">
        <w:trPr>
          <w:wBefore w:w="0" w:type="dxa"/>
          <w:wAfter w:w="0" w:type="dxa"/>
          <w:trHeight w:val="383" w:hRule="atLeast"/>
        </w:trPr>
        <w:tc>
          <w:tcPr>
            <w:tcW w:w="1623" w:type="dxa"/>
            <w:shd w:val="clear" w:color="auto" w:fill="auto"/>
            <w:noWrap w:val="0"/>
            <w:vAlign w:val="top"/>
          </w:tcPr>
          <w:p w14:paraId="01BA598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应用服务器</w:t>
            </w:r>
          </w:p>
        </w:tc>
        <w:tc>
          <w:tcPr>
            <w:tcW w:w="1247" w:type="dxa"/>
            <w:shd w:val="clear" w:color="auto" w:fill="auto"/>
            <w:noWrap w:val="0"/>
            <w:vAlign w:val="top"/>
          </w:tcPr>
          <w:p w14:paraId="105FAA8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ocker</w:t>
            </w:r>
          </w:p>
        </w:tc>
        <w:tc>
          <w:tcPr>
            <w:tcW w:w="1391" w:type="dxa"/>
            <w:shd w:val="clear" w:color="auto" w:fill="auto"/>
            <w:noWrap w:val="0"/>
            <w:vAlign w:val="top"/>
          </w:tcPr>
          <w:p w14:paraId="25990C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4C8G</w:t>
            </w:r>
          </w:p>
        </w:tc>
        <w:tc>
          <w:tcPr>
            <w:tcW w:w="2354" w:type="dxa"/>
            <w:shd w:val="clear" w:color="auto" w:fill="auto"/>
            <w:noWrap w:val="0"/>
            <w:vAlign w:val="top"/>
          </w:tcPr>
          <w:p w14:paraId="69DA89A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5台</w:t>
            </w:r>
          </w:p>
        </w:tc>
        <w:tc>
          <w:tcPr>
            <w:tcW w:w="2313" w:type="dxa"/>
            <w:noWrap w:val="0"/>
            <w:vAlign w:val="top"/>
          </w:tcPr>
          <w:p w14:paraId="74675D25">
            <w:pPr>
              <w:jc w:val="center"/>
              <w:rPr>
                <w:rFonts w:hint="eastAsia"/>
              </w:rPr>
            </w:pPr>
          </w:p>
        </w:tc>
      </w:tr>
      <w:tr w14:paraId="7396FA40">
        <w:trPr>
          <w:wBefore w:w="0" w:type="dxa"/>
          <w:wAfter w:w="0" w:type="dxa"/>
          <w:trHeight w:val="383" w:hRule="atLeast"/>
        </w:trPr>
        <w:tc>
          <w:tcPr>
            <w:tcW w:w="1623" w:type="dxa"/>
            <w:shd w:val="clear" w:color="auto" w:fill="auto"/>
            <w:noWrap w:val="0"/>
            <w:vAlign w:val="top"/>
          </w:tcPr>
          <w:p w14:paraId="58CCAC2D">
            <w:pPr>
              <w:jc w:val="center"/>
              <w:rPr>
                <w:rFonts w:ascii="等线" w:hAnsi="等线" w:eastAsia="彩虹粗仿宋"/>
                <w:szCs w:val="21"/>
              </w:rPr>
            </w:pPr>
            <w:r>
              <w:rPr>
                <w:rFonts w:hint="eastAsia"/>
              </w:rPr>
              <w:t>数据库服务器</w:t>
            </w:r>
          </w:p>
        </w:tc>
        <w:tc>
          <w:tcPr>
            <w:tcW w:w="1247" w:type="dxa"/>
            <w:shd w:val="clear" w:color="auto" w:fill="auto"/>
            <w:noWrap w:val="0"/>
            <w:vAlign w:val="top"/>
          </w:tcPr>
          <w:p w14:paraId="52D7FAC1">
            <w:pPr>
              <w:jc w:val="center"/>
            </w:pPr>
            <w:r>
              <w:rPr>
                <w:rFonts w:hint="eastAsia"/>
              </w:rPr>
              <w:t>虚拟机</w:t>
            </w:r>
          </w:p>
        </w:tc>
        <w:tc>
          <w:tcPr>
            <w:tcW w:w="1391" w:type="dxa"/>
            <w:shd w:val="clear" w:color="auto" w:fill="auto"/>
            <w:noWrap w:val="0"/>
            <w:vAlign w:val="top"/>
          </w:tcPr>
          <w:p w14:paraId="0975D8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4C8G</w:t>
            </w:r>
          </w:p>
        </w:tc>
        <w:tc>
          <w:tcPr>
            <w:tcW w:w="2354" w:type="dxa"/>
            <w:shd w:val="clear" w:color="auto" w:fill="auto"/>
            <w:noWrap w:val="0"/>
            <w:vAlign w:val="top"/>
          </w:tcPr>
          <w:p w14:paraId="45D7B9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2台</w:t>
            </w:r>
          </w:p>
        </w:tc>
        <w:tc>
          <w:tcPr>
            <w:tcW w:w="2313" w:type="dxa"/>
            <w:noWrap w:val="0"/>
            <w:vAlign w:val="top"/>
          </w:tcPr>
          <w:p w14:paraId="5BC69479">
            <w:pPr>
              <w:jc w:val="center"/>
            </w:pPr>
            <w:r>
              <w:rPr>
                <w:rFonts w:hint="eastAsia"/>
              </w:rPr>
              <w:t>主从</w:t>
            </w:r>
          </w:p>
        </w:tc>
      </w:tr>
    </w:tbl>
    <w:p w14:paraId="463970B0">
      <w:pPr>
        <w:pStyle w:val="3"/>
        <w:rPr>
          <w:rFonts w:ascii="彩虹粗仿宋" w:eastAsia="彩虹粗仿宋"/>
          <w:sz w:val="28"/>
          <w:szCs w:val="28"/>
        </w:rPr>
      </w:pPr>
      <w:bookmarkStart w:id="59" w:name="_Toc511744439"/>
      <w:r>
        <w:rPr>
          <w:rFonts w:hint="eastAsia" w:ascii="彩虹粗仿宋" w:eastAsia="彩虹粗仿宋"/>
          <w:sz w:val="28"/>
          <w:szCs w:val="28"/>
          <w:lang w:eastAsia="zh-CN"/>
        </w:rPr>
        <w:t>2.3</w:t>
      </w:r>
      <w:r>
        <w:rPr>
          <w:rFonts w:hint="eastAsia" w:ascii="彩虹粗仿宋" w:eastAsia="彩虹粗仿宋"/>
          <w:sz w:val="28"/>
          <w:szCs w:val="28"/>
        </w:rPr>
        <w:t>测试环境软</w:t>
      </w:r>
      <w:r>
        <w:rPr>
          <w:rFonts w:hint="eastAsia" w:ascii="彩虹粗仿宋" w:eastAsia="彩虹粗仿宋"/>
          <w:sz w:val="28"/>
          <w:szCs w:val="28"/>
          <w:lang w:eastAsia="zh-CN"/>
        </w:rPr>
        <w:t>件</w:t>
      </w:r>
      <w:r>
        <w:rPr>
          <w:rFonts w:hint="eastAsia" w:ascii="彩虹粗仿宋" w:eastAsia="彩虹粗仿宋"/>
          <w:sz w:val="28"/>
          <w:szCs w:val="28"/>
        </w:rPr>
        <w:t>配置</w:t>
      </w:r>
      <w:bookmarkEnd w:id="59"/>
    </w:p>
    <w:p w14:paraId="54571717">
      <w:pPr>
        <w:spacing w:line="360" w:lineRule="auto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color w:val="FF0000"/>
        </w:rPr>
        <w:t>列出</w:t>
      </w:r>
      <w:r>
        <w:rPr>
          <w:rFonts w:hint="eastAsia"/>
          <w:color w:val="FF0000"/>
        </w:rPr>
        <w:t>系统的服务器配置，包括压力机的配置】</w:t>
      </w:r>
    </w:p>
    <w:p w14:paraId="5048267A">
      <w:pPr>
        <w:spacing w:line="360" w:lineRule="auto"/>
        <w:rPr>
          <w:rFonts w:hint="eastAsia"/>
          <w:color w:val="FF0000"/>
        </w:rPr>
      </w:pPr>
      <w:r>
        <w:rPr>
          <w:rFonts w:hint="eastAsia"/>
          <w:color w:val="FF0000"/>
        </w:rPr>
        <w:t>示例：</w:t>
      </w:r>
    </w:p>
    <w:tbl>
      <w:tblPr>
        <w:tblStyle w:val="20"/>
        <w:tblW w:w="4862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8"/>
        <w:gridCol w:w="4959"/>
      </w:tblGrid>
      <w:tr w14:paraId="56642550">
        <w:trPr>
          <w:wBefore w:w="0" w:type="dxa"/>
          <w:wAfter w:w="0" w:type="dxa"/>
          <w:jc w:val="center"/>
        </w:trPr>
        <w:tc>
          <w:tcPr>
            <w:tcW w:w="2008" w:type="pct"/>
            <w:shd w:val="clear" w:color="auto" w:fill="D9D9D9"/>
            <w:noWrap w:val="0"/>
            <w:vAlign w:val="top"/>
          </w:tcPr>
          <w:p w14:paraId="6D450B15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资源</w:t>
            </w:r>
          </w:p>
        </w:tc>
        <w:tc>
          <w:tcPr>
            <w:tcW w:w="2992" w:type="pct"/>
            <w:shd w:val="clear" w:color="auto" w:fill="D9D9D9"/>
            <w:noWrap w:val="0"/>
            <w:vAlign w:val="top"/>
          </w:tcPr>
          <w:p w14:paraId="5EF832DE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描述</w:t>
            </w:r>
          </w:p>
        </w:tc>
      </w:tr>
      <w:tr w14:paraId="642C15E3">
        <w:trPr>
          <w:wBefore w:w="0" w:type="dxa"/>
          <w:wAfter w:w="0" w:type="dxa"/>
          <w:jc w:val="center"/>
        </w:trPr>
        <w:tc>
          <w:tcPr>
            <w:tcW w:w="2008" w:type="pct"/>
            <w:noWrap w:val="0"/>
            <w:vAlign w:val="bottom"/>
          </w:tcPr>
          <w:p w14:paraId="77F1D0F1">
            <w:pPr>
              <w:jc w:val="left"/>
            </w:pPr>
            <w:r>
              <w:rPr>
                <w:rFonts w:hint="eastAsia"/>
              </w:rPr>
              <w:t>应用服务器</w:t>
            </w:r>
          </w:p>
        </w:tc>
        <w:tc>
          <w:tcPr>
            <w:tcW w:w="2992" w:type="pct"/>
            <w:noWrap w:val="0"/>
            <w:vAlign w:val="top"/>
          </w:tcPr>
          <w:p w14:paraId="288EEB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entOS7</w:t>
            </w:r>
          </w:p>
        </w:tc>
      </w:tr>
      <w:tr w14:paraId="6AC32993">
        <w:trPr>
          <w:wBefore w:w="0" w:type="dxa"/>
          <w:wAfter w:w="0" w:type="dxa"/>
          <w:jc w:val="center"/>
        </w:trPr>
        <w:tc>
          <w:tcPr>
            <w:tcW w:w="2008" w:type="pct"/>
            <w:noWrap w:val="0"/>
            <w:vAlign w:val="bottom"/>
          </w:tcPr>
          <w:p w14:paraId="26C1BA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数据库服务器</w:t>
            </w:r>
          </w:p>
        </w:tc>
        <w:tc>
          <w:tcPr>
            <w:tcW w:w="2992" w:type="pct"/>
            <w:noWrap w:val="0"/>
            <w:vAlign w:val="top"/>
          </w:tcPr>
          <w:p w14:paraId="63623A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ysql5.7</w:t>
            </w:r>
          </w:p>
        </w:tc>
      </w:tr>
      <w:tr w14:paraId="4156F296">
        <w:trPr>
          <w:wBefore w:w="0" w:type="dxa"/>
          <w:wAfter w:w="0" w:type="dxa"/>
          <w:jc w:val="center"/>
        </w:trPr>
        <w:tc>
          <w:tcPr>
            <w:tcW w:w="2008" w:type="pct"/>
            <w:noWrap w:val="0"/>
            <w:vAlign w:val="bottom"/>
          </w:tcPr>
          <w:p w14:paraId="7810C956">
            <w:pPr>
              <w:jc w:val="left"/>
            </w:pPr>
            <w:r>
              <w:rPr>
                <w:rFonts w:hint="eastAsia"/>
              </w:rPr>
              <w:t>性能测试机</w:t>
            </w:r>
          </w:p>
        </w:tc>
        <w:tc>
          <w:tcPr>
            <w:tcW w:w="2992" w:type="pct"/>
            <w:noWrap w:val="0"/>
            <w:vAlign w:val="bottom"/>
          </w:tcPr>
          <w:p w14:paraId="49F6B9AF">
            <w:pPr>
              <w:jc w:val="left"/>
            </w:pPr>
            <w:r>
              <w:t>Jmeter5.1</w:t>
            </w:r>
          </w:p>
        </w:tc>
      </w:tr>
    </w:tbl>
    <w:p w14:paraId="5C56948C">
      <w:pPr>
        <w:pStyle w:val="3"/>
        <w:rPr>
          <w:rFonts w:ascii="彩虹粗仿宋" w:eastAsia="彩虹粗仿宋"/>
          <w:sz w:val="28"/>
          <w:szCs w:val="28"/>
        </w:rPr>
      </w:pPr>
      <w:bookmarkStart w:id="60" w:name="_Toc326402576"/>
      <w:bookmarkStart w:id="61" w:name="_Toc326402120"/>
      <w:bookmarkStart w:id="62" w:name="_Toc326565639"/>
      <w:bookmarkStart w:id="63" w:name="_Toc326402556"/>
      <w:bookmarkStart w:id="64" w:name="_Toc511744440"/>
      <w:bookmarkStart w:id="65" w:name="_Toc326402394"/>
      <w:bookmarkStart w:id="66" w:name="_Toc326402536"/>
      <w:bookmarkStart w:id="67" w:name="_Toc255214660"/>
      <w:bookmarkStart w:id="68" w:name="_Toc255304599"/>
      <w:r>
        <w:rPr>
          <w:rFonts w:hint="eastAsia" w:ascii="彩虹粗仿宋" w:eastAsia="彩虹粗仿宋"/>
          <w:sz w:val="28"/>
          <w:szCs w:val="28"/>
          <w:lang w:eastAsia="zh-CN"/>
        </w:rPr>
        <w:t>2.4</w:t>
      </w:r>
      <w:r>
        <w:rPr>
          <w:rFonts w:hint="eastAsia" w:ascii="彩虹粗仿宋" w:eastAsia="彩虹粗仿宋"/>
          <w:sz w:val="28"/>
          <w:szCs w:val="28"/>
        </w:rPr>
        <w:t>测试系统数据规模</w:t>
      </w:r>
      <w:bookmarkEnd w:id="60"/>
      <w:bookmarkEnd w:id="61"/>
      <w:bookmarkEnd w:id="62"/>
      <w:bookmarkEnd w:id="63"/>
      <w:bookmarkEnd w:id="64"/>
      <w:bookmarkEnd w:id="65"/>
      <w:bookmarkEnd w:id="66"/>
    </w:p>
    <w:p w14:paraId="7E23EBA8">
      <w:pPr>
        <w:pStyle w:val="11"/>
        <w:spacing w:line="360" w:lineRule="auto"/>
        <w:ind w:firstLine="0"/>
        <w:rPr>
          <w:rFonts w:ascii="宋体" w:hAnsi="宋体"/>
          <w:bCs/>
          <w:color w:val="FF0000"/>
          <w:kern w:val="44"/>
          <w:szCs w:val="21"/>
        </w:rPr>
      </w:pPr>
      <w:bookmarkStart w:id="69" w:name="_Toc140638387"/>
      <w:r>
        <w:rPr>
          <w:rFonts w:hint="eastAsia" w:ascii="宋体" w:hAnsi="宋体"/>
          <w:bCs/>
          <w:color w:val="FF0000"/>
          <w:kern w:val="44"/>
          <w:szCs w:val="21"/>
        </w:rPr>
        <w:t>【描述基础数据和测试数据的需求数量，以及数据准备方案】</w:t>
      </w:r>
      <w:bookmarkEnd w:id="69"/>
    </w:p>
    <w:p w14:paraId="6F7035F8">
      <w:pPr>
        <w:pStyle w:val="11"/>
        <w:spacing w:line="360" w:lineRule="auto"/>
        <w:ind w:firstLine="0"/>
        <w:rPr>
          <w:rFonts w:hint="eastAsia" w:ascii="宋体" w:hAnsi="宋体"/>
          <w:bCs/>
          <w:color w:val="FF0000"/>
          <w:kern w:val="44"/>
          <w:szCs w:val="21"/>
        </w:rPr>
      </w:pPr>
      <w:r>
        <w:rPr>
          <w:rFonts w:hint="eastAsia" w:ascii="宋体" w:hAnsi="宋体"/>
          <w:bCs/>
          <w:color w:val="FF0000"/>
          <w:kern w:val="44"/>
          <w:szCs w:val="21"/>
        </w:rPr>
        <w:t>示例：</w:t>
      </w:r>
    </w:p>
    <w:tbl>
      <w:tblPr>
        <w:tblStyle w:val="20"/>
        <w:tblW w:w="4920" w:type="pct"/>
        <w:tblInd w:w="-1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07"/>
        <w:gridCol w:w="2965"/>
        <w:gridCol w:w="2531"/>
      </w:tblGrid>
      <w:tr w14:paraId="5540EDA3">
        <w:trPr>
          <w:wBefore w:w="0" w:type="dxa"/>
          <w:wAfter w:w="0" w:type="dxa"/>
          <w:cantSplit/>
        </w:trPr>
        <w:tc>
          <w:tcPr>
            <w:tcW w:w="1650" w:type="pct"/>
            <w:shd w:val="clear" w:color="auto" w:fill="C0C0C0"/>
            <w:noWrap w:val="0"/>
            <w:vAlign w:val="center"/>
          </w:tcPr>
          <w:p w14:paraId="7AD1479E">
            <w:pPr>
              <w:pStyle w:val="38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主要数据类</w:t>
            </w:r>
          </w:p>
        </w:tc>
        <w:tc>
          <w:tcPr>
            <w:tcW w:w="1807" w:type="pct"/>
            <w:shd w:val="clear" w:color="auto" w:fill="C0C0C0"/>
            <w:noWrap w:val="0"/>
            <w:vAlign w:val="center"/>
          </w:tcPr>
          <w:p w14:paraId="7B8FD076">
            <w:pPr>
              <w:pStyle w:val="38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记录数大小</w:t>
            </w:r>
          </w:p>
        </w:tc>
        <w:tc>
          <w:tcPr>
            <w:tcW w:w="1543" w:type="pct"/>
            <w:shd w:val="clear" w:color="auto" w:fill="C0C0C0"/>
            <w:noWrap w:val="0"/>
            <w:vAlign w:val="top"/>
          </w:tcPr>
          <w:p w14:paraId="356F1D90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备注</w:t>
            </w:r>
          </w:p>
        </w:tc>
      </w:tr>
      <w:tr w14:paraId="4E0AE88F">
        <w:trPr>
          <w:wBefore w:w="0" w:type="dxa"/>
          <w:wAfter w:w="0" w:type="dxa"/>
          <w:cantSplit/>
        </w:trPr>
        <w:tc>
          <w:tcPr>
            <w:tcW w:w="1650" w:type="pct"/>
            <w:noWrap w:val="0"/>
            <w:vAlign w:val="center"/>
          </w:tcPr>
          <w:p w14:paraId="463CB1F9">
            <w:pPr>
              <w:pStyle w:val="38"/>
              <w:spacing w:after="0" w:line="360" w:lineRule="auto"/>
              <w:ind w:left="105" w:leftChars="50" w:right="105" w:rightChars="50"/>
              <w:jc w:val="both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基础数据</w:t>
            </w:r>
          </w:p>
        </w:tc>
        <w:tc>
          <w:tcPr>
            <w:tcW w:w="1807" w:type="pct"/>
            <w:noWrap w:val="0"/>
            <w:vAlign w:val="center"/>
          </w:tcPr>
          <w:p w14:paraId="2A155FCA">
            <w:pPr>
              <w:pStyle w:val="38"/>
              <w:spacing w:after="0" w:line="360" w:lineRule="auto"/>
              <w:ind w:left="105" w:leftChars="50" w:right="105" w:rightChars="50"/>
              <w:jc w:val="both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10w</w:t>
            </w:r>
          </w:p>
        </w:tc>
        <w:tc>
          <w:tcPr>
            <w:tcW w:w="1543" w:type="pct"/>
            <w:noWrap w:val="0"/>
            <w:vAlign w:val="top"/>
          </w:tcPr>
          <w:p w14:paraId="69C228E4">
            <w:pPr>
              <w:pStyle w:val="38"/>
              <w:spacing w:after="0" w:line="240" w:lineRule="auto"/>
              <w:ind w:left="105" w:leftChars="50" w:right="105" w:rightChars="50"/>
              <w:rPr>
                <w:rFonts w:ascii="宋体" w:hAnsi="宋体"/>
                <w:sz w:val="21"/>
                <w:szCs w:val="21"/>
              </w:rPr>
            </w:pPr>
          </w:p>
        </w:tc>
      </w:tr>
      <w:tr w14:paraId="4E6779AF">
        <w:trPr>
          <w:wBefore w:w="0" w:type="dxa"/>
          <w:wAfter w:w="0" w:type="dxa"/>
          <w:cantSplit/>
        </w:trPr>
        <w:tc>
          <w:tcPr>
            <w:tcW w:w="1650" w:type="pct"/>
            <w:noWrap w:val="0"/>
            <w:vAlign w:val="center"/>
          </w:tcPr>
          <w:p w14:paraId="62CFFD07">
            <w:pPr>
              <w:pStyle w:val="38"/>
              <w:spacing w:after="0" w:line="360" w:lineRule="auto"/>
              <w:ind w:left="105" w:leftChars="50" w:right="105" w:rightChars="50"/>
              <w:jc w:val="both"/>
              <w:rPr>
                <w:rFonts w:hint="eastAsia" w:ascii="宋体" w:hAnsi="宋体"/>
                <w:color w:val="FFFFFF"/>
                <w:sz w:val="21"/>
                <w:szCs w:val="21"/>
                <w:lang w:val="en-GB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参数化数据</w:t>
            </w:r>
          </w:p>
        </w:tc>
        <w:tc>
          <w:tcPr>
            <w:tcW w:w="1807" w:type="pct"/>
            <w:noWrap w:val="0"/>
            <w:vAlign w:val="center"/>
          </w:tcPr>
          <w:p w14:paraId="418ABF5D">
            <w:pPr>
              <w:pStyle w:val="38"/>
              <w:spacing w:after="0" w:line="360" w:lineRule="auto"/>
              <w:ind w:right="105" w:rightChars="50" w:firstLine="105" w:firstLineChars="50"/>
              <w:jc w:val="both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1w</w:t>
            </w:r>
          </w:p>
        </w:tc>
        <w:tc>
          <w:tcPr>
            <w:tcW w:w="1543" w:type="pct"/>
            <w:noWrap w:val="0"/>
            <w:vAlign w:val="top"/>
          </w:tcPr>
          <w:p w14:paraId="742AA327">
            <w:pPr>
              <w:ind w:left="105" w:leftChars="50" w:right="105" w:rightChars="50"/>
              <w:rPr>
                <w:rFonts w:hint="eastAsia" w:ascii="宋体" w:hAnsi="宋体"/>
                <w:szCs w:val="21"/>
              </w:rPr>
            </w:pPr>
          </w:p>
        </w:tc>
      </w:tr>
    </w:tbl>
    <w:p w14:paraId="7338C5F5">
      <w:pPr>
        <w:pStyle w:val="2"/>
        <w:rPr>
          <w:rFonts w:ascii="彩虹粗仿宋" w:eastAsia="彩虹粗仿宋"/>
          <w:sz w:val="32"/>
          <w:szCs w:val="32"/>
        </w:rPr>
      </w:pPr>
      <w:bookmarkStart w:id="70" w:name="_Toc511744441"/>
      <w:bookmarkStart w:id="71" w:name="_Toc326402396"/>
      <w:bookmarkStart w:id="72" w:name="_Toc326402122"/>
      <w:bookmarkStart w:id="73" w:name="_Toc326402578"/>
      <w:bookmarkStart w:id="74" w:name="_Toc326565641"/>
      <w:bookmarkStart w:id="75" w:name="_Toc326402538"/>
      <w:bookmarkStart w:id="76" w:name="_Toc326402558"/>
      <w:r>
        <w:rPr>
          <w:rFonts w:hint="eastAsia" w:ascii="彩虹粗仿宋" w:eastAsia="彩虹粗仿宋"/>
          <w:sz w:val="32"/>
          <w:szCs w:val="32"/>
          <w:lang w:eastAsia="zh-CN"/>
        </w:rPr>
        <w:t>3.</w:t>
      </w:r>
      <w:r>
        <w:rPr>
          <w:rFonts w:hint="eastAsia" w:ascii="彩虹粗仿宋" w:eastAsia="彩虹粗仿宋"/>
          <w:sz w:val="32"/>
          <w:szCs w:val="32"/>
        </w:rPr>
        <w:t>结果</w:t>
      </w:r>
      <w:bookmarkEnd w:id="67"/>
      <w:bookmarkEnd w:id="68"/>
      <w:r>
        <w:rPr>
          <w:rFonts w:hint="eastAsia" w:ascii="彩虹粗仿宋" w:eastAsia="彩虹粗仿宋"/>
          <w:sz w:val="32"/>
          <w:szCs w:val="32"/>
        </w:rPr>
        <w:t>与分析</w:t>
      </w:r>
      <w:bookmarkEnd w:id="70"/>
      <w:bookmarkEnd w:id="71"/>
      <w:bookmarkEnd w:id="72"/>
      <w:bookmarkEnd w:id="73"/>
      <w:bookmarkEnd w:id="74"/>
      <w:bookmarkEnd w:id="75"/>
      <w:bookmarkEnd w:id="76"/>
      <w:bookmarkStart w:id="118" w:name="_GoBack"/>
      <w:bookmarkEnd w:id="118"/>
    </w:p>
    <w:p w14:paraId="201B14AD">
      <w:pPr>
        <w:rPr>
          <w:rFonts w:hint="eastAsia"/>
          <w:color w:val="FF0000"/>
        </w:rPr>
      </w:pPr>
      <w:r>
        <w:rPr>
          <w:rFonts w:hint="eastAsia"/>
          <w:color w:val="FF0000"/>
        </w:rPr>
        <w:t>【列举各场景的测试结果，以及相关数据的分析，可根据自己实际测试场景填写】</w:t>
      </w:r>
    </w:p>
    <w:p w14:paraId="6F435621">
      <w:pPr>
        <w:pStyle w:val="3"/>
        <w:rPr>
          <w:rFonts w:ascii="彩虹粗仿宋" w:eastAsia="彩虹粗仿宋"/>
          <w:sz w:val="28"/>
          <w:szCs w:val="28"/>
        </w:rPr>
      </w:pPr>
      <w:bookmarkStart w:id="77" w:name="_Toc326402398"/>
      <w:bookmarkStart w:id="78" w:name="_Toc326565643"/>
      <w:bookmarkStart w:id="79" w:name="_Toc326402124"/>
      <w:bookmarkStart w:id="80" w:name="_Toc326402580"/>
      <w:bookmarkStart w:id="81" w:name="_Toc326402540"/>
      <w:bookmarkStart w:id="82" w:name="_Toc511744442"/>
      <w:bookmarkStart w:id="83" w:name="_Toc326402560"/>
      <w:bookmarkStart w:id="84" w:name="_Toc198986420"/>
      <w:r>
        <w:rPr>
          <w:rFonts w:ascii="彩虹粗仿宋" w:eastAsia="彩虹粗仿宋"/>
          <w:sz w:val="28"/>
          <w:szCs w:val="28"/>
        </w:rPr>
        <w:t>3.1</w:t>
      </w:r>
      <w:r>
        <w:rPr>
          <w:rFonts w:hint="eastAsia" w:ascii="彩虹粗仿宋" w:eastAsia="彩虹粗仿宋"/>
          <w:sz w:val="28"/>
          <w:szCs w:val="28"/>
        </w:rPr>
        <w:t>单交易负载测试</w:t>
      </w:r>
      <w:bookmarkEnd w:id="77"/>
      <w:bookmarkEnd w:id="78"/>
      <w:bookmarkEnd w:id="79"/>
      <w:bookmarkEnd w:id="80"/>
      <w:bookmarkEnd w:id="81"/>
      <w:bookmarkEnd w:id="82"/>
      <w:bookmarkEnd w:id="83"/>
    </w:p>
    <w:p w14:paraId="61F16B76">
      <w:pPr>
        <w:rPr>
          <w:rFonts w:hint="eastAsia"/>
          <w:color w:val="FF0000"/>
        </w:rPr>
      </w:pPr>
      <w:r>
        <w:rPr>
          <w:rFonts w:hint="eastAsia"/>
          <w:color w:val="FF0000"/>
        </w:rPr>
        <w:t>【描述单个接口各自的测试数据统计结果，以及相关服务器资源统计】</w:t>
      </w:r>
    </w:p>
    <w:tbl>
      <w:tblPr>
        <w:tblStyle w:val="20"/>
        <w:tblW w:w="4967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4"/>
        <w:gridCol w:w="1133"/>
        <w:gridCol w:w="994"/>
        <w:gridCol w:w="1273"/>
        <w:gridCol w:w="1275"/>
        <w:gridCol w:w="1417"/>
      </w:tblGrid>
      <w:tr w14:paraId="7F8DBA98">
        <w:trPr>
          <w:wBefore w:w="0" w:type="dxa"/>
          <w:wAfter w:w="0" w:type="dxa"/>
          <w:trHeight w:val="675" w:hRule="atLeast"/>
        </w:trPr>
        <w:tc>
          <w:tcPr>
            <w:tcW w:w="1402" w:type="pct"/>
            <w:shd w:val="clear" w:color="auto" w:fill="C0C0C0"/>
            <w:noWrap w:val="0"/>
            <w:vAlign w:val="center"/>
          </w:tcPr>
          <w:p w14:paraId="73825C9A">
            <w:pPr>
              <w:pStyle w:val="38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接口名称</w:t>
            </w:r>
          </w:p>
        </w:tc>
        <w:tc>
          <w:tcPr>
            <w:tcW w:w="669" w:type="pct"/>
            <w:shd w:val="clear" w:color="auto" w:fill="C0C0C0"/>
            <w:noWrap w:val="0"/>
            <w:vAlign w:val="center"/>
          </w:tcPr>
          <w:p w14:paraId="517461A6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并发数</w:t>
            </w:r>
          </w:p>
        </w:tc>
        <w:tc>
          <w:tcPr>
            <w:tcW w:w="587" w:type="pct"/>
            <w:shd w:val="clear" w:color="auto" w:fill="C0C0C0"/>
            <w:noWrap w:val="0"/>
            <w:vAlign w:val="center"/>
          </w:tcPr>
          <w:p w14:paraId="3C522934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TPS</w:t>
            </w:r>
          </w:p>
        </w:tc>
        <w:tc>
          <w:tcPr>
            <w:tcW w:w="752" w:type="pct"/>
            <w:shd w:val="clear" w:color="auto" w:fill="C0C0C0"/>
            <w:noWrap w:val="0"/>
            <w:vAlign w:val="center"/>
          </w:tcPr>
          <w:p w14:paraId="6FE99C2D">
            <w:pPr>
              <w:pStyle w:val="38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平均响应时间（m</w:t>
            </w:r>
            <w:r>
              <w:rPr>
                <w:rFonts w:ascii="宋体" w:hAnsi="宋体"/>
                <w:b/>
                <w:bCs/>
                <w:sz w:val="21"/>
                <w:szCs w:val="21"/>
              </w:rPr>
              <w:t>s</w:t>
            </w: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）</w:t>
            </w:r>
          </w:p>
        </w:tc>
        <w:tc>
          <w:tcPr>
            <w:tcW w:w="753" w:type="pct"/>
            <w:shd w:val="clear" w:color="auto" w:fill="C0C0C0"/>
            <w:noWrap w:val="0"/>
            <w:vAlign w:val="center"/>
          </w:tcPr>
          <w:p w14:paraId="4BA67998">
            <w:pPr>
              <w:pStyle w:val="38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响应时间分布</w:t>
            </w:r>
          </w:p>
        </w:tc>
        <w:tc>
          <w:tcPr>
            <w:tcW w:w="837" w:type="pct"/>
            <w:shd w:val="clear" w:color="auto" w:fill="C0C0C0"/>
            <w:noWrap w:val="0"/>
            <w:vAlign w:val="center"/>
          </w:tcPr>
          <w:p w14:paraId="5836C322">
            <w:pPr>
              <w:pStyle w:val="38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成功率</w:t>
            </w:r>
          </w:p>
        </w:tc>
      </w:tr>
      <w:tr w14:paraId="7C3AEBB7">
        <w:trPr>
          <w:wBefore w:w="0" w:type="dxa"/>
          <w:wAfter w:w="0" w:type="dxa"/>
          <w:trHeight w:val="450" w:hRule="atLeast"/>
        </w:trPr>
        <w:tc>
          <w:tcPr>
            <w:tcW w:w="1402" w:type="pct"/>
            <w:shd w:val="clear" w:color="auto" w:fill="auto"/>
            <w:noWrap w:val="0"/>
            <w:vAlign w:val="center"/>
          </w:tcPr>
          <w:p w14:paraId="383B6090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xx接口</w:t>
            </w:r>
          </w:p>
        </w:tc>
        <w:tc>
          <w:tcPr>
            <w:tcW w:w="669" w:type="pct"/>
            <w:shd w:val="clear" w:color="auto" w:fill="auto"/>
            <w:noWrap w:val="0"/>
            <w:vAlign w:val="top"/>
          </w:tcPr>
          <w:p w14:paraId="2AD77199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00</w:t>
            </w:r>
          </w:p>
        </w:tc>
        <w:tc>
          <w:tcPr>
            <w:tcW w:w="587" w:type="pct"/>
            <w:shd w:val="clear" w:color="auto" w:fill="auto"/>
            <w:noWrap w:val="0"/>
            <w:vAlign w:val="center"/>
          </w:tcPr>
          <w:p w14:paraId="390DC27A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000</w:t>
            </w:r>
          </w:p>
        </w:tc>
        <w:tc>
          <w:tcPr>
            <w:tcW w:w="752" w:type="pct"/>
            <w:shd w:val="clear" w:color="auto" w:fill="auto"/>
            <w:noWrap w:val="0"/>
            <w:vAlign w:val="top"/>
          </w:tcPr>
          <w:p w14:paraId="0447780D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</w:t>
            </w:r>
          </w:p>
        </w:tc>
        <w:tc>
          <w:tcPr>
            <w:tcW w:w="753" w:type="pct"/>
            <w:shd w:val="clear" w:color="auto" w:fill="auto"/>
            <w:noWrap w:val="0"/>
            <w:vAlign w:val="center"/>
          </w:tcPr>
          <w:p w14:paraId="13905D3C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9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0%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:5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0ms</w:t>
            </w:r>
          </w:p>
        </w:tc>
        <w:tc>
          <w:tcPr>
            <w:tcW w:w="837" w:type="pct"/>
            <w:shd w:val="clear" w:color="auto" w:fill="auto"/>
            <w:noWrap w:val="0"/>
            <w:vAlign w:val="center"/>
          </w:tcPr>
          <w:p w14:paraId="5AAC3A3F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9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9.9%</w:t>
            </w:r>
          </w:p>
        </w:tc>
      </w:tr>
      <w:tr w14:paraId="44ED4BD3">
        <w:trPr>
          <w:wBefore w:w="0" w:type="dxa"/>
          <w:wAfter w:w="0" w:type="dxa"/>
          <w:trHeight w:val="450" w:hRule="atLeast"/>
        </w:trPr>
        <w:tc>
          <w:tcPr>
            <w:tcW w:w="1402" w:type="pct"/>
            <w:shd w:val="clear" w:color="auto" w:fill="auto"/>
            <w:noWrap w:val="0"/>
            <w:vAlign w:val="center"/>
          </w:tcPr>
          <w:p w14:paraId="37F32320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xx接口</w:t>
            </w:r>
          </w:p>
        </w:tc>
        <w:tc>
          <w:tcPr>
            <w:tcW w:w="669" w:type="pct"/>
            <w:shd w:val="clear" w:color="auto" w:fill="auto"/>
            <w:noWrap w:val="0"/>
            <w:vAlign w:val="top"/>
          </w:tcPr>
          <w:p w14:paraId="206FC609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00</w:t>
            </w:r>
          </w:p>
        </w:tc>
        <w:tc>
          <w:tcPr>
            <w:tcW w:w="587" w:type="pct"/>
            <w:shd w:val="clear" w:color="auto" w:fill="auto"/>
            <w:noWrap w:val="0"/>
            <w:vAlign w:val="center"/>
          </w:tcPr>
          <w:p w14:paraId="57D3F05E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000</w:t>
            </w:r>
          </w:p>
        </w:tc>
        <w:tc>
          <w:tcPr>
            <w:tcW w:w="752" w:type="pct"/>
            <w:shd w:val="clear" w:color="auto" w:fill="auto"/>
            <w:noWrap w:val="0"/>
            <w:vAlign w:val="top"/>
          </w:tcPr>
          <w:p w14:paraId="5079D1FA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</w:t>
            </w:r>
          </w:p>
        </w:tc>
        <w:tc>
          <w:tcPr>
            <w:tcW w:w="753" w:type="pct"/>
            <w:shd w:val="clear" w:color="auto" w:fill="auto"/>
            <w:noWrap w:val="0"/>
            <w:vAlign w:val="center"/>
          </w:tcPr>
          <w:p w14:paraId="613F6536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9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0%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:5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0ms</w:t>
            </w:r>
          </w:p>
        </w:tc>
        <w:tc>
          <w:tcPr>
            <w:tcW w:w="837" w:type="pct"/>
            <w:shd w:val="clear" w:color="auto" w:fill="auto"/>
            <w:noWrap w:val="0"/>
            <w:vAlign w:val="center"/>
          </w:tcPr>
          <w:p w14:paraId="4F614FDD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9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9.9%</w:t>
            </w:r>
          </w:p>
        </w:tc>
      </w:tr>
    </w:tbl>
    <w:p w14:paraId="745AE1E6">
      <w:pPr>
        <w:rPr>
          <w:color w:val="FF0000"/>
        </w:rPr>
      </w:pPr>
      <w:bookmarkStart w:id="85" w:name="_Toc326402541"/>
      <w:bookmarkStart w:id="86" w:name="_Toc326402561"/>
      <w:bookmarkStart w:id="87" w:name="_Toc326402581"/>
      <w:bookmarkStart w:id="88" w:name="_Toc326565644"/>
      <w:bookmarkStart w:id="89" w:name="_Toc326402399"/>
      <w:bookmarkStart w:id="90" w:name="_Toc326402125"/>
      <w:r>
        <w:rPr>
          <w:rFonts w:hint="eastAsia"/>
          <w:color w:val="FF0000"/>
        </w:rPr>
        <w:t>【服务器资源监控】</w:t>
      </w:r>
    </w:p>
    <w:tbl>
      <w:tblPr>
        <w:tblStyle w:val="20"/>
        <w:tblpPr w:leftFromText="180" w:rightFromText="180" w:vertAnchor="text" w:horzAnchor="margin" w:tblpY="41"/>
        <w:tblW w:w="4971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  <w:gridCol w:w="1449"/>
        <w:gridCol w:w="1274"/>
        <w:gridCol w:w="1418"/>
        <w:gridCol w:w="2096"/>
      </w:tblGrid>
      <w:tr w14:paraId="77326715">
        <w:trPr>
          <w:wBefore w:w="0" w:type="dxa"/>
          <w:wAfter w:w="0" w:type="dxa"/>
          <w:trHeight w:val="675" w:hRule="atLeast"/>
        </w:trPr>
        <w:tc>
          <w:tcPr>
            <w:tcW w:w="1319" w:type="pct"/>
            <w:shd w:val="clear" w:color="auto" w:fill="C0C0C0"/>
            <w:noWrap w:val="0"/>
            <w:vAlign w:val="center"/>
          </w:tcPr>
          <w:p w14:paraId="32A16EBF">
            <w:pPr>
              <w:pStyle w:val="38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服务器</w:t>
            </w:r>
          </w:p>
        </w:tc>
        <w:tc>
          <w:tcPr>
            <w:tcW w:w="855" w:type="pct"/>
            <w:shd w:val="clear" w:color="auto" w:fill="C0C0C0"/>
            <w:noWrap w:val="0"/>
            <w:vAlign w:val="center"/>
          </w:tcPr>
          <w:p w14:paraId="6DBB3911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C</w:t>
            </w:r>
            <w:r>
              <w:rPr>
                <w:rFonts w:ascii="宋体" w:hAnsi="宋体"/>
                <w:b/>
                <w:bCs/>
                <w:sz w:val="21"/>
                <w:szCs w:val="21"/>
              </w:rPr>
              <w:t>PU</w:t>
            </w:r>
          </w:p>
        </w:tc>
        <w:tc>
          <w:tcPr>
            <w:tcW w:w="752" w:type="pct"/>
            <w:shd w:val="clear" w:color="auto" w:fill="C0C0C0"/>
            <w:noWrap w:val="0"/>
            <w:vAlign w:val="center"/>
          </w:tcPr>
          <w:p w14:paraId="3F79AC16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Mem</w:t>
            </w:r>
          </w:p>
        </w:tc>
        <w:tc>
          <w:tcPr>
            <w:tcW w:w="837" w:type="pct"/>
            <w:shd w:val="clear" w:color="auto" w:fill="C0C0C0"/>
            <w:noWrap w:val="0"/>
            <w:vAlign w:val="center"/>
          </w:tcPr>
          <w:p w14:paraId="10A8E608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网络IO</w:t>
            </w:r>
          </w:p>
        </w:tc>
        <w:tc>
          <w:tcPr>
            <w:tcW w:w="1237" w:type="pct"/>
            <w:shd w:val="clear" w:color="auto" w:fill="C0C0C0"/>
            <w:noWrap w:val="0"/>
            <w:vAlign w:val="center"/>
          </w:tcPr>
          <w:p w14:paraId="6F0DFE75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磁盘IO</w:t>
            </w:r>
          </w:p>
        </w:tc>
      </w:tr>
      <w:tr w14:paraId="2F56431F">
        <w:trPr>
          <w:wBefore w:w="0" w:type="dxa"/>
          <w:wAfter w:w="0" w:type="dxa"/>
          <w:trHeight w:val="450" w:hRule="atLeast"/>
        </w:trPr>
        <w:tc>
          <w:tcPr>
            <w:tcW w:w="1319" w:type="pct"/>
            <w:shd w:val="clear" w:color="auto" w:fill="auto"/>
            <w:noWrap w:val="0"/>
            <w:vAlign w:val="top"/>
          </w:tcPr>
          <w:p w14:paraId="4FE0DF0F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应用服务器</w:t>
            </w:r>
          </w:p>
        </w:tc>
        <w:tc>
          <w:tcPr>
            <w:tcW w:w="855" w:type="pct"/>
            <w:shd w:val="clear" w:color="auto" w:fill="auto"/>
            <w:noWrap w:val="0"/>
            <w:vAlign w:val="center"/>
          </w:tcPr>
          <w:p w14:paraId="0B6A4E64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3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00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%</w:t>
            </w:r>
          </w:p>
        </w:tc>
        <w:tc>
          <w:tcPr>
            <w:tcW w:w="752" w:type="pct"/>
            <w:shd w:val="clear" w:color="auto" w:fill="auto"/>
            <w:noWrap w:val="0"/>
            <w:vAlign w:val="top"/>
          </w:tcPr>
          <w:p w14:paraId="50E85BC1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12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MB</w:t>
            </w:r>
          </w:p>
        </w:tc>
        <w:tc>
          <w:tcPr>
            <w:tcW w:w="837" w:type="pct"/>
            <w:shd w:val="clear" w:color="auto" w:fill="auto"/>
            <w:noWrap w:val="0"/>
            <w:vAlign w:val="center"/>
          </w:tcPr>
          <w:p w14:paraId="47C870F7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Input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：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10MB</w:t>
            </w:r>
          </w:p>
          <w:p w14:paraId="1582615B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O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utput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：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10MB</w:t>
            </w:r>
          </w:p>
        </w:tc>
        <w:tc>
          <w:tcPr>
            <w:tcW w:w="1237" w:type="pct"/>
            <w:noWrap w:val="0"/>
            <w:vAlign w:val="top"/>
          </w:tcPr>
          <w:p w14:paraId="58621ED7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R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ead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：1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MB</w:t>
            </w:r>
          </w:p>
          <w:p w14:paraId="7860330E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Write：2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MB</w:t>
            </w:r>
          </w:p>
        </w:tc>
      </w:tr>
      <w:tr w14:paraId="08E56925">
        <w:trPr>
          <w:wBefore w:w="0" w:type="dxa"/>
          <w:wAfter w:w="0" w:type="dxa"/>
          <w:trHeight w:val="450" w:hRule="atLeast"/>
        </w:trPr>
        <w:tc>
          <w:tcPr>
            <w:tcW w:w="1319" w:type="pct"/>
            <w:shd w:val="clear" w:color="auto" w:fill="auto"/>
            <w:noWrap w:val="0"/>
            <w:vAlign w:val="top"/>
          </w:tcPr>
          <w:p w14:paraId="4A651C72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数据库服务器</w:t>
            </w:r>
          </w:p>
        </w:tc>
        <w:tc>
          <w:tcPr>
            <w:tcW w:w="855" w:type="pct"/>
            <w:shd w:val="clear" w:color="auto" w:fill="auto"/>
            <w:noWrap w:val="0"/>
            <w:vAlign w:val="center"/>
          </w:tcPr>
          <w:p w14:paraId="163479FC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200%</w:t>
            </w:r>
          </w:p>
        </w:tc>
        <w:tc>
          <w:tcPr>
            <w:tcW w:w="752" w:type="pct"/>
            <w:shd w:val="clear" w:color="auto" w:fill="auto"/>
            <w:noWrap w:val="0"/>
            <w:vAlign w:val="top"/>
          </w:tcPr>
          <w:p w14:paraId="3CC3991C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12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MB</w:t>
            </w:r>
          </w:p>
        </w:tc>
        <w:tc>
          <w:tcPr>
            <w:tcW w:w="837" w:type="pct"/>
            <w:shd w:val="clear" w:color="auto" w:fill="auto"/>
            <w:noWrap w:val="0"/>
            <w:vAlign w:val="center"/>
          </w:tcPr>
          <w:p w14:paraId="288B8DBE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Input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：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10MB</w:t>
            </w:r>
          </w:p>
          <w:p w14:paraId="516EDB2D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O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utput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：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10MB</w:t>
            </w:r>
          </w:p>
        </w:tc>
        <w:tc>
          <w:tcPr>
            <w:tcW w:w="1237" w:type="pct"/>
            <w:noWrap w:val="0"/>
            <w:vAlign w:val="top"/>
          </w:tcPr>
          <w:p w14:paraId="296659E0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R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ead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：1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MB</w:t>
            </w:r>
          </w:p>
          <w:p w14:paraId="7D8D13F3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Write：2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MB</w:t>
            </w:r>
          </w:p>
        </w:tc>
      </w:tr>
    </w:tbl>
    <w:p w14:paraId="5C9BF2CD">
      <w:pPr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color w:val="FF0000"/>
        </w:rPr>
        <w:t>TPS</w:t>
      </w:r>
      <w:r>
        <w:rPr>
          <w:rFonts w:hint="eastAsia"/>
          <w:color w:val="FF0000"/>
        </w:rPr>
        <w:t>曲线图】</w:t>
      </w:r>
    </w:p>
    <w:p w14:paraId="5501CAFA">
      <w:pPr>
        <w:rPr>
          <w:color w:val="FF0000"/>
        </w:rPr>
      </w:pPr>
      <w:r>
        <w:rPr>
          <w:lang/>
        </w:rPr>
        <w:drawing>
          <wp:inline distT="0" distB="0" distL="114300" distR="114300">
            <wp:extent cx="5275580" cy="2369185"/>
            <wp:effectExtent l="0" t="0" r="7620" b="184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E97D8">
      <w:pPr>
        <w:rPr>
          <w:rFonts w:hint="eastAsia"/>
          <w:color w:val="FF0000"/>
        </w:rPr>
      </w:pPr>
    </w:p>
    <w:p w14:paraId="4C5A96C6">
      <w:pPr>
        <w:pStyle w:val="3"/>
        <w:rPr>
          <w:rFonts w:hint="eastAsia" w:ascii="彩虹粗仿宋" w:eastAsia="彩虹粗仿宋"/>
          <w:sz w:val="28"/>
          <w:szCs w:val="28"/>
        </w:rPr>
      </w:pPr>
      <w:bookmarkStart w:id="91" w:name="_Toc511744443"/>
      <w:r>
        <w:rPr>
          <w:rFonts w:hint="eastAsia" w:ascii="彩虹粗仿宋" w:eastAsia="彩虹粗仿宋"/>
          <w:sz w:val="28"/>
          <w:szCs w:val="28"/>
          <w:lang w:eastAsia="zh-CN"/>
        </w:rPr>
        <w:t>3.3</w:t>
      </w:r>
      <w:r>
        <w:rPr>
          <w:rFonts w:hint="eastAsia" w:ascii="彩虹粗仿宋" w:eastAsia="彩虹粗仿宋"/>
          <w:sz w:val="28"/>
          <w:szCs w:val="28"/>
        </w:rPr>
        <w:t>综合场景负载测试</w:t>
      </w:r>
      <w:bookmarkEnd w:id="85"/>
      <w:bookmarkEnd w:id="86"/>
      <w:bookmarkEnd w:id="87"/>
      <w:bookmarkEnd w:id="88"/>
      <w:bookmarkEnd w:id="89"/>
      <w:bookmarkEnd w:id="90"/>
      <w:bookmarkEnd w:id="91"/>
    </w:p>
    <w:p w14:paraId="0FC7F128">
      <w:pPr>
        <w:rPr>
          <w:rFonts w:hint="eastAsia"/>
          <w:color w:val="FF0000"/>
        </w:rPr>
      </w:pPr>
      <w:r>
        <w:rPr>
          <w:rFonts w:hint="eastAsia"/>
          <w:color w:val="FF0000"/>
        </w:rPr>
        <w:t>【描述混合场景各个接口的性能结果数据】</w:t>
      </w:r>
    </w:p>
    <w:tbl>
      <w:tblPr>
        <w:tblStyle w:val="20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  <w:gridCol w:w="1021"/>
        <w:gridCol w:w="895"/>
        <w:gridCol w:w="895"/>
        <w:gridCol w:w="1147"/>
        <w:gridCol w:w="1149"/>
        <w:gridCol w:w="1277"/>
      </w:tblGrid>
      <w:tr w14:paraId="58CD3C2C">
        <w:trPr>
          <w:wBefore w:w="0" w:type="dxa"/>
          <w:wAfter w:w="0" w:type="dxa"/>
          <w:trHeight w:val="675" w:hRule="atLeast"/>
        </w:trPr>
        <w:tc>
          <w:tcPr>
            <w:tcW w:w="1254" w:type="pct"/>
            <w:shd w:val="clear" w:color="auto" w:fill="C0C0C0"/>
            <w:noWrap w:val="0"/>
            <w:vAlign w:val="center"/>
          </w:tcPr>
          <w:p w14:paraId="4E12D58D">
            <w:pPr>
              <w:pStyle w:val="38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接口名称</w:t>
            </w:r>
          </w:p>
        </w:tc>
        <w:tc>
          <w:tcPr>
            <w:tcW w:w="599" w:type="pct"/>
            <w:shd w:val="clear" w:color="auto" w:fill="C0C0C0"/>
            <w:noWrap w:val="0"/>
            <w:vAlign w:val="center"/>
          </w:tcPr>
          <w:p w14:paraId="68AD4F71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并发数</w:t>
            </w:r>
          </w:p>
        </w:tc>
        <w:tc>
          <w:tcPr>
            <w:tcW w:w="525" w:type="pct"/>
            <w:shd w:val="clear" w:color="auto" w:fill="C0C0C0"/>
            <w:noWrap w:val="0"/>
            <w:vAlign w:val="center"/>
          </w:tcPr>
          <w:p w14:paraId="37A462A8">
            <w:pPr>
              <w:pStyle w:val="38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比例</w:t>
            </w:r>
          </w:p>
        </w:tc>
        <w:tc>
          <w:tcPr>
            <w:tcW w:w="525" w:type="pct"/>
            <w:shd w:val="clear" w:color="auto" w:fill="C0C0C0"/>
            <w:noWrap w:val="0"/>
            <w:vAlign w:val="center"/>
          </w:tcPr>
          <w:p w14:paraId="3FA6F0C0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TPS</w:t>
            </w:r>
          </w:p>
        </w:tc>
        <w:tc>
          <w:tcPr>
            <w:tcW w:w="673" w:type="pct"/>
            <w:shd w:val="clear" w:color="auto" w:fill="C0C0C0"/>
            <w:noWrap w:val="0"/>
            <w:vAlign w:val="center"/>
          </w:tcPr>
          <w:p w14:paraId="072A1677">
            <w:pPr>
              <w:pStyle w:val="38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平均响应时间（m</w:t>
            </w:r>
            <w:r>
              <w:rPr>
                <w:rFonts w:ascii="宋体" w:hAnsi="宋体"/>
                <w:b/>
                <w:bCs/>
                <w:sz w:val="21"/>
                <w:szCs w:val="21"/>
              </w:rPr>
              <w:t>s</w:t>
            </w: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）</w:t>
            </w:r>
          </w:p>
        </w:tc>
        <w:tc>
          <w:tcPr>
            <w:tcW w:w="674" w:type="pct"/>
            <w:shd w:val="clear" w:color="auto" w:fill="C0C0C0"/>
            <w:noWrap w:val="0"/>
            <w:vAlign w:val="center"/>
          </w:tcPr>
          <w:p w14:paraId="5EE25F47">
            <w:pPr>
              <w:pStyle w:val="38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响应时间分布</w:t>
            </w:r>
          </w:p>
        </w:tc>
        <w:tc>
          <w:tcPr>
            <w:tcW w:w="749" w:type="pct"/>
            <w:shd w:val="clear" w:color="auto" w:fill="C0C0C0"/>
            <w:noWrap w:val="0"/>
            <w:vAlign w:val="center"/>
          </w:tcPr>
          <w:p w14:paraId="6A2B0E96">
            <w:pPr>
              <w:pStyle w:val="38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成功率</w:t>
            </w:r>
          </w:p>
        </w:tc>
      </w:tr>
      <w:tr w14:paraId="06B7A0FD">
        <w:trPr>
          <w:wBefore w:w="0" w:type="dxa"/>
          <w:wAfter w:w="0" w:type="dxa"/>
          <w:trHeight w:val="450" w:hRule="atLeast"/>
        </w:trPr>
        <w:tc>
          <w:tcPr>
            <w:tcW w:w="1254" w:type="pct"/>
            <w:shd w:val="clear" w:color="auto" w:fill="auto"/>
            <w:noWrap w:val="0"/>
            <w:vAlign w:val="center"/>
          </w:tcPr>
          <w:p w14:paraId="0F44535E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xx接口</w:t>
            </w:r>
          </w:p>
        </w:tc>
        <w:tc>
          <w:tcPr>
            <w:tcW w:w="599" w:type="pct"/>
            <w:shd w:val="clear" w:color="auto" w:fill="auto"/>
            <w:noWrap w:val="0"/>
            <w:vAlign w:val="top"/>
          </w:tcPr>
          <w:p w14:paraId="6600430F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80</w:t>
            </w:r>
          </w:p>
        </w:tc>
        <w:tc>
          <w:tcPr>
            <w:tcW w:w="525" w:type="pct"/>
            <w:shd w:val="clear" w:color="auto" w:fill="auto"/>
            <w:noWrap w:val="0"/>
            <w:vAlign w:val="center"/>
          </w:tcPr>
          <w:p w14:paraId="00F5C3E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80%</w:t>
            </w:r>
          </w:p>
        </w:tc>
        <w:tc>
          <w:tcPr>
            <w:tcW w:w="525" w:type="pct"/>
            <w:shd w:val="clear" w:color="auto" w:fill="auto"/>
            <w:noWrap w:val="0"/>
            <w:vAlign w:val="top"/>
          </w:tcPr>
          <w:p w14:paraId="3B495F78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80</w:t>
            </w:r>
          </w:p>
        </w:tc>
        <w:tc>
          <w:tcPr>
            <w:tcW w:w="673" w:type="pct"/>
            <w:shd w:val="clear" w:color="auto" w:fill="auto"/>
            <w:noWrap w:val="0"/>
            <w:vAlign w:val="center"/>
          </w:tcPr>
          <w:p w14:paraId="410D42EC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60</w:t>
            </w:r>
          </w:p>
        </w:tc>
        <w:tc>
          <w:tcPr>
            <w:tcW w:w="674" w:type="pct"/>
            <w:shd w:val="clear" w:color="auto" w:fill="auto"/>
            <w:noWrap w:val="0"/>
            <w:vAlign w:val="center"/>
          </w:tcPr>
          <w:p w14:paraId="6442364A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9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0%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:5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0ms</w:t>
            </w:r>
          </w:p>
        </w:tc>
        <w:tc>
          <w:tcPr>
            <w:tcW w:w="749" w:type="pct"/>
            <w:shd w:val="clear" w:color="auto" w:fill="auto"/>
            <w:noWrap w:val="0"/>
            <w:vAlign w:val="center"/>
          </w:tcPr>
          <w:p w14:paraId="3EFADD9F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9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9.9%</w:t>
            </w:r>
          </w:p>
        </w:tc>
      </w:tr>
      <w:tr w14:paraId="52E8ED93">
        <w:trPr>
          <w:wBefore w:w="0" w:type="dxa"/>
          <w:wAfter w:w="0" w:type="dxa"/>
          <w:trHeight w:val="450" w:hRule="atLeast"/>
        </w:trPr>
        <w:tc>
          <w:tcPr>
            <w:tcW w:w="1254" w:type="pct"/>
            <w:shd w:val="clear" w:color="auto" w:fill="auto"/>
            <w:noWrap w:val="0"/>
            <w:vAlign w:val="center"/>
          </w:tcPr>
          <w:p w14:paraId="113408BF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xx接口</w:t>
            </w:r>
          </w:p>
        </w:tc>
        <w:tc>
          <w:tcPr>
            <w:tcW w:w="599" w:type="pct"/>
            <w:shd w:val="clear" w:color="auto" w:fill="auto"/>
            <w:noWrap w:val="0"/>
            <w:vAlign w:val="top"/>
          </w:tcPr>
          <w:p w14:paraId="05D9035D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20</w:t>
            </w:r>
          </w:p>
        </w:tc>
        <w:tc>
          <w:tcPr>
            <w:tcW w:w="525" w:type="pct"/>
            <w:shd w:val="clear" w:color="auto" w:fill="auto"/>
            <w:noWrap w:val="0"/>
            <w:vAlign w:val="center"/>
          </w:tcPr>
          <w:p w14:paraId="71F6D030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0%</w:t>
            </w:r>
          </w:p>
        </w:tc>
        <w:tc>
          <w:tcPr>
            <w:tcW w:w="525" w:type="pct"/>
            <w:shd w:val="clear" w:color="auto" w:fill="auto"/>
            <w:noWrap w:val="0"/>
            <w:vAlign w:val="top"/>
          </w:tcPr>
          <w:p w14:paraId="2963B4B9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2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</w:t>
            </w:r>
          </w:p>
        </w:tc>
        <w:tc>
          <w:tcPr>
            <w:tcW w:w="673" w:type="pct"/>
            <w:shd w:val="clear" w:color="auto" w:fill="auto"/>
            <w:noWrap w:val="0"/>
            <w:vAlign w:val="center"/>
          </w:tcPr>
          <w:p w14:paraId="4C172539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</w:t>
            </w:r>
          </w:p>
        </w:tc>
        <w:tc>
          <w:tcPr>
            <w:tcW w:w="674" w:type="pct"/>
            <w:shd w:val="clear" w:color="auto" w:fill="auto"/>
            <w:noWrap w:val="0"/>
            <w:vAlign w:val="center"/>
          </w:tcPr>
          <w:p w14:paraId="19671E3B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9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0%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:5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0ms</w:t>
            </w:r>
          </w:p>
        </w:tc>
        <w:tc>
          <w:tcPr>
            <w:tcW w:w="749" w:type="pct"/>
            <w:shd w:val="clear" w:color="auto" w:fill="auto"/>
            <w:noWrap w:val="0"/>
            <w:vAlign w:val="center"/>
          </w:tcPr>
          <w:p w14:paraId="732DD02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9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9.9%</w:t>
            </w:r>
          </w:p>
        </w:tc>
      </w:tr>
    </w:tbl>
    <w:p w14:paraId="395F6046">
      <w:pPr>
        <w:rPr>
          <w:rFonts w:hint="eastAsia"/>
          <w:color w:val="FF0000"/>
        </w:rPr>
      </w:pPr>
      <w:r>
        <w:rPr>
          <w:rFonts w:hint="eastAsia"/>
          <w:color w:val="FF0000"/>
        </w:rPr>
        <w:t>【服务器资源监控】</w:t>
      </w:r>
    </w:p>
    <w:p w14:paraId="7F4D6B0E">
      <w:pPr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color w:val="FF0000"/>
        </w:rPr>
        <w:t>TPS</w:t>
      </w:r>
      <w:r>
        <w:rPr>
          <w:rFonts w:hint="eastAsia"/>
          <w:color w:val="FF0000"/>
        </w:rPr>
        <w:t>曲线图】</w:t>
      </w:r>
    </w:p>
    <w:tbl>
      <w:tblPr>
        <w:tblStyle w:val="20"/>
        <w:tblpPr w:leftFromText="180" w:rightFromText="180" w:vertAnchor="text" w:horzAnchor="margin" w:tblpY="-23"/>
        <w:tblW w:w="5000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1433"/>
        <w:gridCol w:w="1261"/>
        <w:gridCol w:w="1582"/>
        <w:gridCol w:w="2035"/>
      </w:tblGrid>
      <w:tr w14:paraId="72C21EBD">
        <w:trPr>
          <w:wBefore w:w="0" w:type="dxa"/>
          <w:wAfter w:w="0" w:type="dxa"/>
          <w:trHeight w:val="675" w:hRule="atLeast"/>
        </w:trPr>
        <w:tc>
          <w:tcPr>
            <w:tcW w:w="1297" w:type="pct"/>
            <w:shd w:val="clear" w:color="auto" w:fill="C0C0C0"/>
            <w:noWrap w:val="0"/>
            <w:vAlign w:val="center"/>
          </w:tcPr>
          <w:p w14:paraId="2F55FF7D">
            <w:pPr>
              <w:pStyle w:val="38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服务器</w:t>
            </w:r>
          </w:p>
        </w:tc>
        <w:tc>
          <w:tcPr>
            <w:tcW w:w="841" w:type="pct"/>
            <w:shd w:val="clear" w:color="auto" w:fill="C0C0C0"/>
            <w:noWrap w:val="0"/>
            <w:vAlign w:val="center"/>
          </w:tcPr>
          <w:p w14:paraId="3C788982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C</w:t>
            </w:r>
            <w:r>
              <w:rPr>
                <w:rFonts w:ascii="宋体" w:hAnsi="宋体"/>
                <w:b/>
                <w:bCs/>
                <w:sz w:val="21"/>
                <w:szCs w:val="21"/>
              </w:rPr>
              <w:t>PU</w:t>
            </w:r>
          </w:p>
        </w:tc>
        <w:tc>
          <w:tcPr>
            <w:tcW w:w="740" w:type="pct"/>
            <w:shd w:val="clear" w:color="auto" w:fill="C0C0C0"/>
            <w:noWrap w:val="0"/>
            <w:vAlign w:val="center"/>
          </w:tcPr>
          <w:p w14:paraId="4BEBD2FB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ascii="宋体" w:hAnsi="宋体"/>
                <w:b/>
                <w:bCs/>
                <w:sz w:val="21"/>
                <w:szCs w:val="21"/>
              </w:rPr>
              <w:t>Mem</w:t>
            </w:r>
          </w:p>
        </w:tc>
        <w:tc>
          <w:tcPr>
            <w:tcW w:w="928" w:type="pct"/>
            <w:shd w:val="clear" w:color="auto" w:fill="C0C0C0"/>
            <w:noWrap w:val="0"/>
            <w:vAlign w:val="center"/>
          </w:tcPr>
          <w:p w14:paraId="6179BE7A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网络IO</w:t>
            </w:r>
          </w:p>
        </w:tc>
        <w:tc>
          <w:tcPr>
            <w:tcW w:w="1194" w:type="pct"/>
            <w:shd w:val="clear" w:color="auto" w:fill="C0C0C0"/>
            <w:noWrap w:val="0"/>
            <w:vAlign w:val="center"/>
          </w:tcPr>
          <w:p w14:paraId="35FAB14E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磁盘IO</w:t>
            </w:r>
          </w:p>
        </w:tc>
      </w:tr>
      <w:tr w14:paraId="58CA4978">
        <w:trPr>
          <w:wBefore w:w="0" w:type="dxa"/>
          <w:wAfter w:w="0" w:type="dxa"/>
          <w:trHeight w:val="450" w:hRule="atLeast"/>
        </w:trPr>
        <w:tc>
          <w:tcPr>
            <w:tcW w:w="1297" w:type="pct"/>
            <w:shd w:val="clear" w:color="auto" w:fill="auto"/>
            <w:noWrap w:val="0"/>
            <w:vAlign w:val="top"/>
          </w:tcPr>
          <w:p w14:paraId="5666F06E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应用服务器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10DD213C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3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00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%</w:t>
            </w:r>
          </w:p>
        </w:tc>
        <w:tc>
          <w:tcPr>
            <w:tcW w:w="740" w:type="pct"/>
            <w:shd w:val="clear" w:color="auto" w:fill="auto"/>
            <w:noWrap w:val="0"/>
            <w:vAlign w:val="top"/>
          </w:tcPr>
          <w:p w14:paraId="27DA272A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12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MB</w:t>
            </w:r>
          </w:p>
        </w:tc>
        <w:tc>
          <w:tcPr>
            <w:tcW w:w="928" w:type="pct"/>
            <w:shd w:val="clear" w:color="auto" w:fill="auto"/>
            <w:noWrap w:val="0"/>
            <w:vAlign w:val="center"/>
          </w:tcPr>
          <w:p w14:paraId="2980DD27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Input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：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10MB</w:t>
            </w:r>
          </w:p>
          <w:p w14:paraId="262CD6E2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O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utput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：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10MB</w:t>
            </w:r>
          </w:p>
        </w:tc>
        <w:tc>
          <w:tcPr>
            <w:tcW w:w="1194" w:type="pct"/>
            <w:noWrap w:val="0"/>
            <w:vAlign w:val="top"/>
          </w:tcPr>
          <w:p w14:paraId="7142D5CD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R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ead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：1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MB</w:t>
            </w:r>
          </w:p>
          <w:p w14:paraId="12CDFA1A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Write：2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MB</w:t>
            </w:r>
          </w:p>
        </w:tc>
      </w:tr>
      <w:tr w14:paraId="4AE042AD">
        <w:trPr>
          <w:wBefore w:w="0" w:type="dxa"/>
          <w:wAfter w:w="0" w:type="dxa"/>
          <w:trHeight w:val="450" w:hRule="atLeast"/>
        </w:trPr>
        <w:tc>
          <w:tcPr>
            <w:tcW w:w="1297" w:type="pct"/>
            <w:shd w:val="clear" w:color="auto" w:fill="auto"/>
            <w:noWrap w:val="0"/>
            <w:vAlign w:val="top"/>
          </w:tcPr>
          <w:p w14:paraId="1F0B410E">
            <w:pPr>
              <w:widowControl/>
              <w:jc w:val="left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数据库服务器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00FEC86E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200%</w:t>
            </w:r>
          </w:p>
        </w:tc>
        <w:tc>
          <w:tcPr>
            <w:tcW w:w="740" w:type="pct"/>
            <w:shd w:val="clear" w:color="auto" w:fill="auto"/>
            <w:noWrap w:val="0"/>
            <w:vAlign w:val="top"/>
          </w:tcPr>
          <w:p w14:paraId="3783EBA1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5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12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MB</w:t>
            </w:r>
          </w:p>
        </w:tc>
        <w:tc>
          <w:tcPr>
            <w:tcW w:w="928" w:type="pct"/>
            <w:shd w:val="clear" w:color="auto" w:fill="auto"/>
            <w:noWrap w:val="0"/>
            <w:vAlign w:val="center"/>
          </w:tcPr>
          <w:p w14:paraId="5F921CEC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Input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：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10MB</w:t>
            </w:r>
          </w:p>
          <w:p w14:paraId="1808FF13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O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utput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：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10MB</w:t>
            </w:r>
          </w:p>
        </w:tc>
        <w:tc>
          <w:tcPr>
            <w:tcW w:w="1194" w:type="pct"/>
            <w:noWrap w:val="0"/>
            <w:vAlign w:val="top"/>
          </w:tcPr>
          <w:p w14:paraId="20761050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R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ead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：1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MB</w:t>
            </w:r>
          </w:p>
          <w:p w14:paraId="461E60A3">
            <w:pPr>
              <w:widowControl/>
              <w:jc w:val="center"/>
              <w:rPr>
                <w:rFonts w:hint="eastAsia"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Write：2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0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MB</w:t>
            </w:r>
          </w:p>
        </w:tc>
      </w:tr>
    </w:tbl>
    <w:p w14:paraId="075AFD4B">
      <w:r>
        <w:rPr>
          <w:lang/>
        </w:rPr>
        <w:drawing>
          <wp:inline distT="0" distB="0" distL="114300" distR="114300">
            <wp:extent cx="5275580" cy="2369185"/>
            <wp:effectExtent l="0" t="0" r="7620" b="184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058F8">
      <w:pPr>
        <w:pStyle w:val="3"/>
        <w:rPr>
          <w:rFonts w:ascii="彩虹粗仿宋" w:eastAsia="彩虹粗仿宋"/>
          <w:sz w:val="28"/>
          <w:szCs w:val="28"/>
          <w:lang w:eastAsia="zh-CN"/>
        </w:rPr>
      </w:pPr>
      <w:bookmarkStart w:id="92" w:name="_Toc511744444"/>
      <w:r>
        <w:rPr>
          <w:rFonts w:hint="eastAsia" w:ascii="彩虹粗仿宋" w:eastAsia="彩虹粗仿宋"/>
          <w:sz w:val="28"/>
          <w:szCs w:val="28"/>
          <w:lang w:eastAsia="zh-CN"/>
        </w:rPr>
        <w:t>3.</w:t>
      </w:r>
      <w:r>
        <w:rPr>
          <w:rFonts w:ascii="彩虹粗仿宋" w:eastAsia="彩虹粗仿宋"/>
          <w:sz w:val="28"/>
          <w:szCs w:val="28"/>
          <w:lang w:eastAsia="zh-CN"/>
        </w:rPr>
        <w:t>3</w:t>
      </w:r>
      <w:r>
        <w:rPr>
          <w:rFonts w:hint="eastAsia" w:ascii="彩虹粗仿宋" w:eastAsia="彩虹粗仿宋"/>
          <w:sz w:val="28"/>
          <w:szCs w:val="28"/>
          <w:lang w:eastAsia="zh-CN"/>
        </w:rPr>
        <w:t>高可用型场景</w:t>
      </w:r>
      <w:bookmarkEnd w:id="92"/>
    </w:p>
    <w:p w14:paraId="51FFBB9A">
      <w:pPr>
        <w:rPr>
          <w:rFonts w:hint="eastAsia"/>
          <w:color w:val="FF0000"/>
        </w:rPr>
      </w:pPr>
      <w:r>
        <w:rPr>
          <w:rFonts w:hint="eastAsia"/>
          <w:color w:val="FF0000"/>
        </w:rPr>
        <w:t>【可选】</w:t>
      </w:r>
    </w:p>
    <w:p w14:paraId="66192C73">
      <w:pPr>
        <w:pStyle w:val="3"/>
        <w:rPr>
          <w:rFonts w:ascii="彩虹粗仿宋" w:eastAsia="彩虹粗仿宋"/>
          <w:sz w:val="28"/>
          <w:szCs w:val="28"/>
          <w:lang w:eastAsia="zh-CN"/>
        </w:rPr>
      </w:pPr>
      <w:bookmarkStart w:id="93" w:name="_Toc511744445"/>
      <w:r>
        <w:rPr>
          <w:rFonts w:hint="eastAsia" w:ascii="彩虹粗仿宋" w:eastAsia="彩虹粗仿宋"/>
          <w:sz w:val="28"/>
          <w:szCs w:val="28"/>
          <w:lang w:eastAsia="zh-CN"/>
        </w:rPr>
        <w:t>3.</w:t>
      </w:r>
      <w:r>
        <w:rPr>
          <w:rFonts w:ascii="彩虹粗仿宋" w:eastAsia="彩虹粗仿宋"/>
          <w:sz w:val="28"/>
          <w:szCs w:val="28"/>
          <w:lang w:eastAsia="zh-CN"/>
        </w:rPr>
        <w:t>4</w:t>
      </w:r>
      <w:r>
        <w:rPr>
          <w:rFonts w:hint="eastAsia" w:ascii="彩虹粗仿宋" w:eastAsia="彩虹粗仿宋"/>
          <w:sz w:val="28"/>
          <w:szCs w:val="28"/>
          <w:lang w:eastAsia="zh-CN"/>
        </w:rPr>
        <w:t>异常场景</w:t>
      </w:r>
      <w:bookmarkEnd w:id="93"/>
    </w:p>
    <w:p w14:paraId="4D537CC8">
      <w:pPr>
        <w:rPr>
          <w:rFonts w:hint="eastAsia"/>
          <w:color w:val="FF0000"/>
        </w:rPr>
      </w:pPr>
      <w:r>
        <w:rPr>
          <w:rFonts w:hint="eastAsia"/>
          <w:color w:val="FF0000"/>
        </w:rPr>
        <w:t>【可选】</w:t>
      </w:r>
    </w:p>
    <w:p w14:paraId="3370E5D6">
      <w:pPr>
        <w:pStyle w:val="3"/>
        <w:rPr>
          <w:rFonts w:ascii="彩虹粗仿宋" w:eastAsia="彩虹粗仿宋"/>
          <w:sz w:val="28"/>
          <w:szCs w:val="28"/>
          <w:lang w:eastAsia="zh-CN"/>
        </w:rPr>
      </w:pPr>
      <w:bookmarkStart w:id="94" w:name="_Toc326402562"/>
      <w:bookmarkStart w:id="95" w:name="_Toc326402126"/>
      <w:bookmarkStart w:id="96" w:name="_Toc326402400"/>
      <w:bookmarkStart w:id="97" w:name="_Toc326402542"/>
      <w:bookmarkStart w:id="98" w:name="_Toc326565645"/>
      <w:bookmarkStart w:id="99" w:name="_Toc326402582"/>
      <w:bookmarkStart w:id="100" w:name="_Toc511744446"/>
      <w:r>
        <w:rPr>
          <w:rFonts w:ascii="彩虹粗仿宋" w:eastAsia="彩虹粗仿宋"/>
          <w:sz w:val="28"/>
          <w:szCs w:val="28"/>
          <w:lang w:eastAsia="zh-CN"/>
        </w:rPr>
        <w:t>3</w:t>
      </w:r>
      <w:r>
        <w:rPr>
          <w:rFonts w:hint="eastAsia" w:ascii="彩虹粗仿宋" w:eastAsia="彩虹粗仿宋"/>
          <w:sz w:val="28"/>
          <w:szCs w:val="28"/>
          <w:lang w:eastAsia="zh-CN"/>
        </w:rPr>
        <w:t>.</w:t>
      </w:r>
      <w:r>
        <w:rPr>
          <w:rFonts w:ascii="彩虹粗仿宋" w:eastAsia="彩虹粗仿宋"/>
          <w:sz w:val="28"/>
          <w:szCs w:val="28"/>
          <w:lang w:eastAsia="zh-CN"/>
        </w:rPr>
        <w:t>5</w:t>
      </w:r>
      <w:r>
        <w:rPr>
          <w:rFonts w:hint="eastAsia" w:ascii="彩虹粗仿宋" w:eastAsia="彩虹粗仿宋"/>
          <w:sz w:val="28"/>
          <w:szCs w:val="28"/>
          <w:lang w:eastAsia="zh-CN"/>
        </w:rPr>
        <w:t>稳定性测试</w:t>
      </w:r>
      <w:bookmarkEnd w:id="84"/>
      <w:bookmarkEnd w:id="94"/>
      <w:bookmarkEnd w:id="95"/>
      <w:bookmarkEnd w:id="96"/>
      <w:bookmarkEnd w:id="97"/>
      <w:bookmarkEnd w:id="98"/>
      <w:bookmarkEnd w:id="99"/>
      <w:bookmarkEnd w:id="100"/>
    </w:p>
    <w:p w14:paraId="753DB8A2">
      <w:pPr>
        <w:rPr>
          <w:rFonts w:hint="eastAsia"/>
          <w:color w:val="FF0000"/>
        </w:rPr>
      </w:pPr>
      <w:r>
        <w:rPr>
          <w:rFonts w:hint="eastAsia"/>
          <w:color w:val="FF0000"/>
        </w:rPr>
        <w:t>【可选】</w:t>
      </w:r>
    </w:p>
    <w:bookmarkEnd w:id="33"/>
    <w:p w14:paraId="2D78E2BF">
      <w:pPr>
        <w:pStyle w:val="3"/>
        <w:rPr>
          <w:rFonts w:ascii="彩虹粗仿宋" w:eastAsia="彩虹粗仿宋"/>
          <w:sz w:val="28"/>
          <w:szCs w:val="28"/>
          <w:lang w:eastAsia="zh-CN"/>
        </w:rPr>
      </w:pPr>
      <w:bookmarkStart w:id="101" w:name="_Toc511744447"/>
      <w:r>
        <w:rPr>
          <w:rFonts w:hint="eastAsia" w:ascii="彩虹粗仿宋" w:eastAsia="彩虹粗仿宋"/>
          <w:sz w:val="28"/>
          <w:szCs w:val="28"/>
          <w:lang w:eastAsia="zh-CN"/>
        </w:rPr>
        <w:t>3</w:t>
      </w:r>
      <w:r>
        <w:rPr>
          <w:rFonts w:ascii="彩虹粗仿宋" w:eastAsia="彩虹粗仿宋"/>
          <w:sz w:val="28"/>
          <w:szCs w:val="28"/>
          <w:lang w:eastAsia="zh-CN"/>
        </w:rPr>
        <w:t xml:space="preserve">.6 </w:t>
      </w:r>
      <w:r>
        <w:rPr>
          <w:rFonts w:hint="eastAsia" w:ascii="彩虹粗仿宋" w:eastAsia="彩虹粗仿宋"/>
          <w:sz w:val="28"/>
          <w:szCs w:val="28"/>
          <w:lang w:eastAsia="zh-CN"/>
        </w:rPr>
        <w:t>其他场景</w:t>
      </w:r>
      <w:bookmarkEnd w:id="101"/>
    </w:p>
    <w:p w14:paraId="6AA51E8E">
      <w:pPr>
        <w:rPr>
          <w:color w:val="FF0000"/>
        </w:rPr>
      </w:pPr>
      <w:r>
        <w:rPr>
          <w:rFonts w:hint="eastAsia"/>
          <w:color w:val="FF0000"/>
        </w:rPr>
        <w:t>【可选】</w:t>
      </w:r>
    </w:p>
    <w:p w14:paraId="163F1767">
      <w:pPr>
        <w:pStyle w:val="2"/>
        <w:rPr>
          <w:rFonts w:hint="eastAsia" w:ascii="彩虹粗仿宋" w:eastAsia="彩虹粗仿宋"/>
          <w:sz w:val="32"/>
          <w:szCs w:val="32"/>
        </w:rPr>
      </w:pPr>
      <w:bookmarkStart w:id="102" w:name="_Toc511744448"/>
      <w:r>
        <w:rPr>
          <w:rFonts w:hint="eastAsia" w:ascii="彩虹粗仿宋" w:eastAsia="彩虹粗仿宋"/>
          <w:sz w:val="32"/>
          <w:szCs w:val="32"/>
          <w:lang w:eastAsia="zh-CN"/>
        </w:rPr>
        <w:t>4</w:t>
      </w:r>
      <w:r>
        <w:rPr>
          <w:rFonts w:ascii="Calibri" w:hAnsi="Calibri" w:eastAsia="彩虹粗仿宋"/>
          <w:sz w:val="32"/>
          <w:szCs w:val="32"/>
          <w:lang w:val="en-US" w:eastAsia="zh-CN"/>
        </w:rPr>
        <w:t>.</w:t>
      </w:r>
      <w:r>
        <w:rPr>
          <w:rFonts w:hint="eastAsia" w:ascii="彩虹粗仿宋" w:eastAsia="彩虹粗仿宋"/>
          <w:sz w:val="32"/>
          <w:szCs w:val="32"/>
        </w:rPr>
        <w:t>调优说明</w:t>
      </w:r>
      <w:bookmarkEnd w:id="102"/>
    </w:p>
    <w:p w14:paraId="112844B4">
      <w:pPr>
        <w:rPr>
          <w:rFonts w:hint="eastAsia"/>
          <w:color w:val="FF0000"/>
        </w:rPr>
      </w:pPr>
      <w:r>
        <w:rPr>
          <w:rFonts w:hint="eastAsia"/>
          <w:color w:val="FF0000"/>
        </w:rPr>
        <w:t>【可选】</w:t>
      </w:r>
    </w:p>
    <w:p w14:paraId="40513BCB">
      <w:pPr>
        <w:rPr>
          <w:color w:val="FF0000"/>
        </w:rPr>
      </w:pPr>
      <w:r>
        <w:rPr>
          <w:rFonts w:hint="eastAsia"/>
          <w:color w:val="FF0000"/>
        </w:rPr>
        <w:t>【描述压测过程中，对架构、系统、代码、数据库等进行的优化】</w:t>
      </w:r>
    </w:p>
    <w:p w14:paraId="6C22CA7D">
      <w:pPr>
        <w:rPr>
          <w:rFonts w:hint="eastAsia"/>
          <w:color w:val="FF0000"/>
        </w:rPr>
      </w:pPr>
      <w:r>
        <w:rPr>
          <w:rFonts w:hint="eastAsia"/>
          <w:color w:val="FF0000"/>
        </w:rPr>
        <w:t>【列出优化前和优化后的数据对比】</w:t>
      </w:r>
    </w:p>
    <w:p w14:paraId="205BEFDF">
      <w:pPr>
        <w:pStyle w:val="2"/>
        <w:rPr>
          <w:rFonts w:ascii="彩虹粗仿宋" w:eastAsia="彩虹粗仿宋"/>
          <w:sz w:val="32"/>
          <w:szCs w:val="32"/>
        </w:rPr>
      </w:pPr>
      <w:bookmarkStart w:id="103" w:name="_Toc326402557"/>
      <w:bookmarkStart w:id="104" w:name="_Toc326402121"/>
      <w:bookmarkStart w:id="105" w:name="_Toc326402395"/>
      <w:bookmarkStart w:id="106" w:name="_Toc511744449"/>
      <w:bookmarkStart w:id="107" w:name="_Toc326565640"/>
      <w:bookmarkStart w:id="108" w:name="_Toc326402537"/>
      <w:bookmarkStart w:id="109" w:name="_Toc326402577"/>
      <w:bookmarkStart w:id="110" w:name="_Toc326402401"/>
      <w:bookmarkStart w:id="111" w:name="_Toc326402563"/>
      <w:bookmarkStart w:id="112" w:name="_Toc326402127"/>
      <w:bookmarkStart w:id="113" w:name="_Toc326565646"/>
      <w:bookmarkStart w:id="114" w:name="_Toc326402583"/>
      <w:bookmarkStart w:id="115" w:name="_Toc326402543"/>
      <w:r>
        <w:rPr>
          <w:rFonts w:hint="eastAsia" w:ascii="彩虹粗仿宋" w:eastAsia="彩虹粗仿宋"/>
          <w:sz w:val="32"/>
          <w:szCs w:val="32"/>
          <w:lang w:eastAsia="zh-CN"/>
        </w:rPr>
        <w:t>5</w:t>
      </w:r>
      <w:r>
        <w:rPr>
          <w:rFonts w:ascii="Calibri" w:hAnsi="Calibri" w:eastAsia="彩虹粗仿宋"/>
          <w:sz w:val="32"/>
          <w:szCs w:val="32"/>
          <w:lang w:val="en-US" w:eastAsia="zh-CN"/>
        </w:rPr>
        <w:t>.</w:t>
      </w:r>
      <w:r>
        <w:rPr>
          <w:rFonts w:hint="eastAsia" w:ascii="彩虹粗仿宋" w:eastAsia="彩虹粗仿宋"/>
          <w:sz w:val="32"/>
          <w:szCs w:val="32"/>
        </w:rPr>
        <w:t>项目时间表</w:t>
      </w:r>
      <w:bookmarkEnd w:id="103"/>
      <w:bookmarkEnd w:id="104"/>
      <w:bookmarkEnd w:id="105"/>
      <w:bookmarkEnd w:id="106"/>
      <w:bookmarkEnd w:id="107"/>
      <w:bookmarkEnd w:id="108"/>
      <w:bookmarkEnd w:id="109"/>
    </w:p>
    <w:p w14:paraId="6D92CF56">
      <w:pPr>
        <w:rPr>
          <w:color w:val="FF0000"/>
        </w:rPr>
      </w:pPr>
      <w:r>
        <w:rPr>
          <w:rFonts w:hint="eastAsia"/>
          <w:color w:val="FF0000"/>
        </w:rPr>
        <w:t>示例：</w:t>
      </w:r>
    </w:p>
    <w:tbl>
      <w:tblPr>
        <w:tblStyle w:val="20"/>
        <w:tblW w:w="4936" w:type="pct"/>
        <w:tblInd w:w="-1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837"/>
        <w:gridCol w:w="1582"/>
        <w:gridCol w:w="2110"/>
      </w:tblGrid>
      <w:tr w14:paraId="7DF24675">
        <w:trPr>
          <w:wBefore w:w="0" w:type="dxa"/>
          <w:wAfter w:w="0" w:type="dxa"/>
          <w:cantSplit/>
        </w:trPr>
        <w:tc>
          <w:tcPr>
            <w:tcW w:w="1641" w:type="pct"/>
            <w:shd w:val="clear" w:color="auto" w:fill="C0C0C0"/>
            <w:noWrap w:val="0"/>
            <w:vAlign w:val="top"/>
          </w:tcPr>
          <w:p w14:paraId="7ACE57C3">
            <w:pPr>
              <w:pStyle w:val="38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任务名称</w:t>
            </w:r>
          </w:p>
        </w:tc>
        <w:tc>
          <w:tcPr>
            <w:tcW w:w="1116" w:type="pct"/>
            <w:shd w:val="clear" w:color="auto" w:fill="C0C0C0"/>
            <w:noWrap w:val="0"/>
            <w:vAlign w:val="top"/>
          </w:tcPr>
          <w:p w14:paraId="72821A7F">
            <w:pPr>
              <w:pStyle w:val="38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开始时间</w:t>
            </w:r>
          </w:p>
        </w:tc>
        <w:tc>
          <w:tcPr>
            <w:tcW w:w="961" w:type="pct"/>
            <w:shd w:val="clear" w:color="auto" w:fill="C0C0C0"/>
            <w:noWrap w:val="0"/>
            <w:vAlign w:val="top"/>
          </w:tcPr>
          <w:p w14:paraId="6D8B3A72">
            <w:pPr>
              <w:pStyle w:val="38"/>
              <w:spacing w:line="240" w:lineRule="auto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结束时间</w:t>
            </w:r>
          </w:p>
        </w:tc>
        <w:tc>
          <w:tcPr>
            <w:tcW w:w="1283" w:type="pct"/>
            <w:shd w:val="clear" w:color="auto" w:fill="C0C0C0"/>
            <w:noWrap w:val="0"/>
            <w:vAlign w:val="top"/>
          </w:tcPr>
          <w:p w14:paraId="78F69D01">
            <w:pPr>
              <w:pStyle w:val="38"/>
              <w:spacing w:line="240" w:lineRule="auto"/>
              <w:jc w:val="center"/>
              <w:rPr>
                <w:rFonts w:hint="eastAsia"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备注</w:t>
            </w:r>
          </w:p>
        </w:tc>
      </w:tr>
      <w:tr w14:paraId="3BADBE8F">
        <w:trPr>
          <w:wBefore w:w="0" w:type="dxa"/>
          <w:wAfter w:w="0" w:type="dxa"/>
          <w:cantSplit/>
        </w:trPr>
        <w:tc>
          <w:tcPr>
            <w:tcW w:w="1641" w:type="pct"/>
            <w:noWrap w:val="0"/>
            <w:vAlign w:val="top"/>
          </w:tcPr>
          <w:p w14:paraId="4BEFC52E">
            <w:pPr>
              <w:pStyle w:val="38"/>
              <w:spacing w:line="240" w:lineRule="auto"/>
              <w:rPr>
                <w:kern w:val="2"/>
                <w:sz w:val="21"/>
                <w:szCs w:val="24"/>
              </w:rPr>
            </w:pPr>
            <w:r>
              <w:rPr>
                <w:rFonts w:hint="eastAsia"/>
                <w:kern w:val="2"/>
                <w:sz w:val="21"/>
                <w:szCs w:val="24"/>
              </w:rPr>
              <w:t>测试前期准备</w:t>
            </w:r>
          </w:p>
        </w:tc>
        <w:tc>
          <w:tcPr>
            <w:tcW w:w="1116" w:type="pct"/>
            <w:noWrap w:val="0"/>
            <w:vAlign w:val="center"/>
          </w:tcPr>
          <w:p w14:paraId="5C1F0C7A">
            <w:pPr>
              <w:jc w:val="center"/>
            </w:pPr>
            <w:r>
              <w:t>YYYY</w:t>
            </w:r>
            <w:r>
              <w:rPr>
                <w:rFonts w:hint="eastAsia"/>
              </w:rPr>
              <w:t>-MM-DD</w:t>
            </w:r>
          </w:p>
        </w:tc>
        <w:tc>
          <w:tcPr>
            <w:tcW w:w="961" w:type="pct"/>
            <w:noWrap w:val="0"/>
            <w:vAlign w:val="center"/>
          </w:tcPr>
          <w:p w14:paraId="2D873493">
            <w:pPr>
              <w:pStyle w:val="38"/>
              <w:spacing w:after="0" w:line="240" w:lineRule="auto"/>
              <w:ind w:left="105" w:leftChars="50" w:right="105" w:rightChars="50"/>
              <w:jc w:val="center"/>
              <w:rPr>
                <w:kern w:val="2"/>
                <w:sz w:val="21"/>
                <w:szCs w:val="24"/>
              </w:rPr>
            </w:pPr>
            <w:r>
              <w:t>YYYY</w:t>
            </w:r>
            <w:r>
              <w:rPr>
                <w:rFonts w:hint="eastAsia"/>
              </w:rPr>
              <w:t>-MM-DD</w:t>
            </w:r>
          </w:p>
        </w:tc>
        <w:tc>
          <w:tcPr>
            <w:tcW w:w="1283" w:type="pct"/>
            <w:noWrap w:val="0"/>
            <w:vAlign w:val="top"/>
          </w:tcPr>
          <w:p w14:paraId="0C49F69F">
            <w:pPr>
              <w:pStyle w:val="38"/>
              <w:spacing w:after="0" w:line="240" w:lineRule="auto"/>
              <w:ind w:right="105" w:rightChars="50"/>
              <w:rPr>
                <w:kern w:val="2"/>
                <w:sz w:val="21"/>
                <w:szCs w:val="24"/>
              </w:rPr>
            </w:pPr>
            <w:r>
              <w:rPr>
                <w:rFonts w:hint="eastAsia"/>
                <w:kern w:val="2"/>
                <w:sz w:val="21"/>
                <w:szCs w:val="24"/>
              </w:rPr>
              <w:t>包括准备测试数据、测试脚本、调试等等</w:t>
            </w:r>
          </w:p>
        </w:tc>
      </w:tr>
      <w:tr w14:paraId="6A03C202">
        <w:trPr>
          <w:wBefore w:w="0" w:type="dxa"/>
          <w:wAfter w:w="0" w:type="dxa"/>
          <w:cantSplit/>
        </w:trPr>
        <w:tc>
          <w:tcPr>
            <w:tcW w:w="1641" w:type="pct"/>
            <w:noWrap w:val="0"/>
            <w:vAlign w:val="top"/>
          </w:tcPr>
          <w:p w14:paraId="4547BCE2">
            <w:pPr>
              <w:pStyle w:val="38"/>
              <w:spacing w:line="240" w:lineRule="auto"/>
              <w:rPr>
                <w:rFonts w:hint="eastAsia"/>
                <w:kern w:val="2"/>
                <w:sz w:val="21"/>
                <w:szCs w:val="24"/>
              </w:rPr>
            </w:pPr>
            <w:r>
              <w:rPr>
                <w:rFonts w:hint="eastAsia"/>
                <w:kern w:val="2"/>
                <w:sz w:val="21"/>
                <w:szCs w:val="24"/>
              </w:rPr>
              <w:t>测试执行</w:t>
            </w:r>
          </w:p>
        </w:tc>
        <w:tc>
          <w:tcPr>
            <w:tcW w:w="1116" w:type="pct"/>
            <w:noWrap w:val="0"/>
            <w:vAlign w:val="center"/>
          </w:tcPr>
          <w:p w14:paraId="10606C74">
            <w:pPr>
              <w:jc w:val="center"/>
              <w:rPr>
                <w:rFonts w:hint="eastAsia"/>
              </w:rPr>
            </w:pPr>
            <w:r>
              <w:t>YYYY</w:t>
            </w:r>
            <w:r>
              <w:rPr>
                <w:rFonts w:hint="eastAsia"/>
              </w:rPr>
              <w:t>-MM-DD</w:t>
            </w:r>
          </w:p>
        </w:tc>
        <w:tc>
          <w:tcPr>
            <w:tcW w:w="961" w:type="pct"/>
            <w:noWrap w:val="0"/>
            <w:vAlign w:val="center"/>
          </w:tcPr>
          <w:p w14:paraId="45A64035">
            <w:pPr>
              <w:jc w:val="center"/>
              <w:rPr>
                <w:rFonts w:hint="eastAsia"/>
              </w:rPr>
            </w:pPr>
            <w:r>
              <w:t>YYYY</w:t>
            </w:r>
            <w:r>
              <w:rPr>
                <w:rFonts w:hint="eastAsia"/>
              </w:rPr>
              <w:t>-MM-DD</w:t>
            </w:r>
          </w:p>
        </w:tc>
        <w:tc>
          <w:tcPr>
            <w:tcW w:w="1283" w:type="pct"/>
            <w:noWrap w:val="0"/>
            <w:vAlign w:val="top"/>
          </w:tcPr>
          <w:p w14:paraId="1A26AF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调优内容可在此处说明</w:t>
            </w:r>
          </w:p>
        </w:tc>
      </w:tr>
      <w:tr w14:paraId="0D1ACA2B">
        <w:trPr>
          <w:wBefore w:w="0" w:type="dxa"/>
          <w:wAfter w:w="0" w:type="dxa"/>
          <w:cantSplit/>
          <w:trHeight w:val="446" w:hRule="atLeast"/>
        </w:trPr>
        <w:tc>
          <w:tcPr>
            <w:tcW w:w="1641" w:type="pct"/>
            <w:noWrap w:val="0"/>
            <w:vAlign w:val="top"/>
          </w:tcPr>
          <w:p w14:paraId="6DAEC285">
            <w:pPr>
              <w:pStyle w:val="38"/>
              <w:spacing w:line="240" w:lineRule="auto"/>
              <w:rPr>
                <w:kern w:val="2"/>
                <w:sz w:val="21"/>
                <w:szCs w:val="24"/>
              </w:rPr>
            </w:pPr>
            <w:r>
              <w:rPr>
                <w:rFonts w:hint="eastAsia"/>
                <w:kern w:val="2"/>
                <w:sz w:val="21"/>
                <w:szCs w:val="24"/>
              </w:rPr>
              <w:t>测试报告</w:t>
            </w:r>
          </w:p>
        </w:tc>
        <w:tc>
          <w:tcPr>
            <w:tcW w:w="1116" w:type="pct"/>
            <w:noWrap w:val="0"/>
            <w:vAlign w:val="center"/>
          </w:tcPr>
          <w:p w14:paraId="3FFD2121">
            <w:pPr>
              <w:jc w:val="center"/>
              <w:rPr>
                <w:rFonts w:hint="eastAsia"/>
              </w:rPr>
            </w:pPr>
            <w:r>
              <w:t>YYYY</w:t>
            </w:r>
            <w:r>
              <w:rPr>
                <w:rFonts w:hint="eastAsia"/>
              </w:rPr>
              <w:t>-MM-DD</w:t>
            </w:r>
          </w:p>
        </w:tc>
        <w:tc>
          <w:tcPr>
            <w:tcW w:w="961" w:type="pct"/>
            <w:noWrap w:val="0"/>
            <w:vAlign w:val="center"/>
          </w:tcPr>
          <w:p w14:paraId="6BF4FAF8">
            <w:pPr>
              <w:jc w:val="center"/>
              <w:rPr>
                <w:rFonts w:hint="eastAsia"/>
              </w:rPr>
            </w:pPr>
            <w:r>
              <w:t>YYYY</w:t>
            </w:r>
            <w:r>
              <w:rPr>
                <w:rFonts w:hint="eastAsia"/>
              </w:rPr>
              <w:t>-MM-DD</w:t>
            </w:r>
          </w:p>
        </w:tc>
        <w:tc>
          <w:tcPr>
            <w:tcW w:w="1283" w:type="pct"/>
            <w:noWrap w:val="0"/>
            <w:vAlign w:val="top"/>
          </w:tcPr>
          <w:p w14:paraId="22E5C93E">
            <w:pPr>
              <w:pStyle w:val="38"/>
              <w:spacing w:after="0" w:line="240" w:lineRule="auto"/>
              <w:ind w:left="105" w:leftChars="50" w:right="105" w:rightChars="50"/>
              <w:rPr>
                <w:kern w:val="2"/>
                <w:sz w:val="21"/>
                <w:szCs w:val="24"/>
              </w:rPr>
            </w:pPr>
          </w:p>
        </w:tc>
      </w:tr>
    </w:tbl>
    <w:p w14:paraId="3A5693DA">
      <w:pPr>
        <w:pStyle w:val="2"/>
        <w:rPr>
          <w:rFonts w:ascii="Calibri" w:hAnsi="Calibri" w:eastAsia="彩虹粗仿宋"/>
          <w:sz w:val="32"/>
          <w:szCs w:val="32"/>
          <w:lang w:val="en-US"/>
        </w:rPr>
      </w:pPr>
      <w:bookmarkStart w:id="116" w:name="_Toc511744450"/>
      <w:r>
        <w:rPr>
          <w:rFonts w:hint="eastAsia" w:ascii="彩虹粗仿宋" w:eastAsia="彩虹粗仿宋"/>
          <w:sz w:val="32"/>
          <w:szCs w:val="32"/>
          <w:lang w:eastAsia="zh-CN"/>
        </w:rPr>
        <w:t>6</w:t>
      </w:r>
      <w:r>
        <w:rPr>
          <w:rFonts w:ascii="Calibri" w:hAnsi="Calibri" w:eastAsia="彩虹粗仿宋"/>
          <w:sz w:val="32"/>
          <w:szCs w:val="32"/>
          <w:lang w:val="en-US" w:eastAsia="zh-CN"/>
        </w:rPr>
        <w:t>.</w:t>
      </w:r>
      <w:r>
        <w:rPr>
          <w:rFonts w:hint="eastAsia" w:ascii="彩虹粗仿宋" w:eastAsia="彩虹粗仿宋"/>
          <w:sz w:val="32"/>
          <w:szCs w:val="32"/>
        </w:rPr>
        <w:t>结论</w:t>
      </w:r>
      <w:bookmarkEnd w:id="110"/>
      <w:bookmarkEnd w:id="111"/>
      <w:bookmarkEnd w:id="112"/>
      <w:bookmarkEnd w:id="113"/>
      <w:bookmarkEnd w:id="114"/>
      <w:bookmarkEnd w:id="115"/>
      <w:bookmarkEnd w:id="116"/>
    </w:p>
    <w:p w14:paraId="7FA8C7E9">
      <w:pPr>
        <w:spacing w:line="360" w:lineRule="auto"/>
        <w:rPr>
          <w:rFonts w:hint="eastAsia"/>
          <w:color w:val="FF0000"/>
        </w:rPr>
      </w:pPr>
      <w:r>
        <w:rPr>
          <w:rFonts w:hint="eastAsia"/>
          <w:color w:val="FF0000"/>
        </w:rPr>
        <w:t>【通过性能测试结果和以上的统计数据分析，对系统作出整体的性能评价】</w:t>
      </w:r>
      <w:bookmarkEnd w:id="34"/>
    </w:p>
    <w:bookmarkEnd w:id="35"/>
    <w:bookmarkEnd w:id="36"/>
    <w:bookmarkEnd w:id="37"/>
    <w:bookmarkEnd w:id="38"/>
    <w:p w14:paraId="4B513CC4">
      <w:pPr>
        <w:pStyle w:val="2"/>
        <w:rPr>
          <w:rFonts w:hint="eastAsia" w:ascii="彩虹粗仿宋" w:eastAsia="彩虹粗仿宋"/>
          <w:sz w:val="32"/>
          <w:szCs w:val="32"/>
        </w:rPr>
      </w:pPr>
      <w:bookmarkStart w:id="117" w:name="_Toc511744451"/>
      <w:r>
        <w:rPr>
          <w:rFonts w:hint="eastAsia" w:ascii="彩虹粗仿宋" w:eastAsia="彩虹粗仿宋"/>
          <w:sz w:val="32"/>
          <w:szCs w:val="32"/>
          <w:lang w:eastAsia="zh-CN"/>
        </w:rPr>
        <w:t>7</w:t>
      </w:r>
      <w:r>
        <w:rPr>
          <w:rFonts w:ascii="Calibri" w:hAnsi="Calibri" w:eastAsia="彩虹粗仿宋"/>
          <w:sz w:val="32"/>
          <w:szCs w:val="32"/>
          <w:lang w:val="en-US" w:eastAsia="zh-CN"/>
        </w:rPr>
        <w:t>.</w:t>
      </w:r>
      <w:r>
        <w:rPr>
          <w:rFonts w:hint="eastAsia" w:ascii="彩虹粗仿宋" w:eastAsia="彩虹粗仿宋"/>
          <w:sz w:val="32"/>
          <w:szCs w:val="32"/>
        </w:rPr>
        <w:t>建议</w:t>
      </w:r>
      <w:bookmarkEnd w:id="117"/>
    </w:p>
    <w:p w14:paraId="6691020C">
      <w:pPr>
        <w:spacing w:line="360" w:lineRule="auto"/>
        <w:rPr>
          <w:color w:val="FF0000"/>
        </w:rPr>
      </w:pPr>
      <w:r>
        <w:rPr>
          <w:rFonts w:hint="eastAsia"/>
          <w:color w:val="FF0000"/>
        </w:rPr>
        <w:t>【描述测试环境的一些主要参数配置信息，以及由测试结果可推断出的优化建议。】</w:t>
      </w:r>
    </w:p>
    <w:p w14:paraId="08E7FCE7">
      <w:pPr>
        <w:spacing w:line="360" w:lineRule="auto"/>
        <w:rPr>
          <w:color w:val="FF0000"/>
        </w:rPr>
      </w:pPr>
      <w:r>
        <w:rPr>
          <w:rFonts w:hint="eastAsia"/>
          <w:color w:val="FF0000"/>
        </w:rPr>
        <w:t>如：</w:t>
      </w:r>
    </w:p>
    <w:p w14:paraId="36CCC03A">
      <w:pPr>
        <w:spacing w:line="360" w:lineRule="auto"/>
        <w:ind w:firstLine="315" w:firstLineChars="150"/>
        <w:rPr>
          <w:color w:val="FF0000"/>
        </w:rPr>
      </w:pPr>
      <w:r>
        <w:rPr>
          <w:color w:val="FF0000"/>
        </w:rPr>
        <w:t>上线部署方案：服务器硬件配置、服务器数量、部署方式等</w:t>
      </w:r>
      <w:r>
        <w:rPr>
          <w:rFonts w:hint="eastAsia"/>
          <w:color w:val="FF0000"/>
        </w:rPr>
        <w:t>；</w:t>
      </w:r>
    </w:p>
    <w:p w14:paraId="169451F7">
      <w:pPr>
        <w:spacing w:line="360" w:lineRule="auto"/>
        <w:ind w:firstLine="315" w:firstLineChars="150"/>
        <w:rPr>
          <w:color w:val="FF0000"/>
        </w:rPr>
      </w:pPr>
      <w:r>
        <w:rPr>
          <w:color w:val="FF0000"/>
        </w:rPr>
        <w:t>最优配置：tomcat、nginx</w:t>
      </w:r>
      <w:r>
        <w:rPr>
          <w:rFonts w:hint="eastAsia"/>
          <w:color w:val="FF0000"/>
        </w:rPr>
        <w:t>、redis、mysql等</w:t>
      </w:r>
      <w:r>
        <w:rPr>
          <w:color w:val="FF0000"/>
        </w:rPr>
        <w:t>参数配置</w:t>
      </w:r>
      <w:r>
        <w:rPr>
          <w:rFonts w:hint="eastAsia"/>
          <w:color w:val="FF0000"/>
        </w:rPr>
        <w:t>；</w:t>
      </w:r>
    </w:p>
    <w:p w14:paraId="3751A5E8">
      <w:pPr>
        <w:spacing w:line="360" w:lineRule="auto"/>
        <w:ind w:firstLine="315"/>
        <w:rPr>
          <w:rFonts w:hint="eastAsia"/>
          <w:color w:val="FF0000"/>
        </w:rPr>
      </w:pPr>
      <w:r>
        <w:rPr>
          <w:color w:val="FF0000"/>
        </w:rPr>
        <w:t>特殊硬件要求：IO卡、磁盘RAID类型、磁盘大小等</w:t>
      </w:r>
      <w:r>
        <w:rPr>
          <w:rFonts w:hint="eastAsia"/>
          <w:color w:val="FF0000"/>
        </w:rPr>
        <w:t>；</w:t>
      </w:r>
    </w:p>
    <w:p w14:paraId="663F63B8">
      <w:pPr>
        <w:spacing w:line="360" w:lineRule="auto"/>
        <w:ind w:firstLine="315"/>
        <w:rPr>
          <w:color w:val="FF0000"/>
        </w:rPr>
      </w:pPr>
      <w:r>
        <w:rPr>
          <w:rFonts w:hint="eastAsia"/>
          <w:color w:val="FF0000"/>
        </w:rPr>
        <w:t>是否需要扩容；</w:t>
      </w:r>
    </w:p>
    <w:p w14:paraId="226604CF">
      <w:pPr>
        <w:spacing w:line="360" w:lineRule="auto"/>
        <w:ind w:firstLine="315"/>
        <w:rPr>
          <w:rFonts w:hint="eastAsia"/>
          <w:color w:val="FF0000"/>
        </w:rPr>
      </w:pPr>
      <w:r>
        <w:rPr>
          <w:color w:val="FF0000"/>
        </w:rPr>
        <w:t>关联应用的影响</w:t>
      </w:r>
      <w:r>
        <w:rPr>
          <w:rFonts w:hint="eastAsia"/>
          <w:color w:val="FF0000"/>
        </w:rPr>
        <w:t>；</w:t>
      </w:r>
    </w:p>
    <w:p w14:paraId="173EAAB4">
      <w:pPr>
        <w:spacing w:line="360" w:lineRule="auto"/>
        <w:ind w:firstLine="315"/>
        <w:rPr>
          <w:rFonts w:hint="eastAsia"/>
        </w:rPr>
      </w:pPr>
    </w:p>
    <w:p w14:paraId="1704DCFB">
      <w:pPr>
        <w:spacing w:line="360" w:lineRule="auto"/>
        <w:ind w:firstLine="315"/>
        <w:rPr>
          <w:rFonts w:hint="eastAsia"/>
        </w:rPr>
      </w:pPr>
    </w:p>
    <w:p w14:paraId="50C737BD">
      <w:pPr>
        <w:spacing w:line="360" w:lineRule="auto"/>
        <w:ind w:firstLine="315"/>
      </w:pPr>
    </w:p>
    <w:sectPr>
      <w:headerReference r:id="rId7" w:type="default"/>
      <w:footerReference r:id="rId9" w:type="default"/>
      <w:headerReference r:id="rId8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E00006FF" w:usb1="420024FF" w:usb2="02000000" w:usb3="00000000" w:csb0="0000019F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华文新魏">
    <w:altName w:val="苹方-简"/>
    <w:panose1 w:val="02010800040101010101"/>
    <w:charset w:val="00"/>
    <w:family w:val="auto"/>
    <w:pitch w:val="default"/>
    <w:sig w:usb0="00000001" w:usb1="080F0000" w:usb2="00000010" w:usb3="00000000" w:csb0="00040000" w:csb1="00000000"/>
  </w:font>
  <w:font w:name="Times">
    <w:altName w:val="Times New Roman"/>
    <w:panose1 w:val="02020603050405020304"/>
    <w:charset w:val="00"/>
    <w:family w:val="roman"/>
    <w:pitch w:val="default"/>
    <w:sig w:usb0="E0002EFF" w:usb1="C000785B" w:usb2="00000009" w:usb3="00000000" w:csb0="000001FF" w:csb1="00000000"/>
  </w:font>
  <w:font w:name="微软雅黑">
    <w:altName w:val="汉仪旗黑"/>
    <w:panose1 w:val="020B0503020204020204"/>
    <w:charset w:val="00"/>
    <w:family w:val="swiss"/>
    <w:pitch w:val="default"/>
    <w:sig w:usb0="80000287" w:usb1="2ACF3C50" w:usb2="00000016" w:usb3="00000000" w:csb0="0004001F" w:csb1="00000000"/>
  </w:font>
  <w:font w:name="等线">
    <w:altName w:val="宋体-简"/>
    <w:panose1 w:val="02010600030101010101"/>
    <w:charset w:val="00"/>
    <w:family w:val="auto"/>
    <w:pitch w:val="default"/>
    <w:sig w:usb0="A00002BF" w:usb1="38CF7CFA" w:usb2="00000016" w:usb3="00000000" w:csb0="0004000F" w:csb1="00000000"/>
  </w:font>
  <w:font w:name="楷体_GB2312">
    <w:altName w:val="汉仪楷体简"/>
    <w:panose1 w:val="02010609030101010101"/>
    <w:charset w:val="00"/>
    <w:family w:val="modern"/>
    <w:pitch w:val="default"/>
    <w:sig w:usb0="00000001" w:usb1="080E0000" w:usb2="00000010" w:usb3="00000000" w:csb0="00040000" w:csb1="00000000"/>
  </w:font>
  <w:font w:name="彩虹粗仿宋">
    <w:altName w:val="方正仿宋_GBK"/>
    <w:panose1 w:val="00000000000000000000"/>
    <w:charset w:val="00"/>
    <w:family w:val="script"/>
    <w:pitch w:val="default"/>
    <w:sig w:usb0="00000000" w:usb1="080E0000" w:usb2="0000001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DDFD0">
    <w:pPr>
      <w:pStyle w:val="16"/>
      <w:jc w:val="both"/>
      <w:rPr>
        <w:rFonts w:hint="eastAsia" w:ascii="Times" w:hAnsi="Times"/>
        <w:sz w:val="13"/>
      </w:rPr>
    </w:pPr>
  </w:p>
  <w:p w14:paraId="47BF078C">
    <w:pPr>
      <w:pStyle w:val="15"/>
    </w:pP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DED3C">
    <w:pPr>
      <w:pStyle w:val="16"/>
      <w:jc w:val="both"/>
      <w:rPr>
        <w:rFonts w:hint="eastAsia" w:ascii="Times" w:hAnsi="Times"/>
        <w:sz w:val="13"/>
      </w:rPr>
    </w:pPr>
    <w:r>
      <w:rPr>
        <w:rFonts w:hint="eastAsia"/>
      </w:rPr>
      <w:t xml:space="preserve">                                                                               </w:t>
    </w:r>
  </w:p>
  <w:p w14:paraId="665360AC">
    <w:pPr>
      <w:pStyle w:val="15"/>
    </w:pPr>
    <w: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A5C4D2">
    <w:pPr>
      <w:pStyle w:val="16"/>
      <w:jc w:val="both"/>
      <w:rPr>
        <w:rFonts w:hint="eastAsia" w:ascii="Times" w:hAnsi="Times"/>
        <w:sz w:val="13"/>
      </w:rPr>
    </w:pPr>
  </w:p>
  <w:p w14:paraId="6E4CF13E">
    <w:pPr>
      <w:pStyle w:val="15"/>
    </w:pPr>
    <w:r>
      <w:tab/>
    </w:r>
    <w:r>
      <w:rPr>
        <w:rFonts w:hint="eastAsia"/>
      </w:rPr>
      <w:t xml:space="preserve">- </w:t>
    </w:r>
    <w:r>
      <w:rPr>
        <w:rStyle w:val="23"/>
      </w:rPr>
      <w:fldChar w:fldCharType="begin"/>
    </w:r>
    <w:r>
      <w:rPr>
        <w:rStyle w:val="23"/>
      </w:rPr>
      <w:instrText xml:space="preserve"> PAGE </w:instrText>
    </w:r>
    <w:r>
      <w:rPr>
        <w:rStyle w:val="23"/>
      </w:rPr>
      <w:fldChar w:fldCharType="separate"/>
    </w:r>
    <w:r>
      <w:rPr>
        <w:rStyle w:val="23"/>
        <w:lang/>
      </w:rPr>
      <w:t>5</w:t>
    </w:r>
    <w:r>
      <w:rPr>
        <w:rStyle w:val="23"/>
      </w:rPr>
      <w:fldChar w:fldCharType="end"/>
    </w:r>
    <w:r>
      <w:rPr>
        <w:rStyle w:val="23"/>
        <w:rFonts w:hint="eastAsia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25515">
    <w:pPr>
      <w:pStyle w:val="16"/>
      <w:jc w:val="left"/>
      <w:rPr>
        <w:rFonts w:hint="eastAsia" w:ascii="微软雅黑" w:hAnsi="微软雅黑" w:eastAsia="微软雅黑"/>
        <w:color w:val="000000"/>
        <w:lang/>
      </w:rPr>
    </w:pPr>
    <w:r>
      <w:rPr>
        <w:rFonts w:hint="eastAsia" w:ascii="华文新魏" w:hAnsi="Times" w:eastAsia="华文新魏"/>
        <w:sz w:val="21"/>
      </w:rPr>
      <w:t xml:space="preserve">                                        </w:t>
    </w:r>
    <w:r>
      <w:rPr>
        <w:rFonts w:hint="eastAsia" w:ascii="华文新魏" w:hAnsi="Times" w:eastAsia="华文新魏"/>
        <w:sz w:val="21"/>
        <w:szCs w:val="21"/>
      </w:rPr>
      <w:t xml:space="preserve">  </w:t>
    </w:r>
    <w:r>
      <w:rPr>
        <w:rFonts w:ascii="微软雅黑" w:hAnsi="微软雅黑" w:eastAsia="微软雅黑"/>
        <w:color w:val="000000"/>
        <w:sz w:val="21"/>
        <w:szCs w:val="21"/>
        <w:lang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ACC2F9">
    <w:pPr>
      <w:pStyle w:val="16"/>
      <w:jc w:val="both"/>
    </w:pPr>
    <w:r>
      <w:rPr>
        <w:rFonts w:hint="eastAsia" w:ascii="微软雅黑" w:hAnsi="微软雅黑" w:eastAsia="微软雅黑"/>
        <w:color w:val="000000"/>
        <w:sz w:val="21"/>
        <w:szCs w:val="21"/>
        <w:lang w:eastAsia="zh-CN"/>
      </w:rPr>
      <w:t xml:space="preserve">                                           </w:t>
    </w:r>
    <w:r>
      <w:rPr>
        <w:rFonts w:ascii="微软雅黑" w:hAnsi="微软雅黑" w:eastAsia="微软雅黑"/>
        <w:color w:val="000000"/>
        <w:sz w:val="21"/>
        <w:szCs w:val="21"/>
        <w:lang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121DB">
    <w:pPr>
      <w:pStyle w:val="16"/>
      <w:jc w:val="left"/>
      <w:rPr>
        <w:rFonts w:hint="eastAsia" w:ascii="微软雅黑" w:hAnsi="微软雅黑" w:eastAsia="微软雅黑"/>
        <w:color w:val="000000"/>
        <w:lang/>
      </w:rPr>
    </w:pPr>
    <w:r>
      <w:rPr>
        <w:rFonts w:hint="eastAsia" w:ascii="华文新魏" w:hAnsi="Times" w:eastAsia="华文新魏"/>
        <w:sz w:val="21"/>
      </w:rPr>
      <w:t xml:space="preserve">                                        </w:t>
    </w:r>
    <w:r>
      <w:rPr>
        <w:rFonts w:hint="eastAsia" w:ascii="华文新魏" w:hAnsi="Times" w:eastAsia="华文新魏"/>
        <w:sz w:val="21"/>
        <w:szCs w:val="21"/>
      </w:rPr>
      <w:t xml:space="preserve">  </w:t>
    </w:r>
    <w:r>
      <w:rPr>
        <w:rFonts w:ascii="微软雅黑" w:hAnsi="微软雅黑" w:eastAsia="微软雅黑"/>
        <w:color w:val="000000"/>
        <w:sz w:val="21"/>
        <w:szCs w:val="21"/>
        <w:lang/>
      </w:rPr>
      <w:tab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93EE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FC1"/>
    <w:rsid w:val="00001B95"/>
    <w:rsid w:val="000044A0"/>
    <w:rsid w:val="00005F2F"/>
    <w:rsid w:val="000145E6"/>
    <w:rsid w:val="0001612A"/>
    <w:rsid w:val="000166DE"/>
    <w:rsid w:val="0001738D"/>
    <w:rsid w:val="00017610"/>
    <w:rsid w:val="00020F8C"/>
    <w:rsid w:val="000216D6"/>
    <w:rsid w:val="00021D5C"/>
    <w:rsid w:val="00021F8F"/>
    <w:rsid w:val="000232D9"/>
    <w:rsid w:val="000248A1"/>
    <w:rsid w:val="0002616A"/>
    <w:rsid w:val="0002684F"/>
    <w:rsid w:val="00026F28"/>
    <w:rsid w:val="00031C4C"/>
    <w:rsid w:val="00032A32"/>
    <w:rsid w:val="00032E44"/>
    <w:rsid w:val="00033FAA"/>
    <w:rsid w:val="00037A48"/>
    <w:rsid w:val="00040903"/>
    <w:rsid w:val="0004233E"/>
    <w:rsid w:val="00044AF6"/>
    <w:rsid w:val="00046978"/>
    <w:rsid w:val="00047068"/>
    <w:rsid w:val="0004736B"/>
    <w:rsid w:val="00050441"/>
    <w:rsid w:val="000528B4"/>
    <w:rsid w:val="00052953"/>
    <w:rsid w:val="000548FA"/>
    <w:rsid w:val="00062A1C"/>
    <w:rsid w:val="00062BF6"/>
    <w:rsid w:val="000646B9"/>
    <w:rsid w:val="000666D8"/>
    <w:rsid w:val="000708F0"/>
    <w:rsid w:val="00071F2F"/>
    <w:rsid w:val="00074AF0"/>
    <w:rsid w:val="0007781C"/>
    <w:rsid w:val="000810A4"/>
    <w:rsid w:val="000842F7"/>
    <w:rsid w:val="00085693"/>
    <w:rsid w:val="00086898"/>
    <w:rsid w:val="000910DF"/>
    <w:rsid w:val="0009292C"/>
    <w:rsid w:val="00092AEB"/>
    <w:rsid w:val="00092B4C"/>
    <w:rsid w:val="000945A0"/>
    <w:rsid w:val="00094FB6"/>
    <w:rsid w:val="000952EE"/>
    <w:rsid w:val="0009553F"/>
    <w:rsid w:val="00095DEC"/>
    <w:rsid w:val="00097052"/>
    <w:rsid w:val="000A2B25"/>
    <w:rsid w:val="000A484D"/>
    <w:rsid w:val="000A510E"/>
    <w:rsid w:val="000B0037"/>
    <w:rsid w:val="000B1235"/>
    <w:rsid w:val="000B2073"/>
    <w:rsid w:val="000C0214"/>
    <w:rsid w:val="000C151F"/>
    <w:rsid w:val="000C1C2C"/>
    <w:rsid w:val="000C201B"/>
    <w:rsid w:val="000C35BD"/>
    <w:rsid w:val="000C436B"/>
    <w:rsid w:val="000C5CCE"/>
    <w:rsid w:val="000C7609"/>
    <w:rsid w:val="000D0F55"/>
    <w:rsid w:val="000D3321"/>
    <w:rsid w:val="000D4A69"/>
    <w:rsid w:val="000D588F"/>
    <w:rsid w:val="000D6A6D"/>
    <w:rsid w:val="000D7C93"/>
    <w:rsid w:val="000E01DB"/>
    <w:rsid w:val="000E08E4"/>
    <w:rsid w:val="000E0D1C"/>
    <w:rsid w:val="000E188D"/>
    <w:rsid w:val="000E1BDF"/>
    <w:rsid w:val="000E633C"/>
    <w:rsid w:val="000E64CD"/>
    <w:rsid w:val="000E64E2"/>
    <w:rsid w:val="000F09FE"/>
    <w:rsid w:val="000F1ED4"/>
    <w:rsid w:val="000F4CA2"/>
    <w:rsid w:val="000F5868"/>
    <w:rsid w:val="00102CA8"/>
    <w:rsid w:val="00107218"/>
    <w:rsid w:val="001075BF"/>
    <w:rsid w:val="00107C35"/>
    <w:rsid w:val="00112EF2"/>
    <w:rsid w:val="00115C2D"/>
    <w:rsid w:val="001161DB"/>
    <w:rsid w:val="00116767"/>
    <w:rsid w:val="001175B1"/>
    <w:rsid w:val="00124778"/>
    <w:rsid w:val="0012748B"/>
    <w:rsid w:val="00127E5E"/>
    <w:rsid w:val="00131724"/>
    <w:rsid w:val="00132155"/>
    <w:rsid w:val="00132474"/>
    <w:rsid w:val="0013248C"/>
    <w:rsid w:val="001344DD"/>
    <w:rsid w:val="00134796"/>
    <w:rsid w:val="001410CC"/>
    <w:rsid w:val="00142ECD"/>
    <w:rsid w:val="00147B97"/>
    <w:rsid w:val="001514E1"/>
    <w:rsid w:val="001514E7"/>
    <w:rsid w:val="00151FE9"/>
    <w:rsid w:val="00152AD4"/>
    <w:rsid w:val="00154A35"/>
    <w:rsid w:val="00160E5E"/>
    <w:rsid w:val="001625E9"/>
    <w:rsid w:val="00167B37"/>
    <w:rsid w:val="0017091C"/>
    <w:rsid w:val="00171373"/>
    <w:rsid w:val="0017305E"/>
    <w:rsid w:val="001758A7"/>
    <w:rsid w:val="0017636B"/>
    <w:rsid w:val="0017755A"/>
    <w:rsid w:val="0017768D"/>
    <w:rsid w:val="001808A5"/>
    <w:rsid w:val="00180A1E"/>
    <w:rsid w:val="0018173C"/>
    <w:rsid w:val="001824D9"/>
    <w:rsid w:val="0018281D"/>
    <w:rsid w:val="00182BEC"/>
    <w:rsid w:val="00184E02"/>
    <w:rsid w:val="00187C62"/>
    <w:rsid w:val="00192263"/>
    <w:rsid w:val="00196EAD"/>
    <w:rsid w:val="00197914"/>
    <w:rsid w:val="00197BE3"/>
    <w:rsid w:val="001A46D5"/>
    <w:rsid w:val="001A4866"/>
    <w:rsid w:val="001A4EA2"/>
    <w:rsid w:val="001A5DA0"/>
    <w:rsid w:val="001A5EC3"/>
    <w:rsid w:val="001A6E1E"/>
    <w:rsid w:val="001B1147"/>
    <w:rsid w:val="001B198A"/>
    <w:rsid w:val="001B24F5"/>
    <w:rsid w:val="001B42C6"/>
    <w:rsid w:val="001B4FB5"/>
    <w:rsid w:val="001C075D"/>
    <w:rsid w:val="001C3DD9"/>
    <w:rsid w:val="001D07FD"/>
    <w:rsid w:val="001D3A90"/>
    <w:rsid w:val="001D40A6"/>
    <w:rsid w:val="001D458C"/>
    <w:rsid w:val="001D4AEE"/>
    <w:rsid w:val="001D6A32"/>
    <w:rsid w:val="001E150B"/>
    <w:rsid w:val="001E18E6"/>
    <w:rsid w:val="001E2AF4"/>
    <w:rsid w:val="001E7403"/>
    <w:rsid w:val="001F5701"/>
    <w:rsid w:val="00201194"/>
    <w:rsid w:val="002045FE"/>
    <w:rsid w:val="0020751E"/>
    <w:rsid w:val="00207DF0"/>
    <w:rsid w:val="002140B6"/>
    <w:rsid w:val="0021645B"/>
    <w:rsid w:val="00216482"/>
    <w:rsid w:val="002171F8"/>
    <w:rsid w:val="0021731A"/>
    <w:rsid w:val="002176B0"/>
    <w:rsid w:val="00221571"/>
    <w:rsid w:val="00221B9D"/>
    <w:rsid w:val="00225343"/>
    <w:rsid w:val="00230500"/>
    <w:rsid w:val="00234CC0"/>
    <w:rsid w:val="00243F59"/>
    <w:rsid w:val="002461BF"/>
    <w:rsid w:val="0025677A"/>
    <w:rsid w:val="00257CA1"/>
    <w:rsid w:val="00260BE5"/>
    <w:rsid w:val="00261C1A"/>
    <w:rsid w:val="00263EC6"/>
    <w:rsid w:val="00263F8F"/>
    <w:rsid w:val="00264AD2"/>
    <w:rsid w:val="00267363"/>
    <w:rsid w:val="00272479"/>
    <w:rsid w:val="00272ED0"/>
    <w:rsid w:val="00272F21"/>
    <w:rsid w:val="002766D4"/>
    <w:rsid w:val="0028178C"/>
    <w:rsid w:val="00281DC0"/>
    <w:rsid w:val="002845FE"/>
    <w:rsid w:val="00287D2E"/>
    <w:rsid w:val="0029019F"/>
    <w:rsid w:val="00292D47"/>
    <w:rsid w:val="00292F1A"/>
    <w:rsid w:val="00296E25"/>
    <w:rsid w:val="002A06BF"/>
    <w:rsid w:val="002A1943"/>
    <w:rsid w:val="002A1CAE"/>
    <w:rsid w:val="002A1D94"/>
    <w:rsid w:val="002A602A"/>
    <w:rsid w:val="002A6C93"/>
    <w:rsid w:val="002A6D2A"/>
    <w:rsid w:val="002B059F"/>
    <w:rsid w:val="002B329E"/>
    <w:rsid w:val="002C19D4"/>
    <w:rsid w:val="002C1D9A"/>
    <w:rsid w:val="002C32A8"/>
    <w:rsid w:val="002C4C69"/>
    <w:rsid w:val="002D174F"/>
    <w:rsid w:val="002D4D34"/>
    <w:rsid w:val="002D569C"/>
    <w:rsid w:val="002E41D2"/>
    <w:rsid w:val="002E45ED"/>
    <w:rsid w:val="002E4C46"/>
    <w:rsid w:val="002E4D91"/>
    <w:rsid w:val="002E61D4"/>
    <w:rsid w:val="002F08A9"/>
    <w:rsid w:val="002F16D5"/>
    <w:rsid w:val="002F1BF3"/>
    <w:rsid w:val="002F2D8F"/>
    <w:rsid w:val="002F5207"/>
    <w:rsid w:val="002F5922"/>
    <w:rsid w:val="0030059E"/>
    <w:rsid w:val="00300A67"/>
    <w:rsid w:val="00304190"/>
    <w:rsid w:val="00304541"/>
    <w:rsid w:val="003050DA"/>
    <w:rsid w:val="00307ECB"/>
    <w:rsid w:val="003130DF"/>
    <w:rsid w:val="003176B4"/>
    <w:rsid w:val="00322D4C"/>
    <w:rsid w:val="00327B57"/>
    <w:rsid w:val="0033089C"/>
    <w:rsid w:val="0033104E"/>
    <w:rsid w:val="003319C8"/>
    <w:rsid w:val="00332201"/>
    <w:rsid w:val="00333492"/>
    <w:rsid w:val="003343B2"/>
    <w:rsid w:val="00334AE2"/>
    <w:rsid w:val="00337B0E"/>
    <w:rsid w:val="00341442"/>
    <w:rsid w:val="00342457"/>
    <w:rsid w:val="00343DE4"/>
    <w:rsid w:val="00344362"/>
    <w:rsid w:val="00344BF3"/>
    <w:rsid w:val="0034545C"/>
    <w:rsid w:val="003517B8"/>
    <w:rsid w:val="00351844"/>
    <w:rsid w:val="003519DE"/>
    <w:rsid w:val="00354085"/>
    <w:rsid w:val="00354630"/>
    <w:rsid w:val="003548A4"/>
    <w:rsid w:val="00356C09"/>
    <w:rsid w:val="003571AA"/>
    <w:rsid w:val="00357E22"/>
    <w:rsid w:val="0036077C"/>
    <w:rsid w:val="00360D49"/>
    <w:rsid w:val="00364003"/>
    <w:rsid w:val="003647F6"/>
    <w:rsid w:val="00364D97"/>
    <w:rsid w:val="00372B68"/>
    <w:rsid w:val="0037391C"/>
    <w:rsid w:val="00376AAC"/>
    <w:rsid w:val="003774D7"/>
    <w:rsid w:val="00380699"/>
    <w:rsid w:val="003839D2"/>
    <w:rsid w:val="003843EA"/>
    <w:rsid w:val="003877D9"/>
    <w:rsid w:val="00390574"/>
    <w:rsid w:val="0039093A"/>
    <w:rsid w:val="00392B50"/>
    <w:rsid w:val="003930D2"/>
    <w:rsid w:val="00394772"/>
    <w:rsid w:val="00394B63"/>
    <w:rsid w:val="003967C1"/>
    <w:rsid w:val="003A5E41"/>
    <w:rsid w:val="003A6226"/>
    <w:rsid w:val="003A7567"/>
    <w:rsid w:val="003B6E9D"/>
    <w:rsid w:val="003B7F03"/>
    <w:rsid w:val="003C68D9"/>
    <w:rsid w:val="003D4993"/>
    <w:rsid w:val="003D61B8"/>
    <w:rsid w:val="003D660C"/>
    <w:rsid w:val="003E185B"/>
    <w:rsid w:val="003E1D15"/>
    <w:rsid w:val="003E313A"/>
    <w:rsid w:val="003E3E00"/>
    <w:rsid w:val="003E468C"/>
    <w:rsid w:val="003E5191"/>
    <w:rsid w:val="003E5B52"/>
    <w:rsid w:val="003E6312"/>
    <w:rsid w:val="003F16AC"/>
    <w:rsid w:val="003F24D4"/>
    <w:rsid w:val="003F2D04"/>
    <w:rsid w:val="003F2E2E"/>
    <w:rsid w:val="003F64AE"/>
    <w:rsid w:val="003F6879"/>
    <w:rsid w:val="003F7BB4"/>
    <w:rsid w:val="0040188C"/>
    <w:rsid w:val="00402959"/>
    <w:rsid w:val="004031DE"/>
    <w:rsid w:val="0040363E"/>
    <w:rsid w:val="0040477E"/>
    <w:rsid w:val="00404A9A"/>
    <w:rsid w:val="00406EC2"/>
    <w:rsid w:val="00410997"/>
    <w:rsid w:val="004117EB"/>
    <w:rsid w:val="004125EA"/>
    <w:rsid w:val="00413907"/>
    <w:rsid w:val="00414933"/>
    <w:rsid w:val="00414AE6"/>
    <w:rsid w:val="00417CC8"/>
    <w:rsid w:val="004213B4"/>
    <w:rsid w:val="0042153E"/>
    <w:rsid w:val="00423CE5"/>
    <w:rsid w:val="004243F7"/>
    <w:rsid w:val="00431262"/>
    <w:rsid w:val="0043134B"/>
    <w:rsid w:val="00431DF7"/>
    <w:rsid w:val="0043281B"/>
    <w:rsid w:val="00433474"/>
    <w:rsid w:val="004344B6"/>
    <w:rsid w:val="00434EE1"/>
    <w:rsid w:val="00436F20"/>
    <w:rsid w:val="00441E6F"/>
    <w:rsid w:val="004424CF"/>
    <w:rsid w:val="00443A5F"/>
    <w:rsid w:val="00450CB8"/>
    <w:rsid w:val="00457C13"/>
    <w:rsid w:val="00460ABB"/>
    <w:rsid w:val="00463BBE"/>
    <w:rsid w:val="004656EA"/>
    <w:rsid w:val="00466E86"/>
    <w:rsid w:val="00467185"/>
    <w:rsid w:val="00470A68"/>
    <w:rsid w:val="00471CCC"/>
    <w:rsid w:val="00474874"/>
    <w:rsid w:val="004754D4"/>
    <w:rsid w:val="00475B95"/>
    <w:rsid w:val="00484F62"/>
    <w:rsid w:val="004869B3"/>
    <w:rsid w:val="004869F0"/>
    <w:rsid w:val="00491E70"/>
    <w:rsid w:val="00493465"/>
    <w:rsid w:val="00494744"/>
    <w:rsid w:val="004977E9"/>
    <w:rsid w:val="004A0AF9"/>
    <w:rsid w:val="004A28EE"/>
    <w:rsid w:val="004A2920"/>
    <w:rsid w:val="004A2ADD"/>
    <w:rsid w:val="004A4BDC"/>
    <w:rsid w:val="004A4CE6"/>
    <w:rsid w:val="004B3CE6"/>
    <w:rsid w:val="004B7B50"/>
    <w:rsid w:val="004D0A37"/>
    <w:rsid w:val="004D1EA6"/>
    <w:rsid w:val="004D2367"/>
    <w:rsid w:val="004D476C"/>
    <w:rsid w:val="004D52C0"/>
    <w:rsid w:val="004D7CF9"/>
    <w:rsid w:val="004D7EB5"/>
    <w:rsid w:val="004E0530"/>
    <w:rsid w:val="004E2447"/>
    <w:rsid w:val="004E2612"/>
    <w:rsid w:val="004E601F"/>
    <w:rsid w:val="004E6D1F"/>
    <w:rsid w:val="004F03AB"/>
    <w:rsid w:val="004F0EF2"/>
    <w:rsid w:val="004F649F"/>
    <w:rsid w:val="004F66B9"/>
    <w:rsid w:val="004F6B83"/>
    <w:rsid w:val="004F7E94"/>
    <w:rsid w:val="00501BF8"/>
    <w:rsid w:val="00501D59"/>
    <w:rsid w:val="005033EF"/>
    <w:rsid w:val="005060F3"/>
    <w:rsid w:val="005116DB"/>
    <w:rsid w:val="00516408"/>
    <w:rsid w:val="005179F1"/>
    <w:rsid w:val="0052438D"/>
    <w:rsid w:val="005309C1"/>
    <w:rsid w:val="00531894"/>
    <w:rsid w:val="0053275E"/>
    <w:rsid w:val="00534276"/>
    <w:rsid w:val="005356A1"/>
    <w:rsid w:val="005357EB"/>
    <w:rsid w:val="005358CC"/>
    <w:rsid w:val="00537324"/>
    <w:rsid w:val="0054127D"/>
    <w:rsid w:val="005412D4"/>
    <w:rsid w:val="00542522"/>
    <w:rsid w:val="0054357B"/>
    <w:rsid w:val="00545C38"/>
    <w:rsid w:val="00546DDA"/>
    <w:rsid w:val="0055104D"/>
    <w:rsid w:val="0055171A"/>
    <w:rsid w:val="0055174C"/>
    <w:rsid w:val="00553574"/>
    <w:rsid w:val="00555232"/>
    <w:rsid w:val="0055678E"/>
    <w:rsid w:val="00561D63"/>
    <w:rsid w:val="00571A72"/>
    <w:rsid w:val="00572E04"/>
    <w:rsid w:val="00572F72"/>
    <w:rsid w:val="0057750A"/>
    <w:rsid w:val="00581C46"/>
    <w:rsid w:val="0058338E"/>
    <w:rsid w:val="005835DB"/>
    <w:rsid w:val="00583DD3"/>
    <w:rsid w:val="00584840"/>
    <w:rsid w:val="00585B56"/>
    <w:rsid w:val="00586674"/>
    <w:rsid w:val="005876CB"/>
    <w:rsid w:val="00593939"/>
    <w:rsid w:val="005949F4"/>
    <w:rsid w:val="00596F7D"/>
    <w:rsid w:val="005A050C"/>
    <w:rsid w:val="005A1066"/>
    <w:rsid w:val="005A4348"/>
    <w:rsid w:val="005A4826"/>
    <w:rsid w:val="005B0A8B"/>
    <w:rsid w:val="005B1DA0"/>
    <w:rsid w:val="005B3FCD"/>
    <w:rsid w:val="005B55E9"/>
    <w:rsid w:val="005B5AC6"/>
    <w:rsid w:val="005B683B"/>
    <w:rsid w:val="005C0D2D"/>
    <w:rsid w:val="005C3536"/>
    <w:rsid w:val="005C357D"/>
    <w:rsid w:val="005C3789"/>
    <w:rsid w:val="005C65CC"/>
    <w:rsid w:val="005C65D7"/>
    <w:rsid w:val="005C6D58"/>
    <w:rsid w:val="005C7950"/>
    <w:rsid w:val="005D1498"/>
    <w:rsid w:val="005D3710"/>
    <w:rsid w:val="005D6906"/>
    <w:rsid w:val="005E06BB"/>
    <w:rsid w:val="005E1B3F"/>
    <w:rsid w:val="005E32B7"/>
    <w:rsid w:val="005E3CF9"/>
    <w:rsid w:val="005E4743"/>
    <w:rsid w:val="005E6103"/>
    <w:rsid w:val="005E7094"/>
    <w:rsid w:val="005E7C50"/>
    <w:rsid w:val="005F57E8"/>
    <w:rsid w:val="005F66A5"/>
    <w:rsid w:val="005F7CEC"/>
    <w:rsid w:val="00601D84"/>
    <w:rsid w:val="00601E2A"/>
    <w:rsid w:val="006053A0"/>
    <w:rsid w:val="006125F0"/>
    <w:rsid w:val="00612DF7"/>
    <w:rsid w:val="006131C2"/>
    <w:rsid w:val="006140A5"/>
    <w:rsid w:val="00614F18"/>
    <w:rsid w:val="00615BF0"/>
    <w:rsid w:val="00616018"/>
    <w:rsid w:val="006161CF"/>
    <w:rsid w:val="00616F16"/>
    <w:rsid w:val="0062050A"/>
    <w:rsid w:val="00620B50"/>
    <w:rsid w:val="00621244"/>
    <w:rsid w:val="00622113"/>
    <w:rsid w:val="00622A9D"/>
    <w:rsid w:val="00622D18"/>
    <w:rsid w:val="0062719D"/>
    <w:rsid w:val="00627DDF"/>
    <w:rsid w:val="00630362"/>
    <w:rsid w:val="006312BA"/>
    <w:rsid w:val="00631DB5"/>
    <w:rsid w:val="00632FF3"/>
    <w:rsid w:val="00634A5A"/>
    <w:rsid w:val="00634F23"/>
    <w:rsid w:val="006365D2"/>
    <w:rsid w:val="00636854"/>
    <w:rsid w:val="00636C47"/>
    <w:rsid w:val="00637CDD"/>
    <w:rsid w:val="00640633"/>
    <w:rsid w:val="00641153"/>
    <w:rsid w:val="006413C7"/>
    <w:rsid w:val="006431A1"/>
    <w:rsid w:val="006443FD"/>
    <w:rsid w:val="00650B9C"/>
    <w:rsid w:val="00657631"/>
    <w:rsid w:val="00660BEF"/>
    <w:rsid w:val="00662E23"/>
    <w:rsid w:val="0066478F"/>
    <w:rsid w:val="00664F51"/>
    <w:rsid w:val="006671D3"/>
    <w:rsid w:val="00667FF2"/>
    <w:rsid w:val="006704B7"/>
    <w:rsid w:val="00671552"/>
    <w:rsid w:val="00673B44"/>
    <w:rsid w:val="00675465"/>
    <w:rsid w:val="00676904"/>
    <w:rsid w:val="0067778E"/>
    <w:rsid w:val="0067799C"/>
    <w:rsid w:val="006812E1"/>
    <w:rsid w:val="00681AAC"/>
    <w:rsid w:val="00681FDB"/>
    <w:rsid w:val="0068594A"/>
    <w:rsid w:val="006870EF"/>
    <w:rsid w:val="006871E4"/>
    <w:rsid w:val="00687CB3"/>
    <w:rsid w:val="0069298C"/>
    <w:rsid w:val="006932CA"/>
    <w:rsid w:val="00694483"/>
    <w:rsid w:val="0069602F"/>
    <w:rsid w:val="0069720E"/>
    <w:rsid w:val="006A3D4F"/>
    <w:rsid w:val="006A5316"/>
    <w:rsid w:val="006A5497"/>
    <w:rsid w:val="006B058B"/>
    <w:rsid w:val="006B1EF2"/>
    <w:rsid w:val="006B31AF"/>
    <w:rsid w:val="006B419A"/>
    <w:rsid w:val="006C02AE"/>
    <w:rsid w:val="006C1008"/>
    <w:rsid w:val="006C16AF"/>
    <w:rsid w:val="006C41BC"/>
    <w:rsid w:val="006C42B9"/>
    <w:rsid w:val="006D4ECC"/>
    <w:rsid w:val="006E0070"/>
    <w:rsid w:val="006E1796"/>
    <w:rsid w:val="006E2C99"/>
    <w:rsid w:val="006E3A34"/>
    <w:rsid w:val="006E3CC7"/>
    <w:rsid w:val="006E4000"/>
    <w:rsid w:val="006E49F9"/>
    <w:rsid w:val="006F3589"/>
    <w:rsid w:val="006F5084"/>
    <w:rsid w:val="00700561"/>
    <w:rsid w:val="007030C2"/>
    <w:rsid w:val="00704134"/>
    <w:rsid w:val="007043E0"/>
    <w:rsid w:val="00706053"/>
    <w:rsid w:val="00706714"/>
    <w:rsid w:val="007076B7"/>
    <w:rsid w:val="0071085D"/>
    <w:rsid w:val="0071211E"/>
    <w:rsid w:val="007139A5"/>
    <w:rsid w:val="00715C7E"/>
    <w:rsid w:val="00720395"/>
    <w:rsid w:val="00721230"/>
    <w:rsid w:val="00721260"/>
    <w:rsid w:val="00721FA8"/>
    <w:rsid w:val="00725865"/>
    <w:rsid w:val="0072675F"/>
    <w:rsid w:val="00727BBC"/>
    <w:rsid w:val="00730AAC"/>
    <w:rsid w:val="00732070"/>
    <w:rsid w:val="00735D2C"/>
    <w:rsid w:val="00735F85"/>
    <w:rsid w:val="00740D0C"/>
    <w:rsid w:val="007416BD"/>
    <w:rsid w:val="00743D50"/>
    <w:rsid w:val="007452F9"/>
    <w:rsid w:val="00745639"/>
    <w:rsid w:val="00751151"/>
    <w:rsid w:val="00755831"/>
    <w:rsid w:val="00756FC1"/>
    <w:rsid w:val="007572FC"/>
    <w:rsid w:val="0076179A"/>
    <w:rsid w:val="00762E5B"/>
    <w:rsid w:val="00764616"/>
    <w:rsid w:val="00765FD4"/>
    <w:rsid w:val="00767B7B"/>
    <w:rsid w:val="007713D0"/>
    <w:rsid w:val="00771F08"/>
    <w:rsid w:val="00774A13"/>
    <w:rsid w:val="007819B6"/>
    <w:rsid w:val="007824FC"/>
    <w:rsid w:val="00783256"/>
    <w:rsid w:val="0078643A"/>
    <w:rsid w:val="007867C6"/>
    <w:rsid w:val="007909AA"/>
    <w:rsid w:val="00792532"/>
    <w:rsid w:val="0079480E"/>
    <w:rsid w:val="007957EF"/>
    <w:rsid w:val="007A069A"/>
    <w:rsid w:val="007A1D34"/>
    <w:rsid w:val="007A4FB9"/>
    <w:rsid w:val="007A554B"/>
    <w:rsid w:val="007A76C0"/>
    <w:rsid w:val="007B083B"/>
    <w:rsid w:val="007B1D15"/>
    <w:rsid w:val="007B2F0B"/>
    <w:rsid w:val="007B4559"/>
    <w:rsid w:val="007B5ADD"/>
    <w:rsid w:val="007B7698"/>
    <w:rsid w:val="007C1198"/>
    <w:rsid w:val="007C1612"/>
    <w:rsid w:val="007C18E8"/>
    <w:rsid w:val="007C252E"/>
    <w:rsid w:val="007C3170"/>
    <w:rsid w:val="007C47C1"/>
    <w:rsid w:val="007C687B"/>
    <w:rsid w:val="007D05FC"/>
    <w:rsid w:val="007D06F0"/>
    <w:rsid w:val="007D13E7"/>
    <w:rsid w:val="007D44D0"/>
    <w:rsid w:val="007D536A"/>
    <w:rsid w:val="007D73B1"/>
    <w:rsid w:val="007E3BDD"/>
    <w:rsid w:val="007E4DC0"/>
    <w:rsid w:val="007E64DE"/>
    <w:rsid w:val="007F2D33"/>
    <w:rsid w:val="007F42CA"/>
    <w:rsid w:val="007F695D"/>
    <w:rsid w:val="007F7015"/>
    <w:rsid w:val="00800A18"/>
    <w:rsid w:val="00802116"/>
    <w:rsid w:val="008024E4"/>
    <w:rsid w:val="0080306E"/>
    <w:rsid w:val="00803F8D"/>
    <w:rsid w:val="00804D33"/>
    <w:rsid w:val="00810005"/>
    <w:rsid w:val="008104A3"/>
    <w:rsid w:val="00810EA2"/>
    <w:rsid w:val="0081147B"/>
    <w:rsid w:val="00811C36"/>
    <w:rsid w:val="00813490"/>
    <w:rsid w:val="00820DE6"/>
    <w:rsid w:val="00823466"/>
    <w:rsid w:val="00824839"/>
    <w:rsid w:val="008259E1"/>
    <w:rsid w:val="00825D45"/>
    <w:rsid w:val="0082790B"/>
    <w:rsid w:val="00833008"/>
    <w:rsid w:val="00835786"/>
    <w:rsid w:val="00837BDC"/>
    <w:rsid w:val="00841639"/>
    <w:rsid w:val="0084292B"/>
    <w:rsid w:val="008478B0"/>
    <w:rsid w:val="0085014C"/>
    <w:rsid w:val="0085272A"/>
    <w:rsid w:val="00856A88"/>
    <w:rsid w:val="00860B54"/>
    <w:rsid w:val="0086239D"/>
    <w:rsid w:val="0086512C"/>
    <w:rsid w:val="00865A9D"/>
    <w:rsid w:val="00867DFE"/>
    <w:rsid w:val="00871E23"/>
    <w:rsid w:val="008766FF"/>
    <w:rsid w:val="0088057D"/>
    <w:rsid w:val="008815E2"/>
    <w:rsid w:val="00882572"/>
    <w:rsid w:val="00882EFE"/>
    <w:rsid w:val="008850E2"/>
    <w:rsid w:val="00885863"/>
    <w:rsid w:val="00885CF7"/>
    <w:rsid w:val="008865F1"/>
    <w:rsid w:val="00893471"/>
    <w:rsid w:val="00897AA9"/>
    <w:rsid w:val="008A0122"/>
    <w:rsid w:val="008A11C7"/>
    <w:rsid w:val="008A289F"/>
    <w:rsid w:val="008A4E01"/>
    <w:rsid w:val="008A5679"/>
    <w:rsid w:val="008A7CF8"/>
    <w:rsid w:val="008B01AB"/>
    <w:rsid w:val="008B3714"/>
    <w:rsid w:val="008B5759"/>
    <w:rsid w:val="008B74EF"/>
    <w:rsid w:val="008C18AB"/>
    <w:rsid w:val="008C2209"/>
    <w:rsid w:val="008C455B"/>
    <w:rsid w:val="008C62F1"/>
    <w:rsid w:val="008D3894"/>
    <w:rsid w:val="008D6384"/>
    <w:rsid w:val="008D6EB3"/>
    <w:rsid w:val="008E094F"/>
    <w:rsid w:val="008E4441"/>
    <w:rsid w:val="008E59C2"/>
    <w:rsid w:val="008E6EEA"/>
    <w:rsid w:val="008F047A"/>
    <w:rsid w:val="008F0EB9"/>
    <w:rsid w:val="008F194E"/>
    <w:rsid w:val="008F340B"/>
    <w:rsid w:val="008F4FE2"/>
    <w:rsid w:val="0090025B"/>
    <w:rsid w:val="00901796"/>
    <w:rsid w:val="0090185C"/>
    <w:rsid w:val="0090366A"/>
    <w:rsid w:val="009037CB"/>
    <w:rsid w:val="009067C2"/>
    <w:rsid w:val="00916E0F"/>
    <w:rsid w:val="00917598"/>
    <w:rsid w:val="0091783F"/>
    <w:rsid w:val="00920530"/>
    <w:rsid w:val="00921404"/>
    <w:rsid w:val="00926B65"/>
    <w:rsid w:val="0093285D"/>
    <w:rsid w:val="00934064"/>
    <w:rsid w:val="00935FC5"/>
    <w:rsid w:val="00942432"/>
    <w:rsid w:val="0094306C"/>
    <w:rsid w:val="00943124"/>
    <w:rsid w:val="00943E93"/>
    <w:rsid w:val="00943F24"/>
    <w:rsid w:val="00945FBA"/>
    <w:rsid w:val="0094712C"/>
    <w:rsid w:val="009519D1"/>
    <w:rsid w:val="0095442D"/>
    <w:rsid w:val="0095505D"/>
    <w:rsid w:val="009550E4"/>
    <w:rsid w:val="009561DE"/>
    <w:rsid w:val="00960551"/>
    <w:rsid w:val="00960DFC"/>
    <w:rsid w:val="00962550"/>
    <w:rsid w:val="0096594D"/>
    <w:rsid w:val="00966985"/>
    <w:rsid w:val="00970658"/>
    <w:rsid w:val="0097100C"/>
    <w:rsid w:val="00972CE4"/>
    <w:rsid w:val="009738CF"/>
    <w:rsid w:val="00974D26"/>
    <w:rsid w:val="00977E7F"/>
    <w:rsid w:val="0098037D"/>
    <w:rsid w:val="00981B88"/>
    <w:rsid w:val="00982BEA"/>
    <w:rsid w:val="00984485"/>
    <w:rsid w:val="009846D6"/>
    <w:rsid w:val="00986FC4"/>
    <w:rsid w:val="00990041"/>
    <w:rsid w:val="0099231C"/>
    <w:rsid w:val="00996561"/>
    <w:rsid w:val="00996E02"/>
    <w:rsid w:val="009A12AE"/>
    <w:rsid w:val="009A174B"/>
    <w:rsid w:val="009A1EC9"/>
    <w:rsid w:val="009A388B"/>
    <w:rsid w:val="009A418F"/>
    <w:rsid w:val="009B12F6"/>
    <w:rsid w:val="009B165E"/>
    <w:rsid w:val="009B2279"/>
    <w:rsid w:val="009B5698"/>
    <w:rsid w:val="009C6186"/>
    <w:rsid w:val="009C6763"/>
    <w:rsid w:val="009D017F"/>
    <w:rsid w:val="009D105A"/>
    <w:rsid w:val="009D1A06"/>
    <w:rsid w:val="009D216F"/>
    <w:rsid w:val="009D307A"/>
    <w:rsid w:val="009D4923"/>
    <w:rsid w:val="009D75C5"/>
    <w:rsid w:val="009D7ECD"/>
    <w:rsid w:val="009E040A"/>
    <w:rsid w:val="009E07CA"/>
    <w:rsid w:val="009E0811"/>
    <w:rsid w:val="009E2671"/>
    <w:rsid w:val="009E2B0F"/>
    <w:rsid w:val="009E37EC"/>
    <w:rsid w:val="009E6122"/>
    <w:rsid w:val="009E6229"/>
    <w:rsid w:val="009E6CBB"/>
    <w:rsid w:val="009F0B37"/>
    <w:rsid w:val="009F1437"/>
    <w:rsid w:val="009F27CD"/>
    <w:rsid w:val="009F2F24"/>
    <w:rsid w:val="009F70FE"/>
    <w:rsid w:val="00A0297F"/>
    <w:rsid w:val="00A045AF"/>
    <w:rsid w:val="00A0487C"/>
    <w:rsid w:val="00A05666"/>
    <w:rsid w:val="00A05BD6"/>
    <w:rsid w:val="00A06229"/>
    <w:rsid w:val="00A06D03"/>
    <w:rsid w:val="00A07030"/>
    <w:rsid w:val="00A1178A"/>
    <w:rsid w:val="00A14E7F"/>
    <w:rsid w:val="00A2073D"/>
    <w:rsid w:val="00A233D2"/>
    <w:rsid w:val="00A2658F"/>
    <w:rsid w:val="00A265A2"/>
    <w:rsid w:val="00A30A19"/>
    <w:rsid w:val="00A324DB"/>
    <w:rsid w:val="00A33856"/>
    <w:rsid w:val="00A357EC"/>
    <w:rsid w:val="00A36E1E"/>
    <w:rsid w:val="00A36F08"/>
    <w:rsid w:val="00A37A1B"/>
    <w:rsid w:val="00A409D7"/>
    <w:rsid w:val="00A40EA7"/>
    <w:rsid w:val="00A43253"/>
    <w:rsid w:val="00A4651B"/>
    <w:rsid w:val="00A5310D"/>
    <w:rsid w:val="00A56E2A"/>
    <w:rsid w:val="00A6164F"/>
    <w:rsid w:val="00A66A62"/>
    <w:rsid w:val="00A6702B"/>
    <w:rsid w:val="00A71B57"/>
    <w:rsid w:val="00A71B9A"/>
    <w:rsid w:val="00A73A40"/>
    <w:rsid w:val="00A73FE9"/>
    <w:rsid w:val="00A759BF"/>
    <w:rsid w:val="00A76E6B"/>
    <w:rsid w:val="00A80231"/>
    <w:rsid w:val="00A81483"/>
    <w:rsid w:val="00A83A40"/>
    <w:rsid w:val="00A83AD2"/>
    <w:rsid w:val="00A859FD"/>
    <w:rsid w:val="00A876F3"/>
    <w:rsid w:val="00A91580"/>
    <w:rsid w:val="00A93767"/>
    <w:rsid w:val="00A95D8A"/>
    <w:rsid w:val="00A978DC"/>
    <w:rsid w:val="00A979DC"/>
    <w:rsid w:val="00AA03F0"/>
    <w:rsid w:val="00AA224D"/>
    <w:rsid w:val="00AA42D2"/>
    <w:rsid w:val="00AA4D87"/>
    <w:rsid w:val="00AB08BF"/>
    <w:rsid w:val="00AB4C90"/>
    <w:rsid w:val="00AB5C66"/>
    <w:rsid w:val="00AB73D4"/>
    <w:rsid w:val="00AD105E"/>
    <w:rsid w:val="00AD3346"/>
    <w:rsid w:val="00AD3A49"/>
    <w:rsid w:val="00AD49D2"/>
    <w:rsid w:val="00AD59A1"/>
    <w:rsid w:val="00AD7FC6"/>
    <w:rsid w:val="00AE052F"/>
    <w:rsid w:val="00AE1E9A"/>
    <w:rsid w:val="00AF019D"/>
    <w:rsid w:val="00AF16D7"/>
    <w:rsid w:val="00AF22F1"/>
    <w:rsid w:val="00AF3734"/>
    <w:rsid w:val="00AF3A28"/>
    <w:rsid w:val="00AF3E14"/>
    <w:rsid w:val="00AF6348"/>
    <w:rsid w:val="00AF678D"/>
    <w:rsid w:val="00B00D7A"/>
    <w:rsid w:val="00B027FD"/>
    <w:rsid w:val="00B02C25"/>
    <w:rsid w:val="00B0309A"/>
    <w:rsid w:val="00B10C07"/>
    <w:rsid w:val="00B119BE"/>
    <w:rsid w:val="00B1448E"/>
    <w:rsid w:val="00B158D9"/>
    <w:rsid w:val="00B17B18"/>
    <w:rsid w:val="00B21B2E"/>
    <w:rsid w:val="00B23FAB"/>
    <w:rsid w:val="00B336B2"/>
    <w:rsid w:val="00B34471"/>
    <w:rsid w:val="00B344FE"/>
    <w:rsid w:val="00B41B77"/>
    <w:rsid w:val="00B42DCE"/>
    <w:rsid w:val="00B42F6A"/>
    <w:rsid w:val="00B43EDF"/>
    <w:rsid w:val="00B474D6"/>
    <w:rsid w:val="00B52AB5"/>
    <w:rsid w:val="00B533E7"/>
    <w:rsid w:val="00B54075"/>
    <w:rsid w:val="00B54BC5"/>
    <w:rsid w:val="00B54F7B"/>
    <w:rsid w:val="00B56674"/>
    <w:rsid w:val="00B606F0"/>
    <w:rsid w:val="00B61F29"/>
    <w:rsid w:val="00B6217B"/>
    <w:rsid w:val="00B621EF"/>
    <w:rsid w:val="00B7010B"/>
    <w:rsid w:val="00B71338"/>
    <w:rsid w:val="00B71561"/>
    <w:rsid w:val="00B73046"/>
    <w:rsid w:val="00B730AE"/>
    <w:rsid w:val="00B810C3"/>
    <w:rsid w:val="00B81240"/>
    <w:rsid w:val="00B82644"/>
    <w:rsid w:val="00B84572"/>
    <w:rsid w:val="00B85264"/>
    <w:rsid w:val="00B90D2F"/>
    <w:rsid w:val="00B91AFB"/>
    <w:rsid w:val="00B934AF"/>
    <w:rsid w:val="00B95926"/>
    <w:rsid w:val="00BA0F6B"/>
    <w:rsid w:val="00BA350F"/>
    <w:rsid w:val="00BA59A9"/>
    <w:rsid w:val="00BA5DB2"/>
    <w:rsid w:val="00BB010D"/>
    <w:rsid w:val="00BB0B48"/>
    <w:rsid w:val="00BB20B3"/>
    <w:rsid w:val="00BB23CF"/>
    <w:rsid w:val="00BB4BF6"/>
    <w:rsid w:val="00BB5969"/>
    <w:rsid w:val="00BC02E6"/>
    <w:rsid w:val="00BC67A0"/>
    <w:rsid w:val="00BD146B"/>
    <w:rsid w:val="00BD158E"/>
    <w:rsid w:val="00BE0336"/>
    <w:rsid w:val="00BE14E5"/>
    <w:rsid w:val="00BE2C3B"/>
    <w:rsid w:val="00BE3AA5"/>
    <w:rsid w:val="00BE4330"/>
    <w:rsid w:val="00BF2EA1"/>
    <w:rsid w:val="00BF48A0"/>
    <w:rsid w:val="00BF5280"/>
    <w:rsid w:val="00BF7292"/>
    <w:rsid w:val="00C02050"/>
    <w:rsid w:val="00C0285B"/>
    <w:rsid w:val="00C02961"/>
    <w:rsid w:val="00C03319"/>
    <w:rsid w:val="00C058F7"/>
    <w:rsid w:val="00C10310"/>
    <w:rsid w:val="00C10940"/>
    <w:rsid w:val="00C15383"/>
    <w:rsid w:val="00C1583D"/>
    <w:rsid w:val="00C200C3"/>
    <w:rsid w:val="00C21ADC"/>
    <w:rsid w:val="00C21CFC"/>
    <w:rsid w:val="00C24CA3"/>
    <w:rsid w:val="00C24D77"/>
    <w:rsid w:val="00C25864"/>
    <w:rsid w:val="00C26C94"/>
    <w:rsid w:val="00C30B78"/>
    <w:rsid w:val="00C30DA1"/>
    <w:rsid w:val="00C318CE"/>
    <w:rsid w:val="00C31CC2"/>
    <w:rsid w:val="00C33BAD"/>
    <w:rsid w:val="00C35D90"/>
    <w:rsid w:val="00C36BF3"/>
    <w:rsid w:val="00C377D5"/>
    <w:rsid w:val="00C37BD3"/>
    <w:rsid w:val="00C414C3"/>
    <w:rsid w:val="00C41A3F"/>
    <w:rsid w:val="00C436B6"/>
    <w:rsid w:val="00C43A1A"/>
    <w:rsid w:val="00C44823"/>
    <w:rsid w:val="00C44E6F"/>
    <w:rsid w:val="00C472BA"/>
    <w:rsid w:val="00C47615"/>
    <w:rsid w:val="00C500EA"/>
    <w:rsid w:val="00C50176"/>
    <w:rsid w:val="00C50F69"/>
    <w:rsid w:val="00C53077"/>
    <w:rsid w:val="00C56713"/>
    <w:rsid w:val="00C56E48"/>
    <w:rsid w:val="00C61987"/>
    <w:rsid w:val="00C63731"/>
    <w:rsid w:val="00C639F1"/>
    <w:rsid w:val="00C63E32"/>
    <w:rsid w:val="00C666B7"/>
    <w:rsid w:val="00C66F84"/>
    <w:rsid w:val="00C71D47"/>
    <w:rsid w:val="00C724BB"/>
    <w:rsid w:val="00C73526"/>
    <w:rsid w:val="00C73669"/>
    <w:rsid w:val="00C74B2C"/>
    <w:rsid w:val="00C761A4"/>
    <w:rsid w:val="00C81277"/>
    <w:rsid w:val="00C815EC"/>
    <w:rsid w:val="00C824F6"/>
    <w:rsid w:val="00C85326"/>
    <w:rsid w:val="00C85424"/>
    <w:rsid w:val="00C86E45"/>
    <w:rsid w:val="00C87FC1"/>
    <w:rsid w:val="00C910B6"/>
    <w:rsid w:val="00C93EE2"/>
    <w:rsid w:val="00C95903"/>
    <w:rsid w:val="00CA242D"/>
    <w:rsid w:val="00CA5F36"/>
    <w:rsid w:val="00CA6CA5"/>
    <w:rsid w:val="00CA7819"/>
    <w:rsid w:val="00CB0341"/>
    <w:rsid w:val="00CB1031"/>
    <w:rsid w:val="00CB23F7"/>
    <w:rsid w:val="00CB7C31"/>
    <w:rsid w:val="00CC0871"/>
    <w:rsid w:val="00CC0A59"/>
    <w:rsid w:val="00CC3432"/>
    <w:rsid w:val="00CC352D"/>
    <w:rsid w:val="00CC3EC9"/>
    <w:rsid w:val="00CD2B09"/>
    <w:rsid w:val="00CD3586"/>
    <w:rsid w:val="00CD3CC6"/>
    <w:rsid w:val="00CD47F9"/>
    <w:rsid w:val="00CD5D9D"/>
    <w:rsid w:val="00CD6B38"/>
    <w:rsid w:val="00CE157C"/>
    <w:rsid w:val="00CE1E85"/>
    <w:rsid w:val="00CE2796"/>
    <w:rsid w:val="00CE2E8B"/>
    <w:rsid w:val="00CE3308"/>
    <w:rsid w:val="00CE3721"/>
    <w:rsid w:val="00CE3722"/>
    <w:rsid w:val="00CF2AD4"/>
    <w:rsid w:val="00CF3DDF"/>
    <w:rsid w:val="00D00C42"/>
    <w:rsid w:val="00D00CEC"/>
    <w:rsid w:val="00D02362"/>
    <w:rsid w:val="00D02760"/>
    <w:rsid w:val="00D05DB7"/>
    <w:rsid w:val="00D10E27"/>
    <w:rsid w:val="00D1352E"/>
    <w:rsid w:val="00D148D4"/>
    <w:rsid w:val="00D153B8"/>
    <w:rsid w:val="00D15835"/>
    <w:rsid w:val="00D15CDC"/>
    <w:rsid w:val="00D178BC"/>
    <w:rsid w:val="00D21FB4"/>
    <w:rsid w:val="00D24F13"/>
    <w:rsid w:val="00D25274"/>
    <w:rsid w:val="00D265E2"/>
    <w:rsid w:val="00D26D1F"/>
    <w:rsid w:val="00D30DE7"/>
    <w:rsid w:val="00D321F4"/>
    <w:rsid w:val="00D331A9"/>
    <w:rsid w:val="00D34550"/>
    <w:rsid w:val="00D34E68"/>
    <w:rsid w:val="00D360AB"/>
    <w:rsid w:val="00D44F0B"/>
    <w:rsid w:val="00D45116"/>
    <w:rsid w:val="00D47027"/>
    <w:rsid w:val="00D505E8"/>
    <w:rsid w:val="00D506BA"/>
    <w:rsid w:val="00D51B2E"/>
    <w:rsid w:val="00D51B74"/>
    <w:rsid w:val="00D5282B"/>
    <w:rsid w:val="00D52A29"/>
    <w:rsid w:val="00D57671"/>
    <w:rsid w:val="00D61114"/>
    <w:rsid w:val="00D61122"/>
    <w:rsid w:val="00D619F0"/>
    <w:rsid w:val="00D6342F"/>
    <w:rsid w:val="00D64A1B"/>
    <w:rsid w:val="00D6577D"/>
    <w:rsid w:val="00D70912"/>
    <w:rsid w:val="00D71171"/>
    <w:rsid w:val="00D835B4"/>
    <w:rsid w:val="00D849DC"/>
    <w:rsid w:val="00D84CB8"/>
    <w:rsid w:val="00D87A0D"/>
    <w:rsid w:val="00D966EA"/>
    <w:rsid w:val="00DA0DC7"/>
    <w:rsid w:val="00DA1F83"/>
    <w:rsid w:val="00DA25B8"/>
    <w:rsid w:val="00DA2826"/>
    <w:rsid w:val="00DA2CB0"/>
    <w:rsid w:val="00DA4E27"/>
    <w:rsid w:val="00DA5BB4"/>
    <w:rsid w:val="00DB02CA"/>
    <w:rsid w:val="00DB0BBE"/>
    <w:rsid w:val="00DB25EE"/>
    <w:rsid w:val="00DB3395"/>
    <w:rsid w:val="00DB33F0"/>
    <w:rsid w:val="00DB4F08"/>
    <w:rsid w:val="00DB7401"/>
    <w:rsid w:val="00DC3A5B"/>
    <w:rsid w:val="00DC4D9E"/>
    <w:rsid w:val="00DC6162"/>
    <w:rsid w:val="00DC73B2"/>
    <w:rsid w:val="00DC7433"/>
    <w:rsid w:val="00DC7C08"/>
    <w:rsid w:val="00DD00D2"/>
    <w:rsid w:val="00DD1826"/>
    <w:rsid w:val="00DD1978"/>
    <w:rsid w:val="00DD2575"/>
    <w:rsid w:val="00DD5390"/>
    <w:rsid w:val="00DD55B6"/>
    <w:rsid w:val="00DD6781"/>
    <w:rsid w:val="00DE13F6"/>
    <w:rsid w:val="00DE4091"/>
    <w:rsid w:val="00DE7D83"/>
    <w:rsid w:val="00DE7F12"/>
    <w:rsid w:val="00DF1975"/>
    <w:rsid w:val="00DF4AE3"/>
    <w:rsid w:val="00DF6B1A"/>
    <w:rsid w:val="00E03E83"/>
    <w:rsid w:val="00E06A9E"/>
    <w:rsid w:val="00E07839"/>
    <w:rsid w:val="00E07A38"/>
    <w:rsid w:val="00E1093C"/>
    <w:rsid w:val="00E130B6"/>
    <w:rsid w:val="00E13C14"/>
    <w:rsid w:val="00E16DC2"/>
    <w:rsid w:val="00E26EFA"/>
    <w:rsid w:val="00E2798A"/>
    <w:rsid w:val="00E3099E"/>
    <w:rsid w:val="00E3255A"/>
    <w:rsid w:val="00E33C86"/>
    <w:rsid w:val="00E348B7"/>
    <w:rsid w:val="00E370F9"/>
    <w:rsid w:val="00E37B6E"/>
    <w:rsid w:val="00E37DD3"/>
    <w:rsid w:val="00E425CD"/>
    <w:rsid w:val="00E4342F"/>
    <w:rsid w:val="00E4407C"/>
    <w:rsid w:val="00E447BC"/>
    <w:rsid w:val="00E449D9"/>
    <w:rsid w:val="00E4520F"/>
    <w:rsid w:val="00E45BA8"/>
    <w:rsid w:val="00E460E6"/>
    <w:rsid w:val="00E513A5"/>
    <w:rsid w:val="00E52408"/>
    <w:rsid w:val="00E53FF9"/>
    <w:rsid w:val="00E56345"/>
    <w:rsid w:val="00E57895"/>
    <w:rsid w:val="00E61537"/>
    <w:rsid w:val="00E618F2"/>
    <w:rsid w:val="00E61ADB"/>
    <w:rsid w:val="00E62045"/>
    <w:rsid w:val="00E651FB"/>
    <w:rsid w:val="00E654F6"/>
    <w:rsid w:val="00E673DD"/>
    <w:rsid w:val="00E7527D"/>
    <w:rsid w:val="00E76A50"/>
    <w:rsid w:val="00E81158"/>
    <w:rsid w:val="00E83CC7"/>
    <w:rsid w:val="00E85848"/>
    <w:rsid w:val="00E85861"/>
    <w:rsid w:val="00E85975"/>
    <w:rsid w:val="00E863C3"/>
    <w:rsid w:val="00E9012D"/>
    <w:rsid w:val="00E943A7"/>
    <w:rsid w:val="00E952A6"/>
    <w:rsid w:val="00E95796"/>
    <w:rsid w:val="00E95901"/>
    <w:rsid w:val="00EA3753"/>
    <w:rsid w:val="00EA71E8"/>
    <w:rsid w:val="00EB00E3"/>
    <w:rsid w:val="00EB4FDB"/>
    <w:rsid w:val="00EB566F"/>
    <w:rsid w:val="00EB56EA"/>
    <w:rsid w:val="00EB5B6F"/>
    <w:rsid w:val="00EB5CEE"/>
    <w:rsid w:val="00EC11D7"/>
    <w:rsid w:val="00EC1C3F"/>
    <w:rsid w:val="00EC2720"/>
    <w:rsid w:val="00EC2977"/>
    <w:rsid w:val="00EC49CB"/>
    <w:rsid w:val="00EC5248"/>
    <w:rsid w:val="00EC5D34"/>
    <w:rsid w:val="00EC5F24"/>
    <w:rsid w:val="00EC632F"/>
    <w:rsid w:val="00EC7265"/>
    <w:rsid w:val="00EC74E1"/>
    <w:rsid w:val="00EC7D1E"/>
    <w:rsid w:val="00ED15F8"/>
    <w:rsid w:val="00ED1B9A"/>
    <w:rsid w:val="00ED1C0B"/>
    <w:rsid w:val="00ED29AC"/>
    <w:rsid w:val="00ED5C81"/>
    <w:rsid w:val="00ED60D5"/>
    <w:rsid w:val="00EE2639"/>
    <w:rsid w:val="00EE4ECC"/>
    <w:rsid w:val="00EF0291"/>
    <w:rsid w:val="00EF1D2A"/>
    <w:rsid w:val="00EF496E"/>
    <w:rsid w:val="00EF5A8D"/>
    <w:rsid w:val="00EF7030"/>
    <w:rsid w:val="00F01B6D"/>
    <w:rsid w:val="00F0585D"/>
    <w:rsid w:val="00F061AA"/>
    <w:rsid w:val="00F076BE"/>
    <w:rsid w:val="00F104ED"/>
    <w:rsid w:val="00F110D7"/>
    <w:rsid w:val="00F11E8C"/>
    <w:rsid w:val="00F12D57"/>
    <w:rsid w:val="00F131C5"/>
    <w:rsid w:val="00F16B11"/>
    <w:rsid w:val="00F174F6"/>
    <w:rsid w:val="00F20F6D"/>
    <w:rsid w:val="00F21873"/>
    <w:rsid w:val="00F2439C"/>
    <w:rsid w:val="00F30A81"/>
    <w:rsid w:val="00F3479F"/>
    <w:rsid w:val="00F35DF2"/>
    <w:rsid w:val="00F35E42"/>
    <w:rsid w:val="00F37239"/>
    <w:rsid w:val="00F446A5"/>
    <w:rsid w:val="00F46F5B"/>
    <w:rsid w:val="00F473FA"/>
    <w:rsid w:val="00F50F4B"/>
    <w:rsid w:val="00F529EC"/>
    <w:rsid w:val="00F5330E"/>
    <w:rsid w:val="00F534DA"/>
    <w:rsid w:val="00F534FF"/>
    <w:rsid w:val="00F54D5A"/>
    <w:rsid w:val="00F5533E"/>
    <w:rsid w:val="00F56649"/>
    <w:rsid w:val="00F568ED"/>
    <w:rsid w:val="00F56F0B"/>
    <w:rsid w:val="00F6104A"/>
    <w:rsid w:val="00F66A03"/>
    <w:rsid w:val="00F719BC"/>
    <w:rsid w:val="00F760A1"/>
    <w:rsid w:val="00F76ADC"/>
    <w:rsid w:val="00F80A94"/>
    <w:rsid w:val="00F82ADE"/>
    <w:rsid w:val="00F82D8C"/>
    <w:rsid w:val="00F86176"/>
    <w:rsid w:val="00F87441"/>
    <w:rsid w:val="00F91AD3"/>
    <w:rsid w:val="00F941B7"/>
    <w:rsid w:val="00F94993"/>
    <w:rsid w:val="00F95464"/>
    <w:rsid w:val="00F97FBD"/>
    <w:rsid w:val="00FA0997"/>
    <w:rsid w:val="00FA5CEB"/>
    <w:rsid w:val="00FA7020"/>
    <w:rsid w:val="00FB23B2"/>
    <w:rsid w:val="00FB5914"/>
    <w:rsid w:val="00FB59D6"/>
    <w:rsid w:val="00FB6128"/>
    <w:rsid w:val="00FB7825"/>
    <w:rsid w:val="00FC6A61"/>
    <w:rsid w:val="00FC760D"/>
    <w:rsid w:val="00FD1621"/>
    <w:rsid w:val="00FD1FE3"/>
    <w:rsid w:val="00FD200B"/>
    <w:rsid w:val="00FD2A93"/>
    <w:rsid w:val="00FD2ECC"/>
    <w:rsid w:val="00FD45BC"/>
    <w:rsid w:val="00FD6EF8"/>
    <w:rsid w:val="00FE0B7B"/>
    <w:rsid w:val="00FE1CAC"/>
    <w:rsid w:val="00FE27F2"/>
    <w:rsid w:val="00FE415A"/>
    <w:rsid w:val="00FE4FAF"/>
    <w:rsid w:val="00FE5301"/>
    <w:rsid w:val="00FE54F7"/>
    <w:rsid w:val="00FF0DC3"/>
    <w:rsid w:val="00FF11D0"/>
    <w:rsid w:val="00FF55CF"/>
    <w:rsid w:val="37FF65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nhideWhenUsed="0" w:uiPriority="99" w:name="Medium Grid 1"/>
    <w:lsdException w:qFormat="1" w:unhideWhenUsed="0" w:uiPriority="1" w:semiHidden="0" w:name="Medium Grid 2"/>
    <w:lsdException w:unhideWhenUsed="0" w:uiPriority="60" w:semiHidden="0" w:name="Medium Grid 3"/>
    <w:lsdException w:unhideWhenUsed="0" w:uiPriority="61" w:semiHidden="0" w:name="Dark List"/>
    <w:lsdException w:unhideWhenUsed="0" w:uiPriority="62" w:semiHidden="0" w:name="Colorful Shading"/>
    <w:lsdException w:unhideWhenUsed="0" w:uiPriority="63" w:semiHidden="0" w:name="Colorful List"/>
    <w:lsdException w:unhideWhenUsed="0" w:uiPriority="64" w:semiHidden="0" w:name="Colorful Grid"/>
    <w:lsdException w:unhideWhenUsed="0" w:uiPriority="65" w:semiHidden="0" w:name="Light Shading Accent 1"/>
    <w:lsdException w:unhideWhenUsed="0" w:uiPriority="66" w:semiHidden="0" w:name="Light List Accent 1"/>
    <w:lsdException w:unhideWhenUsed="0" w:uiPriority="67" w:semiHidden="0" w:name="Light Grid Accent 1"/>
    <w:lsdException w:unhideWhenUsed="0" w:uiPriority="68" w:semiHidden="0" w:name="Medium Shading 1 Accent 1"/>
    <w:lsdException w:unhideWhenUsed="0" w:uiPriority="69" w:semiHidden="0" w:name="Medium Shading 2 Accent 1"/>
    <w:lsdException w:unhideWhenUsed="0" w:uiPriority="70" w:semiHidden="0" w:name="Medium List 1 Accent 1"/>
    <w:lsdException w:unhideWhenUsed="0" w:uiPriority="61" w:semiHidden="0" w:name="Medium List 2 Accent 1"/>
    <w:lsdException w:unhideWhenUsed="0" w:uiPriority="62" w:semiHidden="0" w:name="Medium Grid 1 Accent 1"/>
    <w:lsdException w:unhideWhenUsed="0" w:uiPriority="63" w:semiHidden="0" w:name="Medium Grid 2 Accent 1"/>
    <w:lsdException w:unhideWhenUsed="0" w:uiPriority="64" w:semiHidden="0" w:name="Medium Grid 3 Accent 1"/>
    <w:lsdException w:unhideWhenUsed="0" w:uiPriority="65" w:semiHidden="0" w:name="Dark List Accent 1"/>
    <w:lsdException w:unhideWhenUsed="0" w:uiPriority="99" w:name="Colorful Shading Accent 1"/>
    <w:lsdException w:qFormat="1" w:unhideWhenUsed="0" w:uiPriority="34" w:semiHidden="0" w:name="Colorful List Accent 1"/>
    <w:lsdException w:qFormat="1" w:unhideWhenUsed="0" w:uiPriority="29" w:semiHidden="0" w:name="Colorful Grid Accent 1"/>
    <w:lsdException w:qFormat="1" w:unhideWhenUsed="0" w:uiPriority="30" w:semiHidden="0" w:name="Light Shading Accent 2"/>
    <w:lsdException w:unhideWhenUsed="0" w:uiPriority="66" w:semiHidden="0" w:name="Light List Accent 2"/>
    <w:lsdException w:unhideWhenUsed="0" w:uiPriority="67" w:semiHidden="0" w:name="Light Grid Accent 2"/>
    <w:lsdException w:unhideWhenUsed="0" w:uiPriority="68" w:semiHidden="0" w:name="Medium Shading 1 Accent 2"/>
    <w:lsdException w:unhideWhenUsed="0" w:uiPriority="69" w:semiHidden="0" w:name="Medium Shading 2 Accent 2"/>
    <w:lsdException w:unhideWhenUsed="0" w:uiPriority="70" w:semiHidden="0" w:name="Medium List 1 Accent 2"/>
    <w:lsdException w:unhideWhenUsed="0" w:uiPriority="71" w:semiHidden="0" w:name="Medium List 2 Accent 2"/>
    <w:lsdException w:unhideWhenUsed="0" w:uiPriority="72" w:semiHidden="0" w:name="Medium Grid 1 Accent 2"/>
    <w:lsdException w:unhideWhenUsed="0" w:uiPriority="73" w:semiHidden="0" w:name="Medium Grid 2 Accent 2"/>
    <w:lsdException w:unhideWhenUsed="0" w:uiPriority="60" w:semiHidden="0" w:name="Medium Grid 3 Accent 2"/>
    <w:lsdException w:unhideWhenUsed="0" w:uiPriority="61" w:semiHidden="0" w:name="Dark List Accent 2"/>
    <w:lsdException w:unhideWhenUsed="0" w:uiPriority="62" w:semiHidden="0" w:name="Colorful Shading Accent 2"/>
    <w:lsdException w:unhideWhenUsed="0" w:uiPriority="63" w:semiHidden="0" w:name="Colorful List Accent 2"/>
    <w:lsdException w:unhideWhenUsed="0" w:uiPriority="64" w:semiHidden="0" w:name="Colorful Grid Accent 2"/>
    <w:lsdException w:unhideWhenUsed="0" w:uiPriority="65" w:semiHidden="0" w:name="Light Shading Accent 3"/>
    <w:lsdException w:unhideWhenUsed="0" w:uiPriority="66" w:semiHidden="0" w:name="Light List Accent 3"/>
    <w:lsdException w:unhideWhenUsed="0" w:uiPriority="67" w:semiHidden="0" w:name="Light Grid Accent 3"/>
    <w:lsdException w:unhideWhenUsed="0" w:uiPriority="68" w:semiHidden="0" w:name="Medium Shading 1 Accent 3"/>
    <w:lsdException w:unhideWhenUsed="0" w:uiPriority="69" w:semiHidden="0" w:name="Medium Shading 2 Accent 3"/>
    <w:lsdException w:unhideWhenUsed="0" w:uiPriority="70" w:semiHidden="0" w:name="Medium List 1 Accent 3"/>
    <w:lsdException w:unhideWhenUsed="0" w:uiPriority="71" w:semiHidden="0" w:name="Medium List 2 Accent 3"/>
    <w:lsdException w:unhideWhenUsed="0" w:uiPriority="72" w:semiHidden="0" w:name="Medium Grid 1 Accent 3"/>
    <w:lsdException w:unhideWhenUsed="0" w:uiPriority="73" w:semiHidden="0" w:name="Medium Grid 2 Accent 3"/>
    <w:lsdException w:unhideWhenUsed="0" w:uiPriority="60" w:semiHidden="0" w:name="Medium Grid 3 Accent 3"/>
    <w:lsdException w:unhideWhenUsed="0" w:uiPriority="61" w:semiHidden="0" w:name="Dark List Accent 3"/>
    <w:lsdException w:unhideWhenUsed="0" w:uiPriority="62" w:semiHidden="0" w:name="Colorful Shading Accent 3"/>
    <w:lsdException w:unhideWhenUsed="0" w:uiPriority="63" w:semiHidden="0" w:name="Colorful List Accent 3"/>
    <w:lsdException w:unhideWhenUsed="0" w:uiPriority="64" w:semiHidden="0" w:name="Colorful Grid Accent 3"/>
    <w:lsdException w:unhideWhenUsed="0" w:uiPriority="65" w:semiHidden="0" w:name="Light Shading Accent 4"/>
    <w:lsdException w:unhideWhenUsed="0" w:uiPriority="66" w:semiHidden="0" w:name="Light List Accent 4"/>
    <w:lsdException w:unhideWhenUsed="0" w:uiPriority="67" w:semiHidden="0" w:name="Light Grid Accent 4"/>
    <w:lsdException w:unhideWhenUsed="0" w:uiPriority="68" w:semiHidden="0" w:name="Medium Shading 1 Accent 4"/>
    <w:lsdException w:unhideWhenUsed="0" w:uiPriority="69" w:semiHidden="0" w:name="Medium Shading 2 Accent 4"/>
    <w:lsdException w:unhideWhenUsed="0" w:uiPriority="70" w:semiHidden="0" w:name="Medium List 1 Accent 4"/>
    <w:lsdException w:unhideWhenUsed="0" w:uiPriority="71" w:semiHidden="0" w:name="Medium List 2 Accent 4"/>
    <w:lsdException w:unhideWhenUsed="0" w:uiPriority="72" w:semiHidden="0" w:name="Medium Grid 1 Accent 4"/>
    <w:lsdException w:unhideWhenUsed="0" w:uiPriority="73" w:semiHidden="0" w:name="Medium Grid 2 Accent 4"/>
    <w:lsdException w:unhideWhenUsed="0" w:uiPriority="60" w:semiHidden="0" w:name="Medium Grid 3 Accent 4"/>
    <w:lsdException w:unhideWhenUsed="0" w:uiPriority="61" w:semiHidden="0" w:name="Dark List Accent 4"/>
    <w:lsdException w:unhideWhenUsed="0" w:uiPriority="62" w:semiHidden="0" w:name="Colorful Shading Accent 4"/>
    <w:lsdException w:unhideWhenUsed="0" w:uiPriority="63" w:semiHidden="0" w:name="Colorful List Accent 4"/>
    <w:lsdException w:unhideWhenUsed="0" w:uiPriority="64" w:semiHidden="0" w:name="Colorful Grid Accent 4"/>
    <w:lsdException w:unhideWhenUsed="0" w:uiPriority="65" w:semiHidden="0" w:name="Light Shading Accent 5"/>
    <w:lsdException w:unhideWhenUsed="0" w:uiPriority="66" w:semiHidden="0" w:name="Light List Accent 5"/>
    <w:lsdException w:unhideWhenUsed="0" w:uiPriority="67" w:semiHidden="0" w:name="Light Grid Accent 5"/>
    <w:lsdException w:unhideWhenUsed="0" w:uiPriority="68" w:semiHidden="0" w:name="Medium Shading 1 Accent 5"/>
    <w:lsdException w:unhideWhenUsed="0" w:uiPriority="69" w:semiHidden="0" w:name="Medium Shading 2 Accent 5"/>
    <w:lsdException w:unhideWhenUsed="0" w:uiPriority="70" w:semiHidden="0" w:name="Medium List 1 Accent 5"/>
    <w:lsdException w:unhideWhenUsed="0" w:uiPriority="71" w:semiHidden="0" w:name="Medium List 2 Accent 5"/>
    <w:lsdException w:unhideWhenUsed="0" w:uiPriority="72" w:semiHidden="0" w:name="Medium Grid 1 Accent 5"/>
    <w:lsdException w:unhideWhenUsed="0" w:uiPriority="73" w:semiHidden="0" w:name="Medium Grid 2 Accent 5"/>
    <w:lsdException w:unhideWhenUsed="0" w:uiPriority="60" w:semiHidden="0" w:name="Medium Grid 3 Accent 5"/>
    <w:lsdException w:unhideWhenUsed="0" w:uiPriority="61" w:semiHidden="0" w:name="Dark List Accent 5"/>
    <w:lsdException w:unhideWhenUsed="0" w:uiPriority="62" w:semiHidden="0" w:name="Colorful Shading Accent 5"/>
    <w:lsdException w:unhideWhenUsed="0" w:uiPriority="63" w:semiHidden="0" w:name="Colorful List Accent 5"/>
    <w:lsdException w:unhideWhenUsed="0" w:uiPriority="64" w:semiHidden="0" w:name="Colorful Grid Accent 5"/>
    <w:lsdException w:unhideWhenUsed="0" w:uiPriority="65" w:semiHidden="0" w:name="Light Shading Accent 6"/>
    <w:lsdException w:unhideWhenUsed="0" w:uiPriority="66" w:semiHidden="0" w:name="Light List Accent 6"/>
    <w:lsdException w:unhideWhenUsed="0" w:uiPriority="67" w:semiHidden="0" w:name="Light Grid Accent 6"/>
    <w:lsdException w:unhideWhenUsed="0" w:uiPriority="68" w:semiHidden="0" w:name="Medium Shading 1 Accent 6"/>
    <w:lsdException w:unhideWhenUsed="0" w:uiPriority="69" w:semiHidden="0" w:name="Medium Shading 2 Accent 6"/>
    <w:lsdException w:unhideWhenUsed="0" w:uiPriority="70" w:semiHidden="0" w:name="Medium List 1 Accent 6"/>
    <w:lsdException w:unhideWhenUsed="0" w:uiPriority="71" w:semiHidden="0" w:name="Medium List 2 Accent 6"/>
    <w:lsdException w:unhideWhenUsed="0" w:uiPriority="72" w:semiHidden="0" w:name="Medium Grid 1 Accent 6"/>
    <w:lsdException w:unhideWhenUsed="0" w:uiPriority="73" w:semiHidden="0" w:name="Medium Grid 2 Accent 6"/>
    <w:lsdException w:unhideWhenUsed="0" w:uiPriority="60" w:semiHidden="0" w:name="Medium Grid 3 Accent 6"/>
    <w:lsdException w:unhideWhenUsed="0" w:uiPriority="61" w:semiHidden="0" w:name="Dark List Accent 6"/>
    <w:lsdException w:unhideWhenUsed="0" w:uiPriority="62" w:semiHidden="0" w:name="Colorful Shading Accent 6"/>
    <w:lsdException w:unhideWhenUsed="0" w:uiPriority="63" w:semiHidden="0" w:name="Colorful List Accent 6"/>
    <w:lsdException w:unhideWhenUsed="0" w:uiPriority="64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1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32"/>
    <w:qFormat/>
    <w:uiPriority w:val="9"/>
    <w:pPr>
      <w:keepNext/>
      <w:keepLines/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36"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6">
    <w:name w:val="heading 5"/>
    <w:basedOn w:val="1"/>
    <w:next w:val="1"/>
    <w:link w:val="39"/>
    <w:qFormat/>
    <w:uiPriority w:val="0"/>
    <w:pPr>
      <w:keepNext/>
      <w:keepLines/>
      <w:tabs>
        <w:tab w:val="left" w:pos="1008"/>
      </w:tabs>
      <w:spacing w:before="120" w:after="120" w:line="360" w:lineRule="auto"/>
      <w:jc w:val="left"/>
      <w:outlineLvl w:val="4"/>
    </w:pPr>
    <w:rPr>
      <w:rFonts w:ascii="Arial" w:hAnsi="Arial" w:eastAsia="黑体"/>
      <w:b/>
      <w:bCs/>
      <w:szCs w:val="28"/>
    </w:rPr>
  </w:style>
  <w:style w:type="paragraph" w:styleId="7">
    <w:name w:val="heading 6"/>
    <w:basedOn w:val="1"/>
    <w:next w:val="1"/>
    <w:link w:val="40"/>
    <w:qFormat/>
    <w:uiPriority w:val="0"/>
    <w:pPr>
      <w:keepNext/>
      <w:keepLines/>
      <w:tabs>
        <w:tab w:val="left" w:pos="1152"/>
      </w:tabs>
      <w:spacing w:before="120" w:after="120" w:line="360" w:lineRule="auto"/>
      <w:jc w:val="left"/>
      <w:outlineLvl w:val="5"/>
    </w:pPr>
    <w:rPr>
      <w:rFonts w:ascii="Arial" w:hAnsi="Arial" w:eastAsia="黑体"/>
      <w:b/>
      <w:bCs/>
    </w:rPr>
  </w:style>
  <w:style w:type="paragraph" w:styleId="8">
    <w:name w:val="heading 7"/>
    <w:basedOn w:val="1"/>
    <w:next w:val="1"/>
    <w:link w:val="41"/>
    <w:qFormat/>
    <w:uiPriority w:val="0"/>
    <w:pPr>
      <w:keepNext/>
      <w:keepLines/>
      <w:tabs>
        <w:tab w:val="left" w:pos="1296"/>
      </w:tabs>
      <w:spacing w:before="120" w:after="120" w:line="360" w:lineRule="auto"/>
      <w:outlineLvl w:val="6"/>
    </w:pPr>
    <w:rPr>
      <w:rFonts w:ascii="Arial" w:hAnsi="Arial" w:eastAsia="黑体"/>
      <w:b/>
      <w:bCs/>
    </w:rPr>
  </w:style>
  <w:style w:type="paragraph" w:styleId="9">
    <w:name w:val="heading 8"/>
    <w:basedOn w:val="1"/>
    <w:next w:val="1"/>
    <w:link w:val="42"/>
    <w:qFormat/>
    <w:uiPriority w:val="0"/>
    <w:pPr>
      <w:keepNext/>
      <w:keepLines/>
      <w:tabs>
        <w:tab w:val="left" w:pos="1440"/>
      </w:tabs>
      <w:spacing w:before="120" w:after="120" w:line="360" w:lineRule="auto"/>
      <w:jc w:val="left"/>
      <w:outlineLvl w:val="7"/>
    </w:pPr>
    <w:rPr>
      <w:rFonts w:ascii="Arial" w:hAnsi="Arial" w:eastAsia="黑体"/>
      <w:b/>
    </w:rPr>
  </w:style>
  <w:style w:type="paragraph" w:styleId="10">
    <w:name w:val="heading 9"/>
    <w:basedOn w:val="1"/>
    <w:next w:val="1"/>
    <w:link w:val="43"/>
    <w:qFormat/>
    <w:uiPriority w:val="0"/>
    <w:pPr>
      <w:keepNext/>
      <w:keepLines/>
      <w:tabs>
        <w:tab w:val="left" w:pos="1584"/>
      </w:tabs>
      <w:spacing w:before="120" w:after="120" w:line="360" w:lineRule="auto"/>
      <w:outlineLvl w:val="8"/>
    </w:pPr>
    <w:rPr>
      <w:rFonts w:ascii="Arial" w:hAnsi="Arial" w:eastAsia="黑体"/>
      <w:b/>
      <w:szCs w:val="21"/>
    </w:rPr>
  </w:style>
  <w:style w:type="character" w:default="1" w:styleId="22">
    <w:name w:val="Default Paragraph Font"/>
    <w:unhideWhenUsed/>
    <w:uiPriority w:val="1"/>
  </w:style>
  <w:style w:type="table" w:default="1" w:styleId="20">
    <w:name w:val="Normal Table"/>
    <w:semiHidden/>
    <w:unhideWhenUsed/>
    <w:qFormat/>
    <w:uiPriority w:val="99"/>
    <w:tblPr>
      <w:tblStyle w:val="20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1">
    <w:name w:val="Normal Indent"/>
    <w:basedOn w:val="1"/>
    <w:uiPriority w:val="0"/>
    <w:pPr>
      <w:adjustRightInd w:val="0"/>
      <w:spacing w:line="312" w:lineRule="atLeast"/>
      <w:ind w:firstLine="420"/>
      <w:textAlignment w:val="baseline"/>
    </w:pPr>
    <w:rPr>
      <w:kern w:val="0"/>
      <w:szCs w:val="20"/>
    </w:rPr>
  </w:style>
  <w:style w:type="paragraph" w:styleId="12">
    <w:name w:val="Document Map"/>
    <w:basedOn w:val="1"/>
    <w:link w:val="30"/>
    <w:semiHidden/>
    <w:unhideWhenUsed/>
    <w:uiPriority w:val="99"/>
    <w:rPr>
      <w:rFonts w:ascii="宋体"/>
      <w:kern w:val="0"/>
      <w:sz w:val="18"/>
      <w:szCs w:val="18"/>
    </w:rPr>
  </w:style>
  <w:style w:type="paragraph" w:styleId="13">
    <w:name w:val="Body Text"/>
    <w:basedOn w:val="1"/>
    <w:link w:val="37"/>
    <w:uiPriority w:val="0"/>
    <w:pPr>
      <w:adjustRightInd w:val="0"/>
      <w:spacing w:after="120" w:line="300" w:lineRule="auto"/>
      <w:textAlignment w:val="baseline"/>
    </w:pPr>
    <w:rPr>
      <w:kern w:val="0"/>
      <w:szCs w:val="20"/>
    </w:rPr>
  </w:style>
  <w:style w:type="paragraph" w:styleId="14">
    <w:name w:val="toc 3"/>
    <w:basedOn w:val="1"/>
    <w:next w:val="1"/>
    <w:unhideWhenUsed/>
    <w:uiPriority w:val="39"/>
    <w:pPr>
      <w:ind w:left="840" w:leftChars="400"/>
    </w:pPr>
  </w:style>
  <w:style w:type="paragraph" w:styleId="15">
    <w:name w:val="footer"/>
    <w:basedOn w:val="1"/>
    <w:link w:val="2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16">
    <w:name w:val="header"/>
    <w:basedOn w:val="1"/>
    <w:link w:val="2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17">
    <w:name w:val="toc 1"/>
    <w:basedOn w:val="1"/>
    <w:next w:val="1"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8">
    <w:name w:val="toc 2"/>
    <w:basedOn w:val="1"/>
    <w:next w:val="1"/>
    <w:uiPriority w:val="39"/>
    <w:pPr>
      <w:ind w:left="210"/>
      <w:jc w:val="left"/>
    </w:pPr>
    <w:rPr>
      <w:smallCaps/>
      <w:sz w:val="20"/>
      <w:szCs w:val="20"/>
    </w:rPr>
  </w:style>
  <w:style w:type="paragraph" w:styleId="19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1">
    <w:name w:val="Table Grid"/>
    <w:basedOn w:val="20"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Style w:val="2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page number"/>
    <w:basedOn w:val="22"/>
    <w:uiPriority w:val="0"/>
  </w:style>
  <w:style w:type="character" w:styleId="24">
    <w:name w:val="FollowedHyperlink"/>
    <w:semiHidden/>
    <w:unhideWhenUsed/>
    <w:uiPriority w:val="99"/>
    <w:rPr>
      <w:color w:val="800080"/>
      <w:u w:val="single"/>
    </w:rPr>
  </w:style>
  <w:style w:type="character" w:styleId="25">
    <w:name w:val="Hyperlink"/>
    <w:uiPriority w:val="99"/>
    <w:rPr>
      <w:color w:val="0000FF"/>
      <w:u w:val="single"/>
    </w:rPr>
  </w:style>
  <w:style w:type="character" w:customStyle="1" w:styleId="26">
    <w:name w:val="页眉 字符"/>
    <w:link w:val="16"/>
    <w:uiPriority w:val="99"/>
    <w:rPr>
      <w:sz w:val="18"/>
      <w:szCs w:val="18"/>
    </w:rPr>
  </w:style>
  <w:style w:type="character" w:customStyle="1" w:styleId="27">
    <w:name w:val="页脚 字符"/>
    <w:link w:val="15"/>
    <w:semiHidden/>
    <w:uiPriority w:val="99"/>
    <w:rPr>
      <w:sz w:val="18"/>
      <w:szCs w:val="18"/>
    </w:rPr>
  </w:style>
  <w:style w:type="paragraph" w:customStyle="1" w:styleId="28">
    <w:name w:val="Char Char Char Char Char Char2 Char"/>
    <w:basedOn w:val="1"/>
    <w:uiPriority w:val="0"/>
    <w:pPr>
      <w:ind w:firstLine="643" w:firstLineChars="200"/>
    </w:pPr>
    <w:rPr>
      <w:rFonts w:ascii="宋体" w:hAnsi="宋体"/>
      <w:b/>
      <w:sz w:val="32"/>
      <w:szCs w:val="32"/>
    </w:rPr>
  </w:style>
  <w:style w:type="character" w:customStyle="1" w:styleId="29">
    <w:name w:val="标题 1 字符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30">
    <w:name w:val="文档结构图 字符"/>
    <w:link w:val="12"/>
    <w:semiHidden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31">
    <w:name w:val="标题 2 字符"/>
    <w:link w:val="3"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32">
    <w:name w:val="标题 3 字符"/>
    <w:aliases w:val="第二层条 字符,Char4 字符, Char4 字符"/>
    <w:link w:val="4"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paragraph" w:customStyle="1" w:styleId="33">
    <w:name w:val="彩色列表 - 强调文字颜色 11"/>
    <w:basedOn w:val="1"/>
    <w:qFormat/>
    <w:uiPriority w:val="34"/>
    <w:pPr>
      <w:ind w:firstLine="420" w:firstLineChars="200"/>
    </w:pPr>
  </w:style>
  <w:style w:type="paragraph" w:customStyle="1" w:styleId="34">
    <w:name w:val="中等深浅网格 21"/>
    <w:qFormat/>
    <w:uiPriority w:val="1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character" w:customStyle="1" w:styleId="35">
    <w:name w:val="verbl8"/>
    <w:basedOn w:val="22"/>
    <w:uiPriority w:val="0"/>
  </w:style>
  <w:style w:type="character" w:customStyle="1" w:styleId="36">
    <w:name w:val="标题 4 字符"/>
    <w:link w:val="5"/>
    <w:uiPriority w:val="9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37">
    <w:name w:val="正文文本 字符"/>
    <w:link w:val="13"/>
    <w:uiPriority w:val="0"/>
    <w:rPr>
      <w:rFonts w:ascii="Times New Roman" w:hAnsi="Times New Roman"/>
      <w:sz w:val="21"/>
    </w:rPr>
  </w:style>
  <w:style w:type="paragraph" w:customStyle="1" w:styleId="38">
    <w:name w:val="bodytext"/>
    <w:basedOn w:val="1"/>
    <w:uiPriority w:val="0"/>
    <w:pPr>
      <w:widowControl/>
      <w:spacing w:after="120" w:line="220" w:lineRule="atLeast"/>
      <w:jc w:val="left"/>
    </w:pPr>
    <w:rPr>
      <w:kern w:val="0"/>
      <w:sz w:val="20"/>
      <w:szCs w:val="20"/>
    </w:rPr>
  </w:style>
  <w:style w:type="character" w:customStyle="1" w:styleId="39">
    <w:name w:val="标题 5 字符"/>
    <w:link w:val="6"/>
    <w:uiPriority w:val="0"/>
    <w:rPr>
      <w:rFonts w:ascii="Arial" w:hAnsi="Arial" w:eastAsia="黑体"/>
      <w:b/>
      <w:bCs/>
      <w:kern w:val="2"/>
      <w:sz w:val="21"/>
      <w:szCs w:val="28"/>
    </w:rPr>
  </w:style>
  <w:style w:type="character" w:customStyle="1" w:styleId="40">
    <w:name w:val="标题 6 字符"/>
    <w:link w:val="7"/>
    <w:uiPriority w:val="0"/>
    <w:rPr>
      <w:rFonts w:ascii="Arial" w:hAnsi="Arial" w:eastAsia="黑体"/>
      <w:b/>
      <w:bCs/>
      <w:kern w:val="2"/>
      <w:sz w:val="21"/>
      <w:szCs w:val="24"/>
    </w:rPr>
  </w:style>
  <w:style w:type="character" w:customStyle="1" w:styleId="41">
    <w:name w:val="标题 7 字符"/>
    <w:link w:val="8"/>
    <w:uiPriority w:val="0"/>
    <w:rPr>
      <w:rFonts w:ascii="Arial" w:hAnsi="Arial" w:eastAsia="黑体"/>
      <w:b/>
      <w:bCs/>
      <w:kern w:val="2"/>
      <w:sz w:val="21"/>
      <w:szCs w:val="24"/>
    </w:rPr>
  </w:style>
  <w:style w:type="character" w:customStyle="1" w:styleId="42">
    <w:name w:val="标题 8 字符"/>
    <w:link w:val="9"/>
    <w:uiPriority w:val="0"/>
    <w:rPr>
      <w:rFonts w:ascii="Arial" w:hAnsi="Arial" w:eastAsia="黑体"/>
      <w:b/>
      <w:kern w:val="2"/>
      <w:sz w:val="21"/>
      <w:szCs w:val="24"/>
    </w:rPr>
  </w:style>
  <w:style w:type="character" w:customStyle="1" w:styleId="43">
    <w:name w:val="标题 9 字符"/>
    <w:link w:val="10"/>
    <w:uiPriority w:val="0"/>
    <w:rPr>
      <w:rFonts w:ascii="Arial" w:hAnsi="Arial" w:eastAsia="黑体"/>
      <w:b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515</Words>
  <Characters>2939</Characters>
  <Lines>24</Lines>
  <Paragraphs>6</Paragraphs>
  <TotalTime>0</TotalTime>
  <ScaleCrop>false</ScaleCrop>
  <LinksUpToDate>false</LinksUpToDate>
  <CharactersWithSpaces>3448</CharactersWithSpaces>
  <Application>WPS Office_6.13.1.8710_F1E327BC-269C-435d-A152-05C5408002CA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2013-06-20T11:35:00Z</dcterms:created>
  <dc:creator>胡希凡</dc:creator>
  <cp:lastModifiedBy>宏涛钟</cp:lastModifiedBy>
  <dcterms:modified xsi:type="dcterms:W3CDTF">2025-12-17T10:55:10Z</dcterms:modified>
  <dc:title>性能测试报告模板</dc:title>
  <cp:revision>597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2052-6.13.1.8710</vt:lpwstr>
  </property>
  <property fmtid="{D5CDD505-2E9C-101B-9397-08002B2CF9AE}" pid="3" name="ICV">
    <vt:lpwstr>273BCC335FF49BFB8E1B4269D86F176A_42</vt:lpwstr>
  </property>
</Properties>
</file>