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浙江反窃电培训系统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Get题目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提交答案获取结果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获取历史答题情况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获取数据，综合数据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获取试题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提交答案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E5F2"/>
    <w:multiLevelType w:val="singleLevel"/>
    <w:tmpl w:val="0453E5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85D51"/>
    <w:rsid w:val="00BF67D3"/>
    <w:rsid w:val="077D006B"/>
    <w:rsid w:val="126809C1"/>
    <w:rsid w:val="212F6FBD"/>
    <w:rsid w:val="23E21D9D"/>
    <w:rsid w:val="2FF03BC8"/>
    <w:rsid w:val="476C69F3"/>
    <w:rsid w:val="52485D51"/>
    <w:rsid w:val="52AA2F96"/>
    <w:rsid w:val="5AE615E0"/>
    <w:rsid w:val="78B95009"/>
    <w:rsid w:val="7915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line="360" w:lineRule="auto"/>
      <w:ind w:firstLine="0" w:firstLineChars="0"/>
      <w:outlineLvl w:val="1"/>
    </w:pPr>
    <w:rPr>
      <w:rFonts w:ascii="宋体" w:hAnsi="宋体" w:eastAsia="黑体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2"/>
    </w:pPr>
    <w:rPr>
      <w:rFonts w:eastAsia="黑体"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3"/>
    </w:pPr>
    <w:rPr>
      <w:rFonts w:ascii="Arial" w:hAnsi="Arial" w:eastAsia="黑体"/>
      <w:b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字符"/>
    <w:link w:val="3"/>
    <w:qFormat/>
    <w:uiPriority w:val="9"/>
    <w:rPr>
      <w:rFonts w:ascii="宋体" w:hAnsi="宋体" w:eastAsia="黑体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2019-08-19T05:46:00Z</dcterms:created>
  <dc:creator>双鱼大头</dc:creator>
  <cp:lastModifiedBy>双鱼大头</cp:lastModifiedBy>
  <dcterms:modified xsi:type="dcterms:W3CDTF">2019-08-19T06:54:18Z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