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4695" w14:textId="77777777" w:rsidR="00D94063" w:rsidRDefault="00000000">
      <w:pPr>
        <w:pStyle w:val="a5"/>
      </w:pPr>
      <w:r>
        <w:t>Obsidian</w:t>
      </w:r>
      <w:r>
        <w:t>扩展</w:t>
      </w:r>
    </w:p>
    <w:p w14:paraId="0AAB8DEC" w14:textId="77777777" w:rsidR="00D94063" w:rsidRDefault="00000000">
      <w:pPr>
        <w:pStyle w:val="1"/>
        <w:ind w:firstLine="640"/>
      </w:pPr>
      <w:r>
        <w:t>扩展场景验收</w:t>
      </w:r>
    </w:p>
    <w:p w14:paraId="72705303" w14:textId="77777777" w:rsidR="00D94063" w:rsidRDefault="00000000">
      <w:pPr>
        <w:pStyle w:val="a8"/>
        <w:ind w:firstLine="640"/>
      </w:pPr>
      <w:r>
        <w:t>此段用于确认生成目标确实是新选择的扩展文件。</w:t>
      </w:r>
    </w:p>
    <w:p w14:paraId="5A2D8C18" w14:textId="77777777" w:rsidR="00D94063" w:rsidRDefault="00000000">
      <w:pPr>
        <w:pStyle w:val="a8"/>
        <w:ind w:firstLine="643"/>
      </w:pPr>
      <w:r>
        <w:rPr>
          <w:b/>
        </w:rPr>
        <w:t>粗体正文</w:t>
      </w:r>
      <w:r>
        <w:t>与</w:t>
      </w:r>
      <w:r>
        <w:rPr>
          <w:i/>
        </w:rPr>
        <w:t>斜体正文</w:t>
      </w:r>
      <w:r>
        <w:t>应保留。</w:t>
      </w:r>
    </w:p>
    <w:sdt>
      <w:sdtPr>
        <w:tag w:val="docwen-target-v1:db32cb2dead61a36c19027638cd0275d"/>
        <w:id w:val="-429504947"/>
      </w:sdtPr>
      <w:sdtContent>
        <w:p w14:paraId="20644977" w14:textId="77777777" w:rsidR="00D94063" w:rsidRDefault="00000000">
          <w:pPr>
            <w:pStyle w:val="af7"/>
          </w:pPr>
          <w:r>
            <w:t xml:space="preserve">Table </w:t>
          </w:r>
          <w:bookmarkStart w:id="0" w:name="DW_T_db32cb2dead61a36c19027638cd0275d39a"/>
          <w:r>
            <w:fldChar w:fldCharType="begin"/>
          </w:r>
          <w:r>
            <w:instrText xml:space="preserve"> SEQ Table \* ARABIC </w:instrText>
          </w:r>
          <w:r>
            <w:fldChar w:fldCharType="separate"/>
          </w:r>
          <w:r w:rsidR="0032253B">
            <w:rPr>
              <w:noProof/>
            </w:rPr>
            <w:t>1</w:t>
          </w:r>
          <w:r>
            <w:fldChar w:fldCharType="end"/>
          </w:r>
          <w:bookmarkEnd w:id="0"/>
          <w:r>
            <w:t xml:space="preserve">: </w:t>
          </w:r>
          <w:r>
            <w:t>指标</w:t>
          </w:r>
        </w:p>
        <w:tbl>
          <w:tblPr>
            <w:tblStyle w:val="af"/>
            <w:tblW w:w="0" w:type="auto"/>
            <w:tblInd w:w="0" w:type="dxa"/>
            <w:tblCellMar>
              <w:top w:w="0" w:type="dxa"/>
              <w:left w:w="0" w:type="dxa"/>
              <w:bottom w:w="0" w:type="dxa"/>
              <w:right w:w="0" w:type="dxa"/>
            </w:tblCellMar>
            <w:tblLook w:val="0420" w:firstRow="1" w:lastRow="0" w:firstColumn="0" w:lastColumn="0" w:noHBand="0" w:noVBand="1"/>
          </w:tblPr>
          <w:tblGrid>
            <w:gridCol w:w="4153"/>
            <w:gridCol w:w="4153"/>
          </w:tblGrid>
          <w:tr w:rsidR="00D94063" w14:paraId="691A2E9A" w14:textId="77777777" w:rsidTr="00D94063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tcW w:w="4153" w:type="dxa"/>
              </w:tcPr>
              <w:p w14:paraId="42631E6A" w14:textId="77777777" w:rsidR="00D94063" w:rsidRDefault="00000000">
                <w:pPr>
                  <w:pStyle w:val="af5"/>
                </w:pPr>
                <w:r>
                  <w:t>项目</w:t>
                </w:r>
              </w:p>
            </w:tc>
            <w:tc>
              <w:tcPr>
                <w:tcW w:w="4153" w:type="dxa"/>
              </w:tcPr>
              <w:p w14:paraId="6F92AD95" w14:textId="77777777" w:rsidR="00D94063" w:rsidRDefault="00000000">
                <w:pPr>
                  <w:pStyle w:val="af5"/>
                </w:pPr>
                <w:r>
                  <w:t>数值</w:t>
                </w:r>
              </w:p>
            </w:tc>
          </w:tr>
          <w:tr w:rsidR="00D94063" w14:paraId="683AD9B5" w14:textId="77777777" w:rsidTr="00D94063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c>
              <w:tcPr>
                <w:tcW w:w="4153" w:type="dxa"/>
              </w:tcPr>
              <w:p w14:paraId="2C7AC55B" w14:textId="77777777" w:rsidR="00D94063" w:rsidRDefault="00000000">
                <w:pPr>
                  <w:pStyle w:val="ae"/>
                </w:pPr>
                <w:r>
                  <w:t>甲</w:t>
                </w:r>
              </w:p>
            </w:tc>
            <w:tc>
              <w:tcPr>
                <w:tcW w:w="4153" w:type="dxa"/>
                <w:vMerge w:val="restart"/>
              </w:tcPr>
              <w:p w14:paraId="7CF1EDC0" w14:textId="77777777" w:rsidR="00D94063" w:rsidRDefault="00000000">
                <w:pPr>
                  <w:pStyle w:val="ae"/>
                </w:pPr>
                <w:r>
                  <w:t>12</w:t>
                </w:r>
              </w:p>
            </w:tc>
          </w:tr>
          <w:tr w:rsidR="00D94063" w14:paraId="1806B211" w14:textId="77777777" w:rsidTr="00D94063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c>
              <w:tcPr>
                <w:tcW w:w="4153" w:type="dxa"/>
              </w:tcPr>
              <w:p w14:paraId="34BED171" w14:textId="77777777" w:rsidR="00D94063" w:rsidRDefault="00000000">
                <w:pPr>
                  <w:pStyle w:val="ae"/>
                </w:pPr>
                <w:r>
                  <w:t>乙</w:t>
                </w:r>
              </w:p>
            </w:tc>
            <w:tc>
              <w:tcPr>
                <w:tcW w:w="4153" w:type="dxa"/>
                <w:vMerge/>
              </w:tcPr>
              <w:p w14:paraId="1775A9FB" w14:textId="77777777" w:rsidR="00D94063" w:rsidRDefault="00D94063"/>
            </w:tc>
          </w:tr>
        </w:tbl>
      </w:sdtContent>
    </w:sdt>
    <w:p w14:paraId="53E9EC46" w14:textId="77777777" w:rsidR="00D94063" w:rsidRDefault="00000000">
      <w:pPr>
        <w:pStyle w:val="a8"/>
        <w:ind w:firstLine="640"/>
      </w:pPr>
      <w:r>
        <w:t>见</w:t>
      </w:r>
      <w:r>
        <w:t xml:space="preserve"> </w:t>
      </w:r>
      <w:sdt>
        <w:sdtPr>
          <w:tag w:val="docwen-ref-occurrence-v1:b88641ec8822fa6f45e3f0ff91feb5e1"/>
          <w:id w:val="1022522598"/>
        </w:sdtPr>
        <w:sdtContent>
          <w:r>
            <w:fldChar w:fldCharType="begin"/>
          </w:r>
          <w:r>
            <w:instrText xml:space="preserve"> REF DW_T_db32cb2dead61a36c19027638cd0275d39a \h </w:instrText>
          </w:r>
          <w:r>
            <w:fldChar w:fldCharType="separate"/>
          </w:r>
          <w:r w:rsidR="0032253B">
            <w:rPr>
              <w:noProof/>
            </w:rPr>
            <w:t>1</w:t>
          </w:r>
          <w:r>
            <w:fldChar w:fldCharType="end"/>
          </w:r>
        </w:sdtContent>
      </w:sdt>
      <w:r>
        <w:t>。</w:t>
      </w:r>
    </w:p>
    <w:p w14:paraId="501A18D0" w14:textId="77777777" w:rsidR="00D94063" w:rsidRDefault="00000000">
      <w:pPr>
        <w:pStyle w:val="7"/>
        <w:ind w:firstLine="640"/>
      </w:pPr>
      <w:r>
        <w:t>深层标题</w:t>
      </w:r>
    </w:p>
    <w:p w14:paraId="1436C62C" w14:textId="77777777" w:rsidR="00D94063" w:rsidRDefault="00000000">
      <w:pPr>
        <w:pStyle w:val="a8"/>
        <w:ind w:firstLine="640"/>
      </w:pPr>
      <w:r>
        <w:t>尾注引用</w:t>
      </w:r>
      <w:r>
        <w:rPr>
          <w:rStyle w:val="a6"/>
        </w:rPr>
        <w:endnoteReference w:id="1"/>
      </w:r>
      <w:r>
        <w:t>。</w:t>
      </w:r>
    </w:p>
    <w:sdt>
      <w:sdtPr>
        <w:tag w:val="docwen-target-v1:f251a9649932acb3b24ae60799a4d83e"/>
        <w:id w:val="28317258"/>
      </w:sdtPr>
      <w:sdtContent>
        <w:p w14:paraId="145D3AF6" w14:textId="77777777" w:rsidR="00D94063" w:rsidRDefault="00000000">
          <w:pPr>
            <w:pStyle w:val="af1"/>
          </w:pPr>
          <w:r>
            <w:rPr>
              <w:noProof/>
            </w:rPr>
            <w:drawing>
              <wp:inline distT="0" distB="0" distL="0" distR="0" wp14:anchorId="70FD0E55" wp14:editId="371BCEF6">
                <wp:extent cx="4572000" cy="1524000"/>
                <wp:effectExtent l="0" t="0" r="0" b="0"/>
                <wp:docPr id="1" name="Picture 1" descr="示例图片" title="sampl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ampl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15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br/>
          </w:r>
        </w:p>
        <w:p w14:paraId="57ABB2F4" w14:textId="77777777" w:rsidR="00D94063" w:rsidRDefault="00000000">
          <w:pPr>
            <w:pStyle w:val="af6"/>
          </w:pPr>
          <w:r>
            <w:t xml:space="preserve">Figure </w:t>
          </w:r>
          <w:bookmarkStart w:id="1" w:name="DW_T_f251a9649932acb3b24ae60799a4d83e94a"/>
          <w:r>
            <w:fldChar w:fldCharType="begin"/>
          </w:r>
          <w:r>
            <w:instrText xml:space="preserve"> SEQ Figure \* ARABIC </w:instrText>
          </w:r>
          <w:r>
            <w:fldChar w:fldCharType="separate"/>
          </w:r>
          <w:r w:rsidR="0032253B">
            <w:rPr>
              <w:noProof/>
            </w:rPr>
            <w:t>1</w:t>
          </w:r>
          <w:r>
            <w:fldChar w:fldCharType="end"/>
          </w:r>
          <w:bookmarkEnd w:id="1"/>
          <w:r>
            <w:t xml:space="preserve">: </w:t>
          </w:r>
          <w:r>
            <w:t>示例图片</w:t>
          </w:r>
        </w:p>
        <w:p w14:paraId="7F5B4A4C" w14:textId="0BDDD99F" w:rsidR="0032253B" w:rsidRDefault="0032253B" w:rsidP="0032253B">
          <w:r w:rsidRPr="0032253B">
            <w:t xml:space="preserve">Word </w:t>
          </w:r>
          <w:r w:rsidRPr="0032253B">
            <w:t>实测追加：从独立</w:t>
          </w:r>
          <w:r w:rsidRPr="0032253B">
            <w:t xml:space="preserve"> DOCX </w:t>
          </w:r>
          <w:r w:rsidRPr="0032253B">
            <w:t>的当前内容回转。</w:t>
          </w:r>
        </w:p>
      </w:sdtContent>
    </w:sdt>
    <w:sectPr w:rsidR="003225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FC7C2" w14:textId="77777777" w:rsidR="006E642E" w:rsidRDefault="006E642E">
      <w:r>
        <w:separator/>
      </w:r>
    </w:p>
  </w:endnote>
  <w:endnote w:type="continuationSeparator" w:id="0">
    <w:p w14:paraId="42951269" w14:textId="77777777" w:rsidR="006E642E" w:rsidRDefault="006E642E">
      <w:r>
        <w:continuationSeparator/>
      </w:r>
    </w:p>
  </w:endnote>
  <w:endnote w:id="1">
    <w:p w14:paraId="0E3A8A55" w14:textId="77777777" w:rsidR="00D94063" w:rsidRDefault="00000000">
      <w:pPr>
        <w:pStyle w:val="a3"/>
      </w:pPr>
      <w:r>
        <w:rPr>
          <w:rStyle w:val="a6"/>
        </w:rPr>
        <w:endnoteRef/>
      </w:r>
      <w:r>
        <w:t xml:space="preserve"> </w:t>
      </w:r>
      <w:r>
        <w:t>这是尾注正文。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auto"/>
    <w:pitch w:val="default"/>
  </w:font>
  <w:font w:name="仿宋_GB2312">
    <w:altName w:val="仿宋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852FA" w14:textId="77777777" w:rsidR="006E642E" w:rsidRDefault="006E642E">
      <w:r>
        <w:separator/>
      </w:r>
    </w:p>
  </w:footnote>
  <w:footnote w:type="continuationSeparator" w:id="0">
    <w:p w14:paraId="499068B7" w14:textId="77777777" w:rsidR="006E642E" w:rsidRDefault="006E64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4063"/>
    <w:rsid w:val="0032253B"/>
    <w:rsid w:val="006E642E"/>
    <w:rsid w:val="00D94063"/>
    <w:rsid w:val="00E50496"/>
    <w:rsid w:val="15012464"/>
    <w:rsid w:val="1C073948"/>
    <w:rsid w:val="31852F52"/>
    <w:rsid w:val="68A10813"/>
    <w:rsid w:val="6A0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07ECD"/>
  <w15:docId w15:val="{39AF9F04-2A03-4368-95B2-90200E5C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uiPriority="99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ind w:firstLineChars="200" w:firstLine="632"/>
      <w:outlineLvl w:val="0"/>
    </w:pPr>
    <w:rPr>
      <w:rFonts w:ascii="Times New Roman" w:eastAsia="黑体" w:hAnsi="Times New Roman"/>
      <w:sz w:val="32"/>
      <w:szCs w:val="32"/>
    </w:rPr>
  </w:style>
  <w:style w:type="paragraph" w:styleId="2">
    <w:name w:val="heading 2"/>
    <w:basedOn w:val="a"/>
    <w:next w:val="a"/>
    <w:uiPriority w:val="9"/>
    <w:qFormat/>
    <w:pPr>
      <w:ind w:firstLineChars="200" w:firstLine="632"/>
      <w:outlineLvl w:val="1"/>
    </w:pPr>
    <w:rPr>
      <w:rFonts w:ascii="Times New Roman" w:eastAsia="楷体_GB2312" w:hAnsi="Times New Roman"/>
      <w:sz w:val="32"/>
      <w:szCs w:val="32"/>
    </w:rPr>
  </w:style>
  <w:style w:type="paragraph" w:styleId="3">
    <w:name w:val="heading 3"/>
    <w:basedOn w:val="a"/>
    <w:next w:val="a"/>
    <w:uiPriority w:val="9"/>
    <w:qFormat/>
    <w:pPr>
      <w:ind w:firstLineChars="200" w:firstLine="632"/>
      <w:outlineLvl w:val="2"/>
    </w:pPr>
    <w:rPr>
      <w:rFonts w:ascii="Times New Roman" w:eastAsia="仿宋_GB2312" w:hAnsi="Times New Roman"/>
      <w:sz w:val="32"/>
      <w:szCs w:val="32"/>
    </w:rPr>
  </w:style>
  <w:style w:type="paragraph" w:styleId="4">
    <w:name w:val="heading 4"/>
    <w:basedOn w:val="a"/>
    <w:next w:val="a"/>
    <w:uiPriority w:val="9"/>
    <w:qFormat/>
    <w:pPr>
      <w:ind w:firstLineChars="200" w:firstLine="632"/>
      <w:outlineLvl w:val="3"/>
    </w:pPr>
    <w:rPr>
      <w:rFonts w:ascii="Times New Roman" w:eastAsia="仿宋_GB2312" w:hAnsi="Times New Roman"/>
      <w:sz w:val="32"/>
      <w:szCs w:val="32"/>
    </w:rPr>
  </w:style>
  <w:style w:type="paragraph" w:styleId="5">
    <w:name w:val="heading 5"/>
    <w:basedOn w:val="a"/>
    <w:next w:val="a"/>
    <w:uiPriority w:val="9"/>
    <w:qFormat/>
    <w:pPr>
      <w:ind w:firstLineChars="200" w:firstLine="632"/>
      <w:outlineLvl w:val="4"/>
    </w:pPr>
    <w:rPr>
      <w:rFonts w:ascii="Times New Roman" w:eastAsia="仿宋_GB2312" w:hAnsi="Times New Roman"/>
      <w:sz w:val="32"/>
      <w:szCs w:val="32"/>
    </w:rPr>
  </w:style>
  <w:style w:type="paragraph" w:styleId="6">
    <w:name w:val="heading 6"/>
    <w:basedOn w:val="a"/>
    <w:next w:val="a"/>
    <w:uiPriority w:val="9"/>
    <w:qFormat/>
    <w:pPr>
      <w:ind w:firstLineChars="200" w:firstLine="632"/>
      <w:outlineLvl w:val="5"/>
    </w:pPr>
    <w:rPr>
      <w:rFonts w:ascii="Times New Roman" w:eastAsia="仿宋_GB2312" w:hAnsi="Times New Roman"/>
      <w:sz w:val="32"/>
      <w:szCs w:val="32"/>
    </w:rPr>
  </w:style>
  <w:style w:type="paragraph" w:styleId="7">
    <w:name w:val="heading 7"/>
    <w:basedOn w:val="a"/>
    <w:next w:val="a"/>
    <w:uiPriority w:val="9"/>
    <w:qFormat/>
    <w:pPr>
      <w:ind w:firstLineChars="200" w:firstLine="632"/>
      <w:outlineLvl w:val="6"/>
    </w:pPr>
    <w:rPr>
      <w:rFonts w:ascii="Times New Roman" w:eastAsia="仿宋_GB2312" w:hAnsi="Times New Roman"/>
      <w:sz w:val="32"/>
      <w:szCs w:val="32"/>
    </w:rPr>
  </w:style>
  <w:style w:type="paragraph" w:styleId="8">
    <w:name w:val="heading 8"/>
    <w:basedOn w:val="a"/>
    <w:next w:val="a"/>
    <w:uiPriority w:val="9"/>
    <w:qFormat/>
    <w:pPr>
      <w:ind w:firstLineChars="200" w:firstLine="632"/>
      <w:outlineLvl w:val="7"/>
    </w:pPr>
    <w:rPr>
      <w:rFonts w:ascii="Times New Roman" w:eastAsia="仿宋_GB2312" w:hAnsi="Times New Roman"/>
      <w:sz w:val="32"/>
      <w:szCs w:val="32"/>
    </w:rPr>
  </w:style>
  <w:style w:type="paragraph" w:styleId="9">
    <w:name w:val="heading 9"/>
    <w:basedOn w:val="a"/>
    <w:next w:val="a"/>
    <w:uiPriority w:val="9"/>
    <w:qFormat/>
    <w:pPr>
      <w:ind w:firstLineChars="200" w:firstLine="632"/>
      <w:outlineLvl w:val="8"/>
    </w:pPr>
    <w:rPr>
      <w:rFonts w:ascii="Times New Roman" w:eastAsia="仿宋_GB2312" w:hAnsi="Times New Roman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uiPriority w:val="99"/>
    <w:unhideWhenUsed/>
    <w:pPr>
      <w:snapToGrid w:val="0"/>
    </w:pPr>
    <w:rPr>
      <w:sz w:val="18"/>
      <w:szCs w:val="18"/>
    </w:rPr>
  </w:style>
  <w:style w:type="paragraph" w:styleId="a4">
    <w:name w:val="footnote text"/>
    <w:basedOn w:val="a"/>
    <w:uiPriority w:val="99"/>
    <w:semiHidden/>
    <w:unhideWhenUsed/>
    <w:pPr>
      <w:snapToGrid w:val="0"/>
    </w:pPr>
    <w:rPr>
      <w:sz w:val="18"/>
      <w:szCs w:val="18"/>
    </w:rPr>
  </w:style>
  <w:style w:type="paragraph" w:styleId="a5">
    <w:name w:val="Title"/>
    <w:basedOn w:val="a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foot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正文段落"/>
    <w:basedOn w:val="a"/>
    <w:uiPriority w:val="1"/>
    <w:qFormat/>
    <w:pPr>
      <w:ind w:firstLineChars="200" w:firstLine="632"/>
    </w:pPr>
    <w:rPr>
      <w:rFonts w:ascii="Times New Roman" w:eastAsia="仿宋_GB2312" w:hAnsi="Times New Roman"/>
      <w:sz w:val="32"/>
      <w:szCs w:val="32"/>
    </w:rPr>
  </w:style>
  <w:style w:type="paragraph" w:customStyle="1" w:styleId="a9">
    <w:name w:val="代码块"/>
    <w:basedOn w:val="a"/>
    <w:next w:val="a"/>
    <w:uiPriority w:val="29"/>
    <w:qFormat/>
    <w:pPr>
      <w:shd w:val="clear" w:color="auto" w:fill="F5F5F5"/>
      <w:spacing w:before="120" w:after="120"/>
    </w:pPr>
    <w:rPr>
      <w:rFonts w:ascii="Consolas" w:eastAsia="等线" w:hAnsi="Consolas" w:cs="Courier New"/>
      <w:sz w:val="20"/>
      <w:szCs w:val="20"/>
    </w:rPr>
  </w:style>
  <w:style w:type="character" w:customStyle="1" w:styleId="aa">
    <w:name w:val="行内代码"/>
    <w:basedOn w:val="a0"/>
    <w:uiPriority w:val="29"/>
    <w:qFormat/>
    <w:rPr>
      <w:rFonts w:ascii="Consolas" w:eastAsia="等线" w:hAnsi="Consolas" w:cs="Courier New"/>
      <w:shd w:val="clear" w:color="auto" w:fill="F0F0F0"/>
    </w:rPr>
  </w:style>
  <w:style w:type="paragraph" w:customStyle="1" w:styleId="ab">
    <w:name w:val="公式块"/>
    <w:basedOn w:val="a"/>
    <w:next w:val="a"/>
    <w:uiPriority w:val="29"/>
    <w:qFormat/>
    <w:pPr>
      <w:spacing w:before="120" w:after="120"/>
      <w:jc w:val="center"/>
    </w:pPr>
  </w:style>
  <w:style w:type="character" w:customStyle="1" w:styleId="ac">
    <w:name w:val="行内公式"/>
    <w:basedOn w:val="a0"/>
    <w:uiPriority w:val="29"/>
    <w:qFormat/>
  </w:style>
  <w:style w:type="paragraph" w:customStyle="1" w:styleId="ad">
    <w:name w:val="列表块"/>
    <w:basedOn w:val="a"/>
    <w:uiPriority w:val="34"/>
    <w:qFormat/>
    <w:pPr>
      <w:ind w:left="720"/>
      <w:contextualSpacing/>
    </w:pPr>
  </w:style>
  <w:style w:type="paragraph" w:customStyle="1" w:styleId="10">
    <w:name w:val="分隔线 1"/>
    <w:basedOn w:val="a"/>
    <w:next w:val="a"/>
    <w:uiPriority w:val="99"/>
    <w:qFormat/>
    <w:pPr>
      <w:pBdr>
        <w:bottom w:val="single" w:sz="4" w:space="1" w:color="auto"/>
      </w:pBdr>
      <w:spacing w:before="120" w:after="120"/>
    </w:pPr>
  </w:style>
  <w:style w:type="paragraph" w:customStyle="1" w:styleId="20">
    <w:name w:val="分隔线 2"/>
    <w:basedOn w:val="a"/>
    <w:next w:val="a"/>
    <w:uiPriority w:val="99"/>
    <w:qFormat/>
    <w:pPr>
      <w:pBdr>
        <w:bottom w:val="single" w:sz="8" w:space="1" w:color="auto"/>
      </w:pBdr>
      <w:spacing w:before="120" w:after="120"/>
    </w:pPr>
  </w:style>
  <w:style w:type="paragraph" w:customStyle="1" w:styleId="30">
    <w:name w:val="分隔线 3"/>
    <w:basedOn w:val="a"/>
    <w:next w:val="a"/>
    <w:uiPriority w:val="99"/>
    <w:qFormat/>
    <w:pPr>
      <w:pBdr>
        <w:bottom w:val="single" w:sz="12" w:space="1" w:color="auto"/>
      </w:pBdr>
      <w:spacing w:before="120" w:after="120"/>
    </w:pPr>
  </w:style>
  <w:style w:type="paragraph" w:customStyle="1" w:styleId="ae">
    <w:name w:val="表格内容"/>
    <w:basedOn w:val="a"/>
    <w:uiPriority w:val="39"/>
    <w:qFormat/>
    <w:pPr>
      <w:jc w:val="center"/>
    </w:pPr>
    <w:rPr>
      <w:szCs w:val="21"/>
    </w:rPr>
  </w:style>
  <w:style w:type="table" w:customStyle="1" w:styleId="af">
    <w:name w:val="三线表"/>
    <w:uiPriority w:val="59"/>
    <w:qFormat/>
    <w:tblPr>
      <w:tblBorders>
        <w:top w:val="single" w:sz="12" w:space="0" w:color="auto"/>
        <w:bottom w:val="single" w:sz="12" w:space="0" w:color="auto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4" w:space="0" w:color="auto"/>
        </w:tcBorders>
      </w:tcPr>
    </w:tblStylePr>
  </w:style>
  <w:style w:type="table" w:customStyle="1" w:styleId="af0">
    <w:name w:val="网格表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1">
    <w:name w:val="图片段落"/>
    <w:basedOn w:val="a"/>
    <w:next w:val="a"/>
    <w:uiPriority w:val="39"/>
    <w:qFormat/>
    <w:pPr>
      <w:spacing w:before="120" w:after="120"/>
      <w:jc w:val="center"/>
    </w:pPr>
  </w:style>
  <w:style w:type="paragraph" w:customStyle="1" w:styleId="11">
    <w:name w:val="引用 1"/>
    <w:basedOn w:val="a"/>
    <w:next w:val="a"/>
    <w:uiPriority w:val="29"/>
    <w:qFormat/>
    <w:pPr>
      <w:pBdr>
        <w:left w:val="single" w:sz="24" w:space="12" w:color="CCCCCC"/>
      </w:pBdr>
      <w:shd w:val="clear" w:color="auto" w:fill="F5F5F5"/>
      <w:spacing w:before="120" w:after="120"/>
      <w:ind w:left="480" w:right="480"/>
    </w:pPr>
    <w:rPr>
      <w:color w:val="666666"/>
      <w:szCs w:val="21"/>
    </w:rPr>
  </w:style>
  <w:style w:type="paragraph" w:customStyle="1" w:styleId="21">
    <w:name w:val="引用 2"/>
    <w:basedOn w:val="a"/>
    <w:next w:val="a"/>
    <w:uiPriority w:val="29"/>
    <w:qFormat/>
    <w:pPr>
      <w:pBdr>
        <w:left w:val="single" w:sz="24" w:space="12" w:color="C1C1C1"/>
      </w:pBdr>
      <w:shd w:val="clear" w:color="auto" w:fill="F5F5F5"/>
      <w:spacing w:before="120" w:after="120"/>
      <w:ind w:left="720" w:right="480"/>
    </w:pPr>
    <w:rPr>
      <w:color w:val="666666"/>
      <w:szCs w:val="21"/>
    </w:rPr>
  </w:style>
  <w:style w:type="paragraph" w:customStyle="1" w:styleId="31">
    <w:name w:val="引用 3"/>
    <w:basedOn w:val="a"/>
    <w:next w:val="a"/>
    <w:uiPriority w:val="29"/>
    <w:qFormat/>
    <w:pPr>
      <w:pBdr>
        <w:left w:val="single" w:sz="24" w:space="12" w:color="B6B6B6"/>
      </w:pBdr>
      <w:shd w:val="clear" w:color="auto" w:fill="F5F5F5"/>
      <w:spacing w:before="120" w:after="120"/>
      <w:ind w:left="960" w:right="480"/>
    </w:pPr>
    <w:rPr>
      <w:color w:val="666666"/>
      <w:szCs w:val="21"/>
    </w:rPr>
  </w:style>
  <w:style w:type="paragraph" w:customStyle="1" w:styleId="40">
    <w:name w:val="引用 4"/>
    <w:basedOn w:val="a"/>
    <w:next w:val="a"/>
    <w:uiPriority w:val="29"/>
    <w:qFormat/>
    <w:pPr>
      <w:pBdr>
        <w:left w:val="single" w:sz="24" w:space="12" w:color="ABABAB"/>
      </w:pBdr>
      <w:shd w:val="clear" w:color="auto" w:fill="F5F5F5"/>
      <w:spacing w:before="120" w:after="120"/>
      <w:ind w:left="1200" w:right="480"/>
    </w:pPr>
    <w:rPr>
      <w:color w:val="666666"/>
      <w:szCs w:val="21"/>
    </w:rPr>
  </w:style>
  <w:style w:type="paragraph" w:customStyle="1" w:styleId="50">
    <w:name w:val="引用 5"/>
    <w:basedOn w:val="a"/>
    <w:next w:val="a"/>
    <w:uiPriority w:val="29"/>
    <w:qFormat/>
    <w:pPr>
      <w:pBdr>
        <w:left w:val="single" w:sz="24" w:space="12" w:color="A0A0A0"/>
      </w:pBdr>
      <w:shd w:val="clear" w:color="auto" w:fill="F5F5F5"/>
      <w:spacing w:before="120" w:after="120"/>
      <w:ind w:left="1440" w:right="480"/>
    </w:pPr>
    <w:rPr>
      <w:color w:val="666666"/>
      <w:szCs w:val="21"/>
    </w:rPr>
  </w:style>
  <w:style w:type="paragraph" w:customStyle="1" w:styleId="60">
    <w:name w:val="引用 6"/>
    <w:basedOn w:val="a"/>
    <w:next w:val="a"/>
    <w:uiPriority w:val="29"/>
    <w:qFormat/>
    <w:pPr>
      <w:pBdr>
        <w:left w:val="single" w:sz="24" w:space="12" w:color="959595"/>
      </w:pBdr>
      <w:shd w:val="clear" w:color="auto" w:fill="F5F5F5"/>
      <w:spacing w:before="120" w:after="120"/>
      <w:ind w:left="1680" w:right="480"/>
    </w:pPr>
    <w:rPr>
      <w:color w:val="666666"/>
      <w:szCs w:val="21"/>
    </w:rPr>
  </w:style>
  <w:style w:type="paragraph" w:customStyle="1" w:styleId="70">
    <w:name w:val="引用 7"/>
    <w:basedOn w:val="a"/>
    <w:next w:val="a"/>
    <w:uiPriority w:val="29"/>
    <w:qFormat/>
    <w:pPr>
      <w:pBdr>
        <w:left w:val="single" w:sz="24" w:space="12" w:color="8A8A8A"/>
      </w:pBdr>
      <w:shd w:val="clear" w:color="auto" w:fill="F5F5F5"/>
      <w:spacing w:before="120" w:after="120"/>
      <w:ind w:left="1920" w:right="480"/>
    </w:pPr>
    <w:rPr>
      <w:color w:val="666666"/>
      <w:szCs w:val="21"/>
    </w:rPr>
  </w:style>
  <w:style w:type="paragraph" w:customStyle="1" w:styleId="80">
    <w:name w:val="引用 8"/>
    <w:basedOn w:val="a"/>
    <w:next w:val="a"/>
    <w:uiPriority w:val="29"/>
    <w:qFormat/>
    <w:pPr>
      <w:pBdr>
        <w:left w:val="single" w:sz="24" w:space="12" w:color="7F7F7F"/>
      </w:pBdr>
      <w:shd w:val="clear" w:color="auto" w:fill="F5F5F5"/>
      <w:spacing w:before="120" w:after="120"/>
      <w:ind w:left="2160" w:right="480"/>
    </w:pPr>
    <w:rPr>
      <w:color w:val="666666"/>
      <w:szCs w:val="21"/>
    </w:rPr>
  </w:style>
  <w:style w:type="paragraph" w:customStyle="1" w:styleId="90">
    <w:name w:val="引用 9"/>
    <w:basedOn w:val="a"/>
    <w:next w:val="a"/>
    <w:uiPriority w:val="29"/>
    <w:qFormat/>
    <w:pPr>
      <w:pBdr>
        <w:left w:val="single" w:sz="24" w:space="12" w:color="747474"/>
      </w:pBdr>
      <w:shd w:val="clear" w:color="auto" w:fill="F5F5F5"/>
      <w:spacing w:before="120" w:after="120"/>
      <w:ind w:left="2400" w:right="480"/>
    </w:pPr>
    <w:rPr>
      <w:color w:val="666666"/>
      <w:szCs w:val="21"/>
    </w:rPr>
  </w:style>
  <w:style w:type="paragraph" w:styleId="af2">
    <w:name w:val="caption"/>
    <w:basedOn w:val="a"/>
  </w:style>
  <w:style w:type="paragraph" w:styleId="af3">
    <w:name w:val="Bibliography"/>
    <w:basedOn w:val="a"/>
  </w:style>
  <w:style w:type="character" w:styleId="af4">
    <w:name w:val="Hyperlink"/>
    <w:basedOn w:val="a0"/>
  </w:style>
  <w:style w:type="paragraph" w:customStyle="1" w:styleId="af5">
    <w:name w:val="表格表头"/>
    <w:basedOn w:val="a"/>
    <w:uiPriority w:val="39"/>
    <w:qFormat/>
    <w:pPr>
      <w:jc w:val="center"/>
    </w:pPr>
    <w:rPr>
      <w:b/>
      <w:bCs/>
      <w:szCs w:val="21"/>
    </w:rPr>
  </w:style>
  <w:style w:type="paragraph" w:customStyle="1" w:styleId="af6">
    <w:name w:val="图题"/>
    <w:basedOn w:val="af2"/>
  </w:style>
  <w:style w:type="paragraph" w:customStyle="1" w:styleId="af7">
    <w:name w:val="表题"/>
    <w:basedOn w:val="af2"/>
  </w:style>
  <w:style w:type="paragraph" w:customStyle="1" w:styleId="af8">
    <w:name w:val="公式题注"/>
    <w:basedOn w:val="af2"/>
  </w:style>
  <w:style w:type="paragraph" w:customStyle="1" w:styleId="af9">
    <w:name w:val="代码块题注"/>
    <w:basedOn w:val="af2"/>
  </w:style>
  <w:style w:type="paragraph" w:styleId="afa">
    <w:name w:val="header"/>
    <w:basedOn w:val="a"/>
    <w:link w:val="afb"/>
    <w:rsid w:val="00322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b">
    <w:name w:val="页眉 字符"/>
    <w:basedOn w:val="a0"/>
    <w:link w:val="afa"/>
    <w:rsid w:val="0032253B"/>
    <w:rPr>
      <w:kern w:val="2"/>
      <w:sz w:val="18"/>
      <w:szCs w:val="18"/>
    </w:rPr>
  </w:style>
  <w:style w:type="paragraph" w:styleId="afc">
    <w:name w:val="footer"/>
    <w:basedOn w:val="a"/>
    <w:link w:val="afd"/>
    <w:rsid w:val="003225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d">
    <w:name w:val="页脚 字符"/>
    <w:basedOn w:val="a0"/>
    <w:link w:val="afc"/>
    <w:rsid w:val="0032253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ocumentCaptionStyleBindingMap xmlns="https://docwen.dev/schema/document-caption-style-binding-map/v1" version="1">
  <binding semantic_key="figure_caption" resolved_style_id="DocWenFigureCaption" visible_name="图题"/>
  <binding semantic_key="table_caption" resolved_style_id="DocWenTableCaption" visible_name="表题"/>
  <binding semantic_key="equation_caption" resolved_style_id="DocWenEquationCaption" visible_name="公式题注"/>
  <binding semantic_key="code_block_caption" resolved_style_id="DocWenCodeBlockCaption" visible_name="代码块题注"/>
</documentCaptionStyleBindingMap>
</file>

<file path=customXml/item2.xml><?xml version="1.0" encoding="utf-8"?>
<documentReferenceOccurrenceMap xmlns="https://docwen.dev/schema/document-reference-occurrence-map/v1" version="1">
  <referenceOccurrence tag="docwen-ref-occurrence-v1:b88641ec8822fa6f45e3f0ff91feb5e1" source_sha256="6b8bf68a6344e799a5b2c86aa60adf652eb59fab823fc2558a5490ba88c7b574" source_start="138" source_end="153" authored_token="@[[#Table: 指标]]" resolved_bookmark_name="DW_T_db32cb2dead61a36c19027638cd0275d39a" cached_number="1"/>
</documentReferenceOccurrenceMap>
</file>

<file path=customXml/item3.xml><?xml version="1.0" encoding="utf-8"?>
<documentSemanticMap xmlns="https://docwen.dev/schema/document-target-map/v1" version="1">
  <targets>
    <target kind="figure" source_id="example-image" bookmark_name="DW_T_f251a9649932acb3b24ae60799a4d83e94a" sha256="f251a9649932acb3b24ae60799a4d83e94af2272c8d1604646c1ba5d853e89cf"/>
    <target kind="table" source_id="metrics" bookmark_name="DW_T_db32cb2dead61a36c19027638cd0275d39a" sha256="db32cb2dead61a36c19027638cd0275d39a0b29010b26596e7f63ddd53663bf6"/>
  </targets>
  <anchors/>
</documentSemanticMap>
</file>

<file path=customXml/itemProps1.xml><?xml version="1.0" encoding="utf-8"?>
<ds:datastoreItem xmlns:ds="http://schemas.openxmlformats.org/officeDocument/2006/customXml" ds:itemID="{91E1B4BE-2D0F-5FFC-9A68-DB6C9DF98270}">
  <ds:schemaRefs>
    <ds:schemaRef ds:uri="https://docwen.dev/schema/document-caption-style-binding-map/v1"/>
  </ds:schemaRefs>
</ds:datastoreItem>
</file>

<file path=customXml/itemProps2.xml><?xml version="1.0" encoding="utf-8"?>
<ds:datastoreItem xmlns:ds="http://schemas.openxmlformats.org/officeDocument/2006/customXml" ds:itemID="{46160083-4A40-5483-85B2-F2144231C728}">
  <ds:schemaRefs>
    <ds:schemaRef ds:uri="https://docwen.dev/schema/document-reference-occurrence-map/v1"/>
  </ds:schemaRefs>
</ds:datastoreItem>
</file>

<file path=customXml/itemProps3.xml><?xml version="1.0" encoding="utf-8"?>
<ds:datastoreItem xmlns:ds="http://schemas.openxmlformats.org/officeDocument/2006/customXml" ds:itemID="{A2C90043-C660-54A6-BC20-D372AB3AB376}">
  <ds:schemaRefs>
    <ds:schemaRef ds:uri="https://docwen.dev/schema/document-target-map/v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143</Characters>
  <Application>Microsoft Office Word</Application>
  <DocSecurity>0</DocSecurity>
  <Lines>28</Lines>
  <Paragraphs>36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Obsidian扩展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eyJoZGlkIjoiM2E5N2IwN2ZmZDUxNTdmNDAyMzM1ZDVjMTg4MWFmYWIiLCJ1c2VySWQiOiIxODYwMjg3In0=</vt:lpwstr>
  </property>
  <property fmtid="{D5CDD505-2E9C-101B-9397-08002B2CF9AE}" pid="4" name="ICV">
    <vt:lpwstr>2BF2DBBC64AA4D938B8C29A9AA77E80F_12</vt:lpwstr>
  </property>
</Properties>
</file>