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0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0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rPr>
                <w:rFonts w:hint="eastAsia" w:cs="Arial"/>
                <w:b/>
                <w:szCs w:val="21"/>
              </w:rPr>
            </w:pPr>
          </w:p>
          <w:p>
            <w:pPr>
              <w:pStyle w:val="3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YDOSP</w:t>
            </w:r>
            <w:r>
              <w:rPr>
                <w:sz w:val="24"/>
              </w:rPr>
              <w:t>-2</w:t>
            </w:r>
            <w:r>
              <w:rPr>
                <w:rFonts w:hint="eastAsia"/>
                <w:sz w:val="24"/>
                <w:lang w:val="en-US" w:eastAsia="zh-CN"/>
              </w:rPr>
              <w:t>0200628001</w:t>
            </w:r>
          </w:p>
          <w:p>
            <w:pPr>
              <w:pStyle w:val="39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3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4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39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>
            <w:pPr>
              <w:pStyle w:val="39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:0.1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门：华迪中北实训第5组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张振华</w:t>
            </w:r>
            <w:r>
              <w:rPr>
                <w:rFonts w:hint="eastAsia" w:hAnsi="宋体"/>
                <w:sz w:val="30"/>
                <w:szCs w:val="30"/>
              </w:rPr>
              <w:t xml:space="preserve">  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期：2020-06-28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评审负责人（签名）：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张振华</w:t>
            </w:r>
            <w:r>
              <w:rPr>
                <w:rFonts w:hint="eastAsia" w:hAnsi="宋体"/>
                <w:sz w:val="30"/>
                <w:szCs w:val="30"/>
              </w:rPr>
              <w:t xml:space="preserve">      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期：2020-06-28 </w:t>
            </w:r>
            <w:r>
              <w:rPr>
                <w:rFonts w:hint="eastAsia" w:hAnsi="宋体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39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39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10795" b="1270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ind w:left="10" w:leftChars="-85" w:hanging="180" w:hangingChars="60"/>
        <w:jc w:val="center"/>
        <w:rPr>
          <w:rFonts w:ascii="黑体" w:eastAsia="黑体"/>
          <w:sz w:val="30"/>
        </w:rPr>
        <w:sectPr>
          <w:headerReference r:id="rId3" w:type="first"/>
          <w:footerReference r:id="rId4" w:type="first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  审  表</w:t>
      </w:r>
    </w:p>
    <w:tbl>
      <w:tblPr>
        <w:tblStyle w:val="40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662"/>
        <w:gridCol w:w="8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08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</w:t>
            </w:r>
          </w:p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  <w:lang w:val="en-US" w:eastAsia="zh-CN"/>
              </w:rPr>
              <w:t>YDOSP</w:t>
            </w:r>
            <w:r>
              <w:rPr>
                <w:rFonts w:hint="eastAsia" w:ascii="宋体"/>
                <w:sz w:val="28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0200628001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靳睿晨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120" w:lineRule="atLeas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before="120" w:after="120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8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noWrap w:val="0"/>
            <w:vAlign w:val="center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val="en-US" w:eastAsia="zh-CN"/>
              </w:rPr>
              <w:t>张振华</w:t>
            </w:r>
          </w:p>
        </w:tc>
        <w:tc>
          <w:tcPr>
            <w:tcW w:w="1800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2020-06-28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08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</w:p>
        </w:tc>
        <w:tc>
          <w:tcPr>
            <w:tcW w:w="3240" w:type="dxa"/>
            <w:vMerge w:val="continue"/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  <w:sz w:val="24"/>
              </w:rPr>
              <w:t>8:00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b/>
                <w:bCs/>
              </w:rPr>
            </w:pPr>
            <w:r>
              <w:rPr>
                <w:rFonts w:hint="eastAsia" w:ascii="宋体"/>
                <w:b/>
                <w:bCs/>
              </w:rPr>
              <w:t>结束</w:t>
            </w:r>
          </w:p>
        </w:tc>
        <w:tc>
          <w:tcPr>
            <w:tcW w:w="821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12:00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atLeast"/>
        </w:trPr>
        <w:tc>
          <w:tcPr>
            <w:tcW w:w="1080" w:type="dxa"/>
            <w:tcBorders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配置管理相关的工件、基线状态报告、配置状态报告以及内容管理的用例阐述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1" w:hRule="atLeast"/>
        </w:trPr>
        <w:tc>
          <w:tcPr>
            <w:tcW w:w="1080" w:type="dxa"/>
            <w:noWrap w:val="0"/>
            <w:textDirection w:val="tbRlV"/>
            <w:vAlign w:val="center"/>
          </w:tcPr>
          <w:p>
            <w:pPr>
              <w:spacing w:before="120" w:after="120"/>
              <w:ind w:left="113" w:right="113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after="120"/>
              <w:jc w:val="both"/>
              <w:rPr>
                <w:rFonts w:hint="eastAsia" w:ascii="宋体"/>
                <w:sz w:val="21"/>
              </w:rPr>
            </w:pPr>
            <w:r>
              <w:rPr>
                <w:rFonts w:hint="eastAsia" w:ascii="宋体"/>
                <w:sz w:val="21"/>
              </w:rPr>
              <w:t>本阶段工作按计划完成达到基本要求，没有需要修改的问题，可以进入下一阶段</w:t>
            </w: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both"/>
              <w:rPr>
                <w:rFonts w:hint="eastAsia" w:ascii="宋体"/>
                <w:sz w:val="24"/>
              </w:rPr>
            </w:pPr>
          </w:p>
          <w:p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1"/>
              </w:rPr>
              <w:t xml:space="preserve">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4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sym w:font="Wingdings 2" w:char="0052"/>
            </w:r>
            <w:r>
              <w:rPr>
                <w:rFonts w:hint="eastAsia" w:ascii="宋体" w:hAnsi="宋体"/>
              </w:rPr>
              <w:t xml:space="preserve">  </w:t>
            </w:r>
            <w:r>
              <w:rPr>
                <w:rFonts w:hint="eastAsia" w:ascii="宋体"/>
              </w:rPr>
              <w:t>A：接受被评审的开发成果/文档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B：由于被评审的开发成果/文档不完善，改正后另行评审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C：暂时接受被评审的开发成果/文档（小错误已经发现，必须改正，但没必要另行评审）</w:t>
            </w:r>
          </w:p>
          <w:p>
            <w:pPr>
              <w:adjustRightInd w:val="0"/>
              <w:snapToGrid w:val="0"/>
              <w:spacing w:line="360" w:lineRule="auto"/>
              <w:ind w:firstLine="57" w:firstLineChars="29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 w:ascii="宋体"/>
              </w:rPr>
              <w:t>D：由于被评审的开发成果/文档严重错误，建议终止项目继续开发。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5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2020-06-28</w:t>
            </w:r>
          </w:p>
        </w:tc>
        <w:tc>
          <w:tcPr>
            <w:tcW w:w="1789" w:type="dxa"/>
            <w:gridSpan w:val="2"/>
            <w:noWrap w:val="0"/>
            <w:vAlign w:val="center"/>
          </w:tcPr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noWrap w:val="0"/>
            <w:vAlign w:val="center"/>
          </w:tcPr>
          <w:p>
            <w:pPr>
              <w:pStyle w:val="51"/>
              <w:spacing w:before="120" w:after="120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  <w:lang w:val="en-US" w:eastAsia="zh-CN"/>
              </w:rPr>
              <w:t>合格</w:t>
            </w:r>
            <w:r>
              <w:rPr>
                <w:rFonts w:hint="eastAsia" w:ascii="宋体" w:hAnsi="Times New Roman"/>
              </w:rPr>
              <w:t>，不必再次评审。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8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创新导师</w:t>
            </w:r>
          </w:p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  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pStyle w:val="50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  <w:r>
              <w:rPr>
                <w:rFonts w:hint="eastAsia" w:ascii="宋体" w:hAnsi="Times New Roman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创业导师</w:t>
            </w:r>
          </w:p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noWrap w:val="0"/>
            <w:vAlign w:val="center"/>
          </w:tcPr>
          <w:p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吴向明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atLeast"/>
        </w:trPr>
        <w:tc>
          <w:tcPr>
            <w:tcW w:w="1080" w:type="dxa"/>
            <w:noWrap w:val="0"/>
            <w:vAlign w:val="center"/>
          </w:tcPr>
          <w:p>
            <w:pPr>
              <w:spacing w:before="120" w:after="120" w:line="240" w:lineRule="exac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  <w:noWrap w:val="0"/>
            <w:vAlign w:val="top"/>
          </w:tcPr>
          <w:p>
            <w:pPr>
              <w:spacing w:before="120" w:after="120" w:line="240" w:lineRule="exact"/>
              <w:jc w:val="both"/>
              <w:rPr>
                <w:rFonts w:hint="eastAsia" w:ascii="宋体"/>
                <w:sz w:val="24"/>
              </w:rPr>
            </w:pPr>
            <w:r>
              <w:rPr>
                <w:rFonts w:hint="eastAsia" w:ascii="宋体" w:hAnsi="Times New Roman"/>
                <w:sz w:val="18"/>
              </w:rPr>
              <w:t>已按评审意见进行了正确的修改</w:t>
            </w:r>
          </w:p>
          <w:p>
            <w:pPr>
              <w:spacing w:before="120" w:after="120" w:line="240" w:lineRule="exact"/>
              <w:jc w:val="righ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审核人：</w:t>
            </w:r>
            <w:r>
              <w:rPr>
                <w:rFonts w:hint="eastAsia" w:ascii="宋体"/>
                <w:sz w:val="24"/>
                <w:lang w:val="en-US" w:eastAsia="zh-CN"/>
              </w:rPr>
              <w:t>张振华</w:t>
            </w:r>
            <w:r>
              <w:rPr>
                <w:rFonts w:hint="eastAsia" w:ascii="宋体"/>
                <w:sz w:val="24"/>
              </w:rPr>
              <w:t>　　2020年　06月　25日</w:t>
            </w:r>
          </w:p>
        </w:tc>
      </w:tr>
    </w:tbl>
    <w:p>
      <w:pPr>
        <w:spacing w:line="20" w:lineRule="exact"/>
      </w:pPr>
    </w:p>
    <w:p>
      <w:pPr>
        <w:rPr>
          <w:rFonts w:ascii="宋体"/>
          <w:sz w:val="28"/>
        </w:rPr>
        <w:sectPr>
          <w:headerReference r:id="rId5" w:type="default"/>
          <w:footerReference r:id="rId6" w:type="default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p>
      <w:pPr>
        <w:spacing w:line="20" w:lineRule="exact"/>
      </w:pP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Style w:val="4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0" w:hRule="atLeast"/>
        </w:trPr>
        <w:tc>
          <w:tcPr>
            <w:tcW w:w="90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39"/>
              <w:jc w:val="left"/>
              <w:rPr>
                <w:rFonts w:hint="eastAsia" w:cs="Arial"/>
                <w:b w:val="0"/>
                <w:bCs w:val="0"/>
                <w:sz w:val="24"/>
              </w:rPr>
            </w:pPr>
            <w:r>
              <w:rPr>
                <w:rFonts w:hint="eastAsia" w:cs="Arial"/>
                <w:b w:val="0"/>
                <w:bCs w:val="0"/>
                <w:sz w:val="24"/>
              </w:rPr>
              <w:t>时间： 6月28日上午8：00-12：00</w:t>
            </w:r>
            <w:r>
              <w:rPr>
                <w:rFonts w:cs="Arial"/>
                <w:b w:val="0"/>
                <w:bCs w:val="0"/>
                <w:sz w:val="24"/>
              </w:rPr>
              <w:br w:type="textWrapping"/>
            </w:r>
            <w:r>
              <w:rPr>
                <w:rFonts w:hint="eastAsia" w:cs="Arial"/>
                <w:b w:val="0"/>
                <w:bCs w:val="0"/>
                <w:sz w:val="24"/>
              </w:rPr>
              <w:t>参与人：吴向明、靳睿晨，樊帜伟，薛博文，张振华，郝欣哲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会议记录如下：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本阶段内所有的项目问题已经关闭。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本阶段内所有的同行评审问题已经关闭。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该项目按计划完成，实际规模小于计划规模相符，偏差值属于可控范围之内（没有超过阙值）。本阶段任务包完成情况为100%，本阶段期间出现的问题都已关闭。工期和规模偏差都没有超过项目开发计划中定义的控制阙值。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需求固定后，重新对设计规模做了估计，修改了项目进度计划，将后台管理功能模块细分。下一阶段工作按新计划安排，没有改变项目结项日期。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总结：此里程碑没有超过项目开发计划中定义的控制阙值</w:t>
            </w:r>
            <w:bookmarkStart w:id="1" w:name="_GoBack"/>
            <w:bookmarkEnd w:id="1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54"/>
              <w:rPr>
                <w:rFonts w:hint="eastAsia"/>
              </w:rPr>
            </w:pPr>
          </w:p>
        </w:tc>
      </w:tr>
    </w:tbl>
    <w:p>
      <w:pPr>
        <w:wordWrap w:val="0"/>
        <w:jc w:val="right"/>
        <w:rPr>
          <w:rFonts w:hint="eastAsia"/>
        </w:rPr>
      </w:pPr>
    </w:p>
    <w:p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薛博文        </w:t>
      </w:r>
      <w:r>
        <w:rPr>
          <w:rFonts w:hint="eastAsia"/>
          <w:sz w:val="24"/>
        </w:rPr>
        <w:t xml:space="preserve">        第 </w:t>
      </w:r>
      <w:r>
        <w:rPr>
          <w:rFonts w:hint="eastAsia"/>
          <w:sz w:val="24"/>
          <w:u w:val="single"/>
        </w:rPr>
        <w:t xml:space="preserve">   1   </w:t>
      </w:r>
      <w:r>
        <w:rPr>
          <w:rFonts w:hint="eastAsia"/>
          <w:sz w:val="24"/>
        </w:rPr>
        <w:t xml:space="preserve"> 页  共 </w:t>
      </w:r>
      <w:r>
        <w:rPr>
          <w:rFonts w:hint="eastAsia"/>
          <w:sz w:val="24"/>
          <w:u w:val="single"/>
        </w:rPr>
        <w:t xml:space="preserve">  1    </w:t>
      </w:r>
      <w:r>
        <w:rPr>
          <w:rFonts w:hint="eastAsia"/>
          <w:sz w:val="24"/>
        </w:rPr>
        <w:t xml:space="preserve"> 页</w:t>
      </w:r>
    </w:p>
    <w:p>
      <w:pPr>
        <w:pStyle w:val="58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0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4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主任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华迪总公司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吴向明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项目经理、界面设计员、数据库设计员、编码员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靳睿晨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架构师、数据库设计员、设计师、编码员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樊帜伟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系统分析师、设计员、测试员、编码员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薛博文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配置员、数据库设计员、编码员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张振华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  <w:r>
              <w:rPr>
                <w:rFonts w:hint="eastAsia"/>
              </w:rPr>
              <w:t>界面设计员、测试员、编码员</w:t>
            </w: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Java实训第5组</w:t>
            </w: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郝欣哲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1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rPr>
          <w:rFonts w:hint="eastAsia"/>
        </w:rPr>
      </w:pPr>
    </w:p>
    <w:sectPr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0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rPr>
        <w:rFonts w:ascii="宋体" w:hAnsi="宋体" w:eastAsia="宋体"/>
      </w:rPr>
    </w:pPr>
    <w:r>
      <w:rPr>
        <w:rFonts w:ascii="宋体" w:hAnsi="宋体" w:eastAsia="宋体"/>
      </w:rPr>
      <w:t>Add</w:t>
    </w:r>
    <w:r>
      <w:rPr>
        <w:rFonts w:hint="eastAsia" w:ascii="宋体" w:hAnsi="宋体" w:eastAsia="宋体"/>
      </w:rPr>
      <w:t>：四川成都市高新西区尚锦路</w:t>
    </w:r>
    <w:r>
      <w:rPr>
        <w:rFonts w:ascii="宋体" w:hAnsi="宋体" w:eastAsia="宋体"/>
      </w:rPr>
      <w:t>89</w:t>
    </w:r>
    <w:r>
      <w:rPr>
        <w:rFonts w:hint="eastAsia" w:ascii="宋体" w:hAnsi="宋体" w:eastAsia="宋体"/>
      </w:rPr>
      <w:t>号</w:t>
    </w:r>
    <w:r>
      <w:rPr>
        <w:rFonts w:ascii="宋体" w:hAnsi="宋体" w:eastAsia="宋体"/>
      </w:rPr>
      <w:t xml:space="preserve">(611731)          Tel: 028-82960160     </w:t>
    </w:r>
    <w:r>
      <w:rPr>
        <w:rFonts w:hint="eastAsia" w:ascii="宋体" w:hAnsi="宋体" w:eastAsia="宋体"/>
      </w:rPr>
      <w:t>第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PAGE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1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  <w:r>
      <w:rPr>
        <w:rFonts w:ascii="宋体" w:hAnsi="宋体" w:eastAsia="宋体"/>
      </w:rPr>
      <w:t xml:space="preserve">  </w:t>
    </w:r>
    <w:r>
      <w:rPr>
        <w:rFonts w:hint="eastAsia" w:ascii="宋体" w:hAnsi="宋体" w:eastAsia="宋体"/>
      </w:rPr>
      <w:t>共</w:t>
    </w:r>
    <w:r>
      <w:rPr>
        <w:rFonts w:ascii="宋体" w:hAnsi="宋体" w:eastAsia="宋体"/>
      </w:rPr>
      <w:fldChar w:fldCharType="begin"/>
    </w:r>
    <w:r>
      <w:rPr>
        <w:rStyle w:val="42"/>
        <w:rFonts w:ascii="宋体" w:hAnsi="宋体" w:eastAsia="宋体"/>
      </w:rPr>
      <w:instrText xml:space="preserve"> NUMPAGES </w:instrText>
    </w:r>
    <w:r>
      <w:rPr>
        <w:rFonts w:ascii="宋体" w:hAnsi="宋体" w:eastAsia="宋体"/>
      </w:rPr>
      <w:fldChar w:fldCharType="separate"/>
    </w:r>
    <w:r>
      <w:rPr>
        <w:rStyle w:val="42"/>
        <w:rFonts w:ascii="宋体" w:hAnsi="宋体" w:eastAsia="宋体"/>
      </w:rPr>
      <w:t>4</w:t>
    </w:r>
    <w:r>
      <w:rPr>
        <w:rFonts w:ascii="宋体" w:hAnsi="宋体" w:eastAsia="宋体"/>
      </w:rPr>
      <w:fldChar w:fldCharType="end"/>
    </w:r>
    <w:r>
      <w:rPr>
        <w:rFonts w:hint="eastAsia" w:ascii="宋体" w:hAnsi="宋体" w:eastAsia="宋体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/>
      </w:rPr>
    </w:pPr>
    <w:r>
      <w:rPr>
        <w:rFonts w:hint="eastAsia" w:ascii="宋体" w:eastAsia="宋体"/>
        <w:sz w:val="20"/>
      </w:rPr>
      <w:t>阶段评审报告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firstLine="0"/>
      <w:rPr>
        <w:rFonts w:hint="eastAsia" w:ascii="宋体" w:eastAsia="宋体"/>
        <w:sz w:val="20"/>
      </w:rPr>
    </w:pPr>
    <w:r>
      <w:rPr>
        <w:rFonts w:hint="eastAsia" w:ascii="宋体" w:eastAsia="宋体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FC92C27"/>
    <w:multiLevelType w:val="multilevel"/>
    <w:tmpl w:val="1FC92C27"/>
    <w:lvl w:ilvl="0" w:tentative="0">
      <w:start w:val="1"/>
      <w:numFmt w:val="decimal"/>
      <w:pStyle w:val="52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1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7E33317"/>
    <w:multiLevelType w:val="multilevel"/>
    <w:tmpl w:val="37E3331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AC"/>
    <w:rsid w:val="00060052"/>
    <w:rsid w:val="00200BAC"/>
    <w:rsid w:val="002531A1"/>
    <w:rsid w:val="002A0C9D"/>
    <w:rsid w:val="003A0E04"/>
    <w:rsid w:val="0045336A"/>
    <w:rsid w:val="00524637"/>
    <w:rsid w:val="00751F02"/>
    <w:rsid w:val="008B17CB"/>
    <w:rsid w:val="00DF2FF8"/>
    <w:rsid w:val="00F42C40"/>
    <w:rsid w:val="09F2228A"/>
    <w:rsid w:val="29BE2C57"/>
    <w:rsid w:val="2F41395F"/>
    <w:rsid w:val="78B737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1">
    <w:name w:val="Default Paragraph Font"/>
    <w:semiHidden/>
    <w:uiPriority w:val="0"/>
  </w:style>
  <w:style w:type="table" w:default="1" w:styleId="4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footer"/>
    <w:basedOn w:val="1"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1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2">
    <w:name w:val="toc 4"/>
    <w:basedOn w:val="1"/>
    <w:next w:val="1"/>
    <w:semiHidden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3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4">
    <w:name w:val="List Number 5"/>
    <w:basedOn w:val="1"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6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7">
    <w:name w:val="toc 2"/>
    <w:basedOn w:val="1"/>
    <w:next w:val="1"/>
    <w:semiHidden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8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39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character" w:styleId="42">
    <w:name w:val="page number"/>
    <w:qFormat/>
    <w:uiPriority w:val="0"/>
    <w:rPr>
      <w:rFonts w:eastAsia="Arial"/>
    </w:rPr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Hyperlink"/>
    <w:uiPriority w:val="0"/>
    <w:rPr>
      <w:color w:val="0000FF"/>
      <w:u w:val="single"/>
    </w:rPr>
  </w:style>
  <w:style w:type="character" w:styleId="45">
    <w:name w:val="annotation reference"/>
    <w:semiHidden/>
    <w:qFormat/>
    <w:uiPriority w:val="0"/>
    <w:rPr>
      <w:sz w:val="21"/>
      <w:szCs w:val="21"/>
    </w:rPr>
  </w:style>
  <w:style w:type="character" w:styleId="46">
    <w:name w:val="footnote reference"/>
    <w:semiHidden/>
    <w:qFormat/>
    <w:uiPriority w:val="0"/>
    <w:rPr>
      <w:sz w:val="20"/>
      <w:szCs w:val="20"/>
      <w:vertAlign w:val="superscript"/>
    </w:rPr>
  </w:style>
  <w:style w:type="paragraph" w:customStyle="1" w:styleId="47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8">
    <w:name w:val="Blockquote"/>
    <w:basedOn w:val="1"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4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0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1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2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3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54">
    <w:name w:val="Tabletext"/>
    <w:basedOn w:val="1"/>
    <w:uiPriority w:val="0"/>
    <w:rPr>
      <w:rFonts w:ascii="Arial" w:hAnsi="Arial"/>
      <w:snapToGrid w:val="0"/>
    </w:rPr>
  </w:style>
  <w:style w:type="paragraph" w:customStyle="1" w:styleId="5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56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57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58">
    <w:name w:val="附录"/>
    <w:basedOn w:val="1"/>
    <w:qFormat/>
    <w:uiPriority w:val="0"/>
    <w:rPr>
      <w:b/>
      <w:bCs/>
      <w:sz w:val="22"/>
    </w:rPr>
  </w:style>
  <w:style w:type="paragraph" w:customStyle="1" w:styleId="59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60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1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62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3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character" w:customStyle="1" w:styleId="64">
    <w:name w:val="tw4winError"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5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Term"/>
    <w:uiPriority w:val="0"/>
    <w:rPr>
      <w:color w:val="0000FF"/>
    </w:rPr>
  </w:style>
  <w:style w:type="character" w:customStyle="1" w:styleId="68">
    <w:name w:val="tw4winPopup"/>
    <w:uiPriority w:val="0"/>
    <w:rPr>
      <w:rFonts w:ascii="Courier New" w:hAnsi="Courier New" w:cs="Courier New"/>
      <w:color w:val="008000"/>
    </w:rPr>
  </w:style>
  <w:style w:type="character" w:customStyle="1" w:styleId="69">
    <w:name w:val="tw4winExternal"/>
    <w:uiPriority w:val="0"/>
    <w:rPr>
      <w:rFonts w:ascii="Courier New" w:hAnsi="Courier New" w:cs="Courier New"/>
      <w:color w:val="808080"/>
    </w:rPr>
  </w:style>
  <w:style w:type="character" w:customStyle="1" w:styleId="70">
    <w:name w:val="tw4winInternal"/>
    <w:qFormat/>
    <w:uiPriority w:val="0"/>
    <w:rPr>
      <w:rFonts w:ascii="Courier New" w:hAnsi="Courier New" w:cs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YDOSP-PMC-301_阶段评审报告.doc</Template>
  <Company>四川华迪信息技术有限公司</Company>
  <Pages>4</Pages>
  <Words>271</Words>
  <Characters>1547</Characters>
  <Lines>12</Lines>
  <Paragraphs>3</Paragraphs>
  <TotalTime>5</TotalTime>
  <ScaleCrop>false</ScaleCrop>
  <LinksUpToDate>false</LinksUpToDate>
  <CharactersWithSpaces>1815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2001-09-20T03:24:00Z</dcterms:created>
  <dc:creator>&lt;作者&gt;</dc:creator>
  <cp:lastModifiedBy>武あ武◎</cp:lastModifiedBy>
  <dcterms:modified xsi:type="dcterms:W3CDTF">2020-07-10T00:18:16Z</dcterms:modified>
  <dc:subject>&lt;项目名称&gt;</dc:subject>
  <dc:title>&lt;阶段名称&gt;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