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6880" w14:textId="77777777" w:rsidR="004D42F2" w:rsidRPr="004D42F2" w:rsidRDefault="004D42F2" w:rsidP="004D42F2">
      <w:pPr>
        <w:widowControl/>
        <w:spacing w:before="100" w:beforeAutospacing="1" w:after="100" w:afterAutospacing="1"/>
        <w:jc w:val="left"/>
        <w:outlineLvl w:val="0"/>
        <w:rPr>
          <w:rFonts w:ascii="Lato" w:eastAsia="宋体" w:hAnsi="Lato" w:cs="宋体"/>
          <w:kern w:val="36"/>
          <w:sz w:val="36"/>
          <w:szCs w:val="36"/>
        </w:rPr>
      </w:pPr>
      <w:r w:rsidRPr="004D42F2">
        <w:rPr>
          <w:rFonts w:ascii="Lato" w:eastAsia="宋体" w:hAnsi="Lato" w:cs="宋体"/>
          <w:kern w:val="36"/>
          <w:sz w:val="36"/>
          <w:szCs w:val="36"/>
        </w:rPr>
        <w:t>2015</w:t>
      </w:r>
      <w:r w:rsidRPr="004D42F2">
        <w:rPr>
          <w:rFonts w:ascii="Lato" w:eastAsia="宋体" w:hAnsi="Lato" w:cs="宋体"/>
          <w:kern w:val="36"/>
          <w:sz w:val="36"/>
          <w:szCs w:val="36"/>
        </w:rPr>
        <w:t>学年马原期末试题</w:t>
      </w:r>
    </w:p>
    <w:p w14:paraId="322EA480" w14:textId="77777777" w:rsidR="004D42F2" w:rsidRPr="004D42F2" w:rsidRDefault="004D42F2" w:rsidP="004D42F2">
      <w:pPr>
        <w:widowControl/>
        <w:spacing w:after="300"/>
        <w:rPr>
          <w:rFonts w:ascii="Lato" w:eastAsia="宋体" w:hAnsi="Lato" w:cs="宋体"/>
          <w:color w:val="555555"/>
          <w:kern w:val="0"/>
          <w:sz w:val="27"/>
          <w:szCs w:val="27"/>
        </w:rPr>
      </w:pPr>
      <w:r w:rsidRPr="004D42F2">
        <w:rPr>
          <w:rFonts w:ascii="Lato" w:eastAsia="宋体" w:hAnsi="Lato" w:cs="宋体"/>
          <w:color w:val="555555"/>
          <w:kern w:val="0"/>
          <w:sz w:val="27"/>
          <w:szCs w:val="27"/>
        </w:rPr>
        <w:t>马原题目</w:t>
      </w:r>
      <w:r w:rsidRPr="004D42F2">
        <w:rPr>
          <w:rFonts w:ascii="Lato" w:eastAsia="宋体" w:hAnsi="Lato" w:cs="宋体"/>
          <w:color w:val="555555"/>
          <w:kern w:val="0"/>
          <w:sz w:val="27"/>
          <w:szCs w:val="27"/>
        </w:rPr>
        <w:br/>
      </w:r>
      <w:r w:rsidRPr="004D42F2">
        <w:rPr>
          <w:rFonts w:ascii="Lato" w:eastAsia="宋体" w:hAnsi="Lato" w:cs="宋体"/>
          <w:color w:val="555555"/>
          <w:kern w:val="0"/>
          <w:sz w:val="27"/>
          <w:szCs w:val="27"/>
        </w:rPr>
        <w:t>简答：</w:t>
      </w:r>
      <w:r w:rsidRPr="004D42F2">
        <w:rPr>
          <w:rFonts w:ascii="Lato" w:eastAsia="宋体" w:hAnsi="Lato" w:cs="宋体"/>
          <w:color w:val="555555"/>
          <w:kern w:val="0"/>
          <w:sz w:val="27"/>
          <w:szCs w:val="27"/>
        </w:rPr>
        <w:br/>
        <w:t>1</w:t>
      </w:r>
      <w:r w:rsidRPr="004D42F2">
        <w:rPr>
          <w:rFonts w:ascii="Lato" w:eastAsia="宋体" w:hAnsi="Lato" w:cs="宋体"/>
          <w:color w:val="555555"/>
          <w:kern w:val="0"/>
          <w:sz w:val="27"/>
          <w:szCs w:val="27"/>
        </w:rPr>
        <w:t>、哲学基本问题以及其两个方面</w:t>
      </w:r>
      <w:r w:rsidRPr="004D42F2">
        <w:rPr>
          <w:rFonts w:ascii="Lato" w:eastAsia="宋体" w:hAnsi="Lato" w:cs="宋体"/>
          <w:color w:val="555555"/>
          <w:kern w:val="0"/>
          <w:sz w:val="27"/>
          <w:szCs w:val="27"/>
        </w:rPr>
        <w:br/>
        <w:t>2</w:t>
      </w:r>
      <w:r w:rsidRPr="004D42F2">
        <w:rPr>
          <w:rFonts w:ascii="Lato" w:eastAsia="宋体" w:hAnsi="Lato" w:cs="宋体"/>
          <w:color w:val="555555"/>
          <w:kern w:val="0"/>
          <w:sz w:val="27"/>
          <w:szCs w:val="27"/>
        </w:rPr>
        <w:t>、实践为什么是检验真理的唯一标准</w:t>
      </w:r>
      <w:r w:rsidRPr="004D42F2">
        <w:rPr>
          <w:rFonts w:ascii="Lato" w:eastAsia="宋体" w:hAnsi="Lato" w:cs="宋体"/>
          <w:color w:val="555555"/>
          <w:kern w:val="0"/>
          <w:sz w:val="27"/>
          <w:szCs w:val="27"/>
        </w:rPr>
        <w:br/>
        <w:t>3</w:t>
      </w:r>
      <w:r w:rsidRPr="004D42F2">
        <w:rPr>
          <w:rFonts w:ascii="Lato" w:eastAsia="宋体" w:hAnsi="Lato" w:cs="宋体"/>
          <w:color w:val="555555"/>
          <w:kern w:val="0"/>
          <w:sz w:val="27"/>
          <w:szCs w:val="27"/>
        </w:rPr>
        <w:t>、价值规律及其作用</w:t>
      </w:r>
      <w:r w:rsidRPr="004D42F2">
        <w:rPr>
          <w:rFonts w:ascii="Lato" w:eastAsia="宋体" w:hAnsi="Lato" w:cs="宋体"/>
          <w:color w:val="555555"/>
          <w:kern w:val="0"/>
          <w:sz w:val="27"/>
          <w:szCs w:val="27"/>
        </w:rPr>
        <w:br/>
        <w:t>4</w:t>
      </w:r>
      <w:r w:rsidRPr="004D42F2">
        <w:rPr>
          <w:rFonts w:ascii="Lato" w:eastAsia="宋体" w:hAnsi="Lato" w:cs="宋体"/>
          <w:color w:val="555555"/>
          <w:kern w:val="0"/>
          <w:sz w:val="27"/>
          <w:szCs w:val="27"/>
        </w:rPr>
        <w:t>、如何理解</w:t>
      </w:r>
      <w:r w:rsidRPr="004D42F2">
        <w:rPr>
          <w:rFonts w:ascii="Lato" w:eastAsia="宋体" w:hAnsi="Lato" w:cs="宋体"/>
          <w:color w:val="555555"/>
          <w:kern w:val="0"/>
          <w:sz w:val="27"/>
          <w:szCs w:val="27"/>
        </w:rPr>
        <w:t>“</w:t>
      </w:r>
      <w:r w:rsidRPr="004D42F2">
        <w:rPr>
          <w:rFonts w:ascii="Lato" w:eastAsia="宋体" w:hAnsi="Lato" w:cs="宋体"/>
          <w:color w:val="555555"/>
          <w:kern w:val="0"/>
          <w:sz w:val="27"/>
          <w:szCs w:val="27"/>
        </w:rPr>
        <w:t>全部社会历史本质都是实践的</w:t>
      </w:r>
      <w:r w:rsidRPr="004D42F2">
        <w:rPr>
          <w:rFonts w:ascii="Lato" w:eastAsia="宋体" w:hAnsi="Lato" w:cs="宋体"/>
          <w:color w:val="555555"/>
          <w:kern w:val="0"/>
          <w:sz w:val="27"/>
          <w:szCs w:val="27"/>
        </w:rPr>
        <w:t>”</w:t>
      </w:r>
      <w:r w:rsidRPr="004D42F2">
        <w:rPr>
          <w:rFonts w:ascii="Lato" w:eastAsia="宋体" w:hAnsi="Lato" w:cs="宋体"/>
          <w:color w:val="555555"/>
          <w:kern w:val="0"/>
          <w:sz w:val="27"/>
          <w:szCs w:val="27"/>
        </w:rPr>
        <w:br/>
      </w:r>
      <w:r w:rsidRPr="004D42F2">
        <w:rPr>
          <w:rFonts w:ascii="Lato" w:eastAsia="宋体" w:hAnsi="Lato" w:cs="宋体"/>
          <w:color w:val="555555"/>
          <w:kern w:val="0"/>
          <w:sz w:val="27"/>
          <w:szCs w:val="27"/>
        </w:rPr>
        <w:t>论述：</w:t>
      </w:r>
      <w:r w:rsidRPr="004D42F2">
        <w:rPr>
          <w:rFonts w:ascii="Lato" w:eastAsia="宋体" w:hAnsi="Lato" w:cs="宋体"/>
          <w:color w:val="555555"/>
          <w:kern w:val="0"/>
          <w:sz w:val="27"/>
          <w:szCs w:val="27"/>
        </w:rPr>
        <w:br/>
        <w:t>1</w:t>
      </w:r>
      <w:r w:rsidRPr="004D42F2">
        <w:rPr>
          <w:rFonts w:ascii="Lato" w:eastAsia="宋体" w:hAnsi="Lato" w:cs="宋体"/>
          <w:color w:val="555555"/>
          <w:kern w:val="0"/>
          <w:sz w:val="27"/>
          <w:szCs w:val="27"/>
        </w:rPr>
        <w:t>、理解科学技术在社会发展中的重要作用及科学技术带来的可持续发展难题</w:t>
      </w:r>
      <w:r w:rsidRPr="004D42F2">
        <w:rPr>
          <w:rFonts w:ascii="Lato" w:eastAsia="宋体" w:hAnsi="Lato" w:cs="宋体"/>
          <w:color w:val="555555"/>
          <w:kern w:val="0"/>
          <w:sz w:val="27"/>
          <w:szCs w:val="27"/>
        </w:rPr>
        <w:br/>
        <w:t>2</w:t>
      </w:r>
      <w:r w:rsidRPr="004D42F2">
        <w:rPr>
          <w:rFonts w:ascii="Lato" w:eastAsia="宋体" w:hAnsi="Lato" w:cs="宋体"/>
          <w:color w:val="555555"/>
          <w:kern w:val="0"/>
          <w:sz w:val="27"/>
          <w:szCs w:val="27"/>
        </w:rPr>
        <w:t>、如何看待人们在实践中过分夸大或者忽视主观能动性的错误。如何把握主体选择的度</w:t>
      </w:r>
    </w:p>
    <w:p w14:paraId="18B934DA" w14:textId="77777777" w:rsidR="00904F76" w:rsidRDefault="00000000"/>
    <w:sectPr w:rsidR="00904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23"/>
    <w:rsid w:val="002D2A23"/>
    <w:rsid w:val="004D42F2"/>
    <w:rsid w:val="00697AC4"/>
    <w:rsid w:val="008C4853"/>
    <w:rsid w:val="00C8739C"/>
    <w:rsid w:val="00F5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81AAA-73E7-4487-AB77-BCE2FCFF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42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42F2"/>
    <w:rPr>
      <w:rFonts w:ascii="宋体" w:eastAsia="宋体" w:hAnsi="宋体" w:cs="宋体"/>
      <w:b/>
      <w:bCs/>
      <w:kern w:val="36"/>
      <w:sz w:val="48"/>
      <w:szCs w:val="48"/>
    </w:rPr>
  </w:style>
  <w:style w:type="character" w:customStyle="1" w:styleId="post-meta-item">
    <w:name w:val="post-meta-item"/>
    <w:basedOn w:val="a0"/>
    <w:rsid w:val="004D42F2"/>
  </w:style>
  <w:style w:type="character" w:customStyle="1" w:styleId="post-meta-item-icon">
    <w:name w:val="post-meta-item-icon"/>
    <w:basedOn w:val="a0"/>
    <w:rsid w:val="004D42F2"/>
  </w:style>
  <w:style w:type="character" w:customStyle="1" w:styleId="post-meta-item-text">
    <w:name w:val="post-meta-item-text"/>
    <w:basedOn w:val="a0"/>
    <w:rsid w:val="004D42F2"/>
  </w:style>
  <w:style w:type="character" w:styleId="a3">
    <w:name w:val="Hyperlink"/>
    <w:basedOn w:val="a0"/>
    <w:uiPriority w:val="99"/>
    <w:semiHidden/>
    <w:unhideWhenUsed/>
    <w:rsid w:val="004D42F2"/>
    <w:rPr>
      <w:color w:val="0000FF"/>
      <w:u w:val="single"/>
    </w:rPr>
  </w:style>
  <w:style w:type="paragraph" w:styleId="a4">
    <w:name w:val="Normal (Web)"/>
    <w:basedOn w:val="a"/>
    <w:uiPriority w:val="99"/>
    <w:semiHidden/>
    <w:unhideWhenUsed/>
    <w:rsid w:val="004D42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30967">
      <w:bodyDiv w:val="1"/>
      <w:marLeft w:val="0"/>
      <w:marRight w:val="0"/>
      <w:marTop w:val="0"/>
      <w:marBottom w:val="0"/>
      <w:divBdr>
        <w:top w:val="none" w:sz="0" w:space="0" w:color="auto"/>
        <w:left w:val="none" w:sz="0" w:space="0" w:color="auto"/>
        <w:bottom w:val="none" w:sz="0" w:space="0" w:color="auto"/>
        <w:right w:val="none" w:sz="0" w:space="0" w:color="auto"/>
      </w:divBdr>
      <w:divsChild>
        <w:div w:id="1828595937">
          <w:marLeft w:val="0"/>
          <w:marRight w:val="0"/>
          <w:marTop w:val="45"/>
          <w:marBottom w:val="0"/>
          <w:divBdr>
            <w:top w:val="none" w:sz="0" w:space="0" w:color="auto"/>
            <w:left w:val="none" w:sz="0" w:space="0" w:color="auto"/>
            <w:bottom w:val="none" w:sz="0" w:space="0" w:color="auto"/>
            <w:right w:val="none" w:sz="0" w:space="0" w:color="auto"/>
          </w:divBdr>
          <w:divsChild>
            <w:div w:id="7572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成富</dc:creator>
  <cp:keywords/>
  <dc:description/>
  <cp:lastModifiedBy>杨 成富</cp:lastModifiedBy>
  <cp:revision>4</cp:revision>
  <dcterms:created xsi:type="dcterms:W3CDTF">2022-05-01T01:11:00Z</dcterms:created>
  <dcterms:modified xsi:type="dcterms:W3CDTF">2022-09-15T02:41:00Z</dcterms:modified>
</cp:coreProperties>
</file>