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公共部分</w:t>
            </w:r>
          </w:p>
        </w:tc>
        <w:tc>
          <w:tcPr>
            <w:tcW w:w="4261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首页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  <w:vMerge w:val="continue"/>
            <w:tcBorders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企业注册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学生注册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点击首页新闻显示的实习导向和新闻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管理各个用户的权限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实习导向发布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企业发布信息审核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学生管理（未实习）（已实习）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企业管理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学生成绩审核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后台界面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学生信息修改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企业发布信息浏览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投简历界面（实习申请）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企业信息浏览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教师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后台界面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学生信息查询（未实习）（已实习）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审核学生成绩（已实习）</w:t>
            </w: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企业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后台界面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学生信息查询（未实习）（已实习）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发布招聘信息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审核实习申请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评判学生实习成绩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D5581"/>
    <w:rsid w:val="30CD55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2018-01-19T08:16:00Z</dcterms:created>
  <dc:creator>♂炫☆ゼ色彩♣</dc:creator>
  <cp:lastModifiedBy>♂炫☆ゼ色彩♣</cp:lastModifiedBy>
  <dcterms:modified xsi:type="dcterms:W3CDTF">2018-01-19T08:39:01Z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