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397" w:rsidRDefault="00455397" w:rsidP="00455397">
      <w:pPr>
        <w:pStyle w:val="2"/>
        <w:jc w:val="center"/>
      </w:pPr>
      <w:r>
        <w:rPr>
          <w:rFonts w:hint="eastAsia"/>
        </w:rPr>
        <w:t>网上书店需求分析报告</w:t>
      </w:r>
    </w:p>
    <w:p w:rsidR="00455397" w:rsidRDefault="00455397" w:rsidP="00455397">
      <w:pPr>
        <w:pStyle w:val="2"/>
      </w:pPr>
      <w:r>
        <w:rPr>
          <w:rFonts w:hint="eastAsia"/>
        </w:rPr>
        <w:t>1.1</w:t>
      </w:r>
      <w:r>
        <w:rPr>
          <w:rFonts w:hint="eastAsia"/>
        </w:rPr>
        <w:t>项目背景</w:t>
      </w:r>
    </w:p>
    <w:p w:rsidR="00455397" w:rsidRDefault="00455397" w:rsidP="00455397">
      <w:pPr>
        <w:pStyle w:val="2"/>
        <w:spacing w:before="0" w:after="0"/>
        <w:ind w:firstLine="42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就网上书店而言，由于网络已经覆盖全球，信息量大而独具优势。售书的理念也很简单，就是读者可以自己寻找自己喜爱的书，替读者找寻他们想要的书。对于读者来说，可以随时随地自由地查询和订购图书，读者无需亲临书店，开机上网即可买到所需书籍，网上购书节省了大量时间，这对于那些没有时间经常逛传统书店或其住所离传统书店较远的读者来说，具有实际意义。</w:t>
      </w:r>
    </w:p>
    <w:p w:rsidR="00455397" w:rsidRDefault="00455397" w:rsidP="00455397">
      <w:pPr>
        <w:pStyle w:val="2"/>
        <w:spacing w:before="0" w:after="0"/>
        <w:ind w:firstLine="420"/>
        <w:rPr>
          <w:rFonts w:asciiTheme="minorEastAsia" w:eastAsiaTheme="minorEastAsia" w:hAnsiTheme="minorEastAsia" w:cstheme="minorEastAsia"/>
          <w:b w:val="0"/>
          <w:bCs/>
          <w:sz w:val="24"/>
        </w:rPr>
      </w:pPr>
      <w:r>
        <w:rPr>
          <w:rFonts w:asciiTheme="minorEastAsia" w:eastAsiaTheme="minorEastAsia" w:hAnsiTheme="minorEastAsia" w:cstheme="minorEastAsia" w:hint="eastAsia"/>
          <w:b w:val="0"/>
          <w:bCs/>
          <w:sz w:val="24"/>
        </w:rPr>
        <w:t>就电商本身而言，图书的价格较实体书店更加实惠，且读者可以大量浏览各类图书的基本信息，并找寻适合自己的书籍。因此网上售书必将有长足的发展。</w:t>
      </w:r>
    </w:p>
    <w:p w:rsidR="00455397" w:rsidRDefault="00455397" w:rsidP="00455397">
      <w:pPr>
        <w:pStyle w:val="2"/>
      </w:pPr>
      <w:r>
        <w:rPr>
          <w:rFonts w:hint="eastAsia"/>
        </w:rPr>
        <w:t>1.2</w:t>
      </w:r>
      <w:r>
        <w:rPr>
          <w:rFonts w:hint="eastAsia"/>
        </w:rPr>
        <w:t>文档读者对象</w:t>
      </w:r>
    </w:p>
    <w:p w:rsidR="00455397" w:rsidRDefault="00455397" w:rsidP="00455397">
      <w:pPr>
        <w:spacing w:line="440" w:lineRule="exact"/>
        <w:ind w:firstLine="420"/>
        <w:rPr>
          <w:sz w:val="24"/>
        </w:rPr>
      </w:pPr>
      <w:r>
        <w:rPr>
          <w:rFonts w:hint="eastAsia"/>
          <w:sz w:val="24"/>
        </w:rPr>
        <w:t>本文档的读者范围包括：</w:t>
      </w:r>
    </w:p>
    <w:p w:rsidR="00455397" w:rsidRDefault="00455397" w:rsidP="00455397">
      <w:pPr>
        <w:spacing w:line="440" w:lineRule="exact"/>
        <w:ind w:left="467"/>
        <w:rPr>
          <w:sz w:val="24"/>
        </w:rPr>
      </w:pPr>
      <w:r>
        <w:rPr>
          <w:rFonts w:hint="eastAsia"/>
          <w:sz w:val="24"/>
        </w:rPr>
        <w:t>1.</w:t>
      </w:r>
      <w:r>
        <w:rPr>
          <w:rFonts w:hint="eastAsia"/>
          <w:sz w:val="24"/>
        </w:rPr>
        <w:t>需求提供方具体责任人</w:t>
      </w:r>
      <w:r>
        <w:rPr>
          <w:rFonts w:hint="eastAsia"/>
          <w:sz w:val="24"/>
        </w:rPr>
        <w:t> </w:t>
      </w:r>
    </w:p>
    <w:p w:rsidR="00455397" w:rsidRDefault="00455397" w:rsidP="00455397">
      <w:pPr>
        <w:spacing w:line="440" w:lineRule="exact"/>
        <w:ind w:left="467"/>
        <w:rPr>
          <w:sz w:val="24"/>
        </w:rPr>
      </w:pPr>
      <w:r>
        <w:rPr>
          <w:rFonts w:hint="eastAsia"/>
          <w:sz w:val="24"/>
        </w:rPr>
        <w:t>2. </w:t>
      </w:r>
      <w:r>
        <w:rPr>
          <w:rFonts w:hint="eastAsia"/>
          <w:sz w:val="24"/>
        </w:rPr>
        <w:t>开发方</w:t>
      </w:r>
      <w:r>
        <w:rPr>
          <w:rFonts w:hint="eastAsia"/>
          <w:sz w:val="24"/>
        </w:rPr>
        <w:t> </w:t>
      </w:r>
    </w:p>
    <w:p w:rsidR="00455397" w:rsidRDefault="00455397" w:rsidP="00455397">
      <w:pPr>
        <w:spacing w:line="440" w:lineRule="exact"/>
        <w:ind w:left="467"/>
        <w:rPr>
          <w:sz w:val="24"/>
        </w:rPr>
      </w:pPr>
      <w:r>
        <w:rPr>
          <w:rFonts w:hint="eastAsia"/>
          <w:sz w:val="24"/>
        </w:rPr>
        <w:t>3.</w:t>
      </w:r>
      <w:r>
        <w:rPr>
          <w:rFonts w:hint="eastAsia"/>
          <w:sz w:val="24"/>
        </w:rPr>
        <w:t>系统分析设计人员</w:t>
      </w:r>
      <w:r>
        <w:rPr>
          <w:rFonts w:hint="eastAsia"/>
          <w:sz w:val="24"/>
        </w:rPr>
        <w:t> </w:t>
      </w:r>
    </w:p>
    <w:p w:rsidR="00455397" w:rsidRDefault="00455397" w:rsidP="00455397">
      <w:pPr>
        <w:spacing w:line="440" w:lineRule="exact"/>
        <w:ind w:left="467"/>
        <w:rPr>
          <w:sz w:val="24"/>
        </w:rPr>
      </w:pPr>
      <w:r>
        <w:rPr>
          <w:rFonts w:hint="eastAsia"/>
          <w:sz w:val="24"/>
        </w:rPr>
        <w:t>4. </w:t>
      </w:r>
      <w:r>
        <w:rPr>
          <w:rFonts w:hint="eastAsia"/>
          <w:sz w:val="24"/>
        </w:rPr>
        <w:t>测试人员</w:t>
      </w:r>
      <w:r>
        <w:rPr>
          <w:rFonts w:hint="eastAsia"/>
          <w:sz w:val="24"/>
        </w:rPr>
        <w:t> </w:t>
      </w:r>
    </w:p>
    <w:p w:rsidR="00455397" w:rsidRDefault="00455397" w:rsidP="00455397">
      <w:pPr>
        <w:spacing w:line="440" w:lineRule="exact"/>
        <w:ind w:left="467"/>
        <w:rPr>
          <w:sz w:val="24"/>
        </w:rPr>
      </w:pPr>
      <w:r>
        <w:rPr>
          <w:rFonts w:hint="eastAsia"/>
          <w:sz w:val="24"/>
        </w:rPr>
        <w:t>5. </w:t>
      </w:r>
      <w:r>
        <w:rPr>
          <w:rFonts w:hint="eastAsia"/>
          <w:sz w:val="24"/>
        </w:rPr>
        <w:t>实施人员</w:t>
      </w:r>
      <w:r>
        <w:rPr>
          <w:rFonts w:hint="eastAsia"/>
          <w:sz w:val="24"/>
        </w:rPr>
        <w:t> </w:t>
      </w:r>
    </w:p>
    <w:p w:rsidR="00455397" w:rsidRDefault="00455397" w:rsidP="00455397"/>
    <w:p w:rsidR="00455397" w:rsidRDefault="00455397" w:rsidP="00455397">
      <w:pPr>
        <w:pStyle w:val="2"/>
      </w:pPr>
      <w:r>
        <w:rPr>
          <w:rFonts w:hint="eastAsia"/>
        </w:rPr>
        <w:t>1.3</w:t>
      </w:r>
      <w:r>
        <w:rPr>
          <w:rFonts w:hint="eastAsia"/>
        </w:rPr>
        <w:t>产品面向用户群体</w:t>
      </w:r>
    </w:p>
    <w:p w:rsidR="00455397" w:rsidRDefault="00455397" w:rsidP="00455397">
      <w:pPr>
        <w:spacing w:line="440" w:lineRule="exact"/>
        <w:ind w:firstLine="420"/>
        <w:rPr>
          <w:color w:val="000000" w:themeColor="text1"/>
          <w:sz w:val="24"/>
        </w:rPr>
      </w:pPr>
      <w:r>
        <w:rPr>
          <w:rFonts w:hint="eastAsia"/>
          <w:color w:val="000000" w:themeColor="text1"/>
          <w:sz w:val="24"/>
        </w:rPr>
        <w:t>本系统面向以大众为主的用户群体</w:t>
      </w:r>
      <w:r>
        <w:rPr>
          <w:rFonts w:hint="eastAsia"/>
          <w:color w:val="000000" w:themeColor="text1"/>
          <w:sz w:val="24"/>
        </w:rPr>
        <w:t>,</w:t>
      </w:r>
      <w:r>
        <w:rPr>
          <w:rFonts w:hint="eastAsia"/>
          <w:color w:val="000000" w:themeColor="text1"/>
          <w:sz w:val="24"/>
        </w:rPr>
        <w:t>为它们提供</w:t>
      </w:r>
      <w:r>
        <w:rPr>
          <w:rFonts w:hint="eastAsia"/>
          <w:color w:val="000000" w:themeColor="text1"/>
          <w:sz w:val="24"/>
        </w:rPr>
        <w:t>B/S</w:t>
      </w:r>
      <w:r>
        <w:rPr>
          <w:rFonts w:hint="eastAsia"/>
          <w:color w:val="000000" w:themeColor="text1"/>
          <w:sz w:val="24"/>
        </w:rPr>
        <w:t>交易的平台及</w:t>
      </w:r>
      <w:r>
        <w:rPr>
          <w:rFonts w:asciiTheme="minorEastAsia" w:hAnsiTheme="minorEastAsia" w:cstheme="minorEastAsia" w:hint="eastAsia"/>
          <w:sz w:val="24"/>
        </w:rPr>
        <w:t>网上书店</w:t>
      </w:r>
      <w:r>
        <w:rPr>
          <w:rFonts w:hint="eastAsia"/>
          <w:color w:val="000000" w:themeColor="text1"/>
          <w:sz w:val="24"/>
        </w:rPr>
        <w:t>平台的基本信息，本系统的用户分为管理员和普通用户。</w:t>
      </w:r>
    </w:p>
    <w:p w:rsidR="00455397" w:rsidRDefault="00455397" w:rsidP="00455397">
      <w:pPr>
        <w:pStyle w:val="2"/>
      </w:pPr>
      <w:r>
        <w:rPr>
          <w:rFonts w:hint="eastAsia"/>
        </w:rPr>
        <w:t>1.4</w:t>
      </w:r>
      <w:r>
        <w:rPr>
          <w:rFonts w:hint="eastAsia"/>
        </w:rPr>
        <w:t>功能需求</w:t>
      </w:r>
    </w:p>
    <w:p w:rsidR="00455397" w:rsidRDefault="00455397" w:rsidP="00455397">
      <w:pPr>
        <w:spacing w:line="440" w:lineRule="exact"/>
        <w:ind w:firstLine="420"/>
        <w:rPr>
          <w:rFonts w:asciiTheme="minorEastAsia" w:hAnsiTheme="minorEastAsia" w:cstheme="minorEastAsia"/>
          <w:sz w:val="24"/>
        </w:rPr>
      </w:pPr>
      <w:r>
        <w:rPr>
          <w:rFonts w:asciiTheme="minorEastAsia" w:hAnsiTheme="minorEastAsia" w:cstheme="minorEastAsia" w:hint="eastAsia"/>
          <w:sz w:val="24"/>
        </w:rPr>
        <w:t>网上书店分为两个部分，一部分是一部分是面向用户的部分，包括：顾客在线注册、购物、提交订单、付款等操作；另外一部分是商城管理部分，这部分的</w:t>
      </w:r>
      <w:r>
        <w:rPr>
          <w:rFonts w:asciiTheme="minorEastAsia" w:hAnsiTheme="minorEastAsia" w:cstheme="minorEastAsia" w:hint="eastAsia"/>
          <w:sz w:val="24"/>
        </w:rPr>
        <w:lastRenderedPageBreak/>
        <w:t>内容包括：图书产品的添加、删除、查询、订单的管理、管理员的管理、注册用户的管理等。 </w:t>
      </w:r>
    </w:p>
    <w:p w:rsidR="00455397" w:rsidRDefault="00455397" w:rsidP="00455397">
      <w:pPr>
        <w:spacing w:line="440" w:lineRule="exact"/>
        <w:rPr>
          <w:rFonts w:ascii="黑体" w:eastAsia="黑体" w:hAnsi="黑体" w:cs="黑体"/>
          <w:sz w:val="24"/>
        </w:rPr>
      </w:pPr>
    </w:p>
    <w:p w:rsidR="00455397" w:rsidRDefault="00455397" w:rsidP="00455397">
      <w:pPr>
        <w:spacing w:line="440" w:lineRule="exact"/>
        <w:ind w:firstLine="420"/>
        <w:rPr>
          <w:rFonts w:ascii="Times New Roman" w:eastAsia="黑体" w:hAnsi="Times New Roman" w:cs="Times New Roman"/>
          <w:sz w:val="24"/>
        </w:rPr>
      </w:pPr>
      <w:r>
        <w:rPr>
          <w:rFonts w:ascii="Times New Roman" w:eastAsia="黑体" w:hAnsi="Times New Roman" w:cs="Times New Roman"/>
          <w:sz w:val="24"/>
        </w:rPr>
        <w:t>1.4.1 </w:t>
      </w:r>
      <w:r>
        <w:rPr>
          <w:rFonts w:ascii="Times New Roman" w:eastAsia="黑体" w:hAnsi="Times New Roman" w:cs="Times New Roman"/>
          <w:sz w:val="24"/>
        </w:rPr>
        <w:t>面向用户部分功能：</w:t>
      </w:r>
      <w:r>
        <w:rPr>
          <w:rFonts w:ascii="Times New Roman" w:eastAsia="黑体" w:hAnsi="Times New Roman" w:cs="Times New Roman"/>
          <w:sz w:val="24"/>
        </w:rPr>
        <w:t> </w:t>
      </w:r>
    </w:p>
    <w:p w:rsidR="00455397" w:rsidRDefault="00455397" w:rsidP="00455397">
      <w:pPr>
        <w:numPr>
          <w:ilvl w:val="0"/>
          <w:numId w:val="1"/>
        </w:numPr>
        <w:spacing w:line="440" w:lineRule="exact"/>
        <w:ind w:firstLine="420"/>
        <w:rPr>
          <w:rFonts w:asciiTheme="minorEastAsia" w:hAnsiTheme="minorEastAsia" w:cstheme="minorEastAsia"/>
          <w:sz w:val="24"/>
        </w:rPr>
      </w:pPr>
      <w:r>
        <w:rPr>
          <w:rFonts w:asciiTheme="minorEastAsia" w:hAnsiTheme="minorEastAsia" w:cstheme="minorEastAsia" w:hint="eastAsia"/>
          <w:sz w:val="24"/>
        </w:rPr>
        <w:t>注册功能。</w:t>
      </w:r>
    </w:p>
    <w:p w:rsidR="00455397" w:rsidRDefault="00455397" w:rsidP="00455397">
      <w:pPr>
        <w:spacing w:line="440" w:lineRule="exact"/>
        <w:ind w:left="420" w:firstLine="420"/>
        <w:rPr>
          <w:rFonts w:asciiTheme="minorEastAsia" w:hAnsiTheme="minorEastAsia" w:cstheme="minorEastAsia"/>
          <w:sz w:val="24"/>
        </w:rPr>
      </w:pPr>
      <w:r>
        <w:rPr>
          <w:rFonts w:asciiTheme="minorEastAsia" w:hAnsiTheme="minorEastAsia" w:cstheme="minorEastAsia" w:hint="eastAsia"/>
          <w:sz w:val="24"/>
        </w:rPr>
        <w:t>顾客首先要注册为网上商城的用户。注册时只要填写登录用户名、密码、联系电子邮箱3项信息即可。注册后，用户可继续如实填写详细个人信息及收货人信息，同时可修改密码、查询及修改订单。</w:t>
      </w:r>
    </w:p>
    <w:p w:rsidR="00455397" w:rsidRDefault="00455397" w:rsidP="00455397">
      <w:pPr>
        <w:spacing w:line="440" w:lineRule="exact"/>
        <w:ind w:left="420" w:firstLine="420"/>
        <w:rPr>
          <w:rFonts w:asciiTheme="minorEastAsia" w:hAnsiTheme="minorEastAsia" w:cstheme="minorEastAsia"/>
          <w:sz w:val="24"/>
        </w:rPr>
      </w:pPr>
    </w:p>
    <w:p w:rsidR="00455397" w:rsidRDefault="00455397" w:rsidP="00455397">
      <w:pPr>
        <w:numPr>
          <w:ilvl w:val="0"/>
          <w:numId w:val="1"/>
        </w:numPr>
        <w:tabs>
          <w:tab w:val="clear" w:pos="312"/>
        </w:tabs>
        <w:spacing w:line="440" w:lineRule="exact"/>
        <w:ind w:firstLine="420"/>
        <w:rPr>
          <w:rFonts w:asciiTheme="minorEastAsia" w:hAnsiTheme="minorEastAsia" w:cstheme="minorEastAsia"/>
          <w:sz w:val="24"/>
        </w:rPr>
      </w:pPr>
      <w:r>
        <w:rPr>
          <w:rFonts w:asciiTheme="minorEastAsia" w:hAnsiTheme="minorEastAsia" w:cstheme="minorEastAsia" w:hint="eastAsia"/>
          <w:sz w:val="24"/>
        </w:rPr>
        <w:t>选择产品功能。</w:t>
      </w:r>
    </w:p>
    <w:p w:rsidR="00455397" w:rsidRDefault="00455397" w:rsidP="00455397">
      <w:pPr>
        <w:spacing w:line="440" w:lineRule="exact"/>
        <w:ind w:left="420" w:firstLine="420"/>
        <w:rPr>
          <w:rFonts w:asciiTheme="minorEastAsia" w:hAnsiTheme="minorEastAsia" w:cstheme="minorEastAsia"/>
          <w:sz w:val="24"/>
        </w:rPr>
      </w:pPr>
      <w:r>
        <w:rPr>
          <w:rFonts w:asciiTheme="minorEastAsia" w:hAnsiTheme="minorEastAsia" w:cstheme="minorEastAsia" w:hint="eastAsia"/>
          <w:sz w:val="24"/>
        </w:rPr>
        <w:t>顾客浏览网上书店，将自己需求的产品放入到购物车中可连续添加商品。</w:t>
      </w:r>
    </w:p>
    <w:p w:rsidR="00455397" w:rsidRDefault="00455397" w:rsidP="00455397">
      <w:pPr>
        <w:spacing w:line="440" w:lineRule="exact"/>
        <w:ind w:left="420" w:firstLine="420"/>
        <w:rPr>
          <w:rFonts w:asciiTheme="minorEastAsia" w:hAnsiTheme="minorEastAsia" w:cstheme="minorEastAsia"/>
          <w:sz w:val="24"/>
        </w:rPr>
      </w:pPr>
    </w:p>
    <w:p w:rsidR="00455397" w:rsidRDefault="00455397" w:rsidP="00455397">
      <w:pPr>
        <w:numPr>
          <w:ilvl w:val="0"/>
          <w:numId w:val="1"/>
        </w:numPr>
        <w:tabs>
          <w:tab w:val="clear" w:pos="312"/>
        </w:tabs>
        <w:spacing w:line="440" w:lineRule="exact"/>
        <w:ind w:firstLine="420"/>
        <w:rPr>
          <w:rFonts w:asciiTheme="minorEastAsia" w:hAnsiTheme="minorEastAsia" w:cstheme="minorEastAsia"/>
          <w:sz w:val="24"/>
        </w:rPr>
      </w:pPr>
      <w:r>
        <w:rPr>
          <w:rFonts w:asciiTheme="minorEastAsia" w:hAnsiTheme="minorEastAsia" w:cstheme="minorEastAsia" w:hint="eastAsia"/>
          <w:sz w:val="24"/>
        </w:rPr>
        <w:t>管理购物车。</w:t>
      </w:r>
    </w:p>
    <w:p w:rsidR="00455397" w:rsidRDefault="00455397" w:rsidP="00455397">
      <w:pPr>
        <w:spacing w:line="440" w:lineRule="exact"/>
        <w:ind w:left="420" w:firstLine="420"/>
        <w:rPr>
          <w:rFonts w:asciiTheme="minorEastAsia" w:hAnsiTheme="minorEastAsia" w:cstheme="minorEastAsia"/>
          <w:sz w:val="24"/>
        </w:rPr>
      </w:pPr>
      <w:r>
        <w:rPr>
          <w:rFonts w:asciiTheme="minorEastAsia" w:hAnsiTheme="minorEastAsia" w:cstheme="minorEastAsia" w:hint="eastAsia"/>
          <w:sz w:val="24"/>
        </w:rPr>
        <w:t>顾客选择完商品后可进入购物车页面，查看自己要购买的商品，可修改某一商品数量、取消购买某图书和清空整个购物车。</w:t>
      </w:r>
    </w:p>
    <w:p w:rsidR="00455397" w:rsidRDefault="00455397" w:rsidP="00455397">
      <w:pPr>
        <w:spacing w:line="440" w:lineRule="exact"/>
        <w:ind w:left="420"/>
        <w:rPr>
          <w:rFonts w:asciiTheme="minorEastAsia" w:hAnsiTheme="minorEastAsia" w:cstheme="minorEastAsia"/>
          <w:sz w:val="24"/>
        </w:rPr>
      </w:pPr>
    </w:p>
    <w:p w:rsidR="00455397" w:rsidRDefault="00455397" w:rsidP="00455397">
      <w:pPr>
        <w:numPr>
          <w:ilvl w:val="0"/>
          <w:numId w:val="1"/>
        </w:numPr>
        <w:tabs>
          <w:tab w:val="clear" w:pos="312"/>
        </w:tabs>
        <w:spacing w:line="440" w:lineRule="exact"/>
        <w:ind w:firstLine="420"/>
        <w:rPr>
          <w:rFonts w:asciiTheme="minorEastAsia" w:hAnsiTheme="minorEastAsia" w:cstheme="minorEastAsia"/>
          <w:sz w:val="24"/>
        </w:rPr>
      </w:pPr>
      <w:r>
        <w:rPr>
          <w:rFonts w:asciiTheme="minorEastAsia" w:hAnsiTheme="minorEastAsia" w:cstheme="minorEastAsia" w:hint="eastAsia"/>
          <w:sz w:val="24"/>
        </w:rPr>
        <w:t>订单功能。</w:t>
      </w:r>
    </w:p>
    <w:p w:rsidR="00455397" w:rsidRDefault="00455397" w:rsidP="00455397">
      <w:pPr>
        <w:spacing w:line="440" w:lineRule="exact"/>
        <w:ind w:left="420" w:firstLine="420"/>
        <w:rPr>
          <w:rFonts w:asciiTheme="minorEastAsia" w:hAnsiTheme="minorEastAsia" w:cstheme="minorEastAsia"/>
          <w:sz w:val="24"/>
        </w:rPr>
      </w:pPr>
      <w:r>
        <w:rPr>
          <w:rFonts w:asciiTheme="minorEastAsia" w:hAnsiTheme="minorEastAsia" w:cstheme="minorEastAsia" w:hint="eastAsia"/>
          <w:sz w:val="24"/>
        </w:rPr>
        <w:t>顾客确定购物车中的图书后提交订单，如顾客已填写收货人信息，则页面显示该信息并由顾客确认。如尚未填写则显示相应表单请其填写，系统记录顾客提交的收货人信息以便其下次购物时使用。顾客提交订单后可在网上商城查询该订单，并可对尚未处理的订单进行取消、修改等操作。</w:t>
      </w:r>
    </w:p>
    <w:p w:rsidR="00455397" w:rsidRDefault="00455397" w:rsidP="00455397">
      <w:pPr>
        <w:spacing w:line="440" w:lineRule="exact"/>
        <w:ind w:left="420" w:firstLine="420"/>
        <w:rPr>
          <w:rFonts w:asciiTheme="minorEastAsia" w:hAnsiTheme="minorEastAsia" w:cstheme="minorEastAsia"/>
          <w:sz w:val="24"/>
        </w:rPr>
      </w:pPr>
    </w:p>
    <w:p w:rsidR="00455397" w:rsidRDefault="00455397" w:rsidP="00455397">
      <w:pPr>
        <w:spacing w:line="440" w:lineRule="exact"/>
        <w:ind w:left="420" w:firstLine="420"/>
        <w:rPr>
          <w:rFonts w:ascii="Times New Roman" w:eastAsia="黑体" w:hAnsi="Times New Roman" w:cs="Times New Roman"/>
          <w:sz w:val="24"/>
        </w:rPr>
      </w:pPr>
      <w:r>
        <w:rPr>
          <w:rFonts w:ascii="Times New Roman" w:eastAsia="黑体" w:hAnsi="Times New Roman" w:cs="Times New Roman"/>
          <w:sz w:val="24"/>
        </w:rPr>
        <w:t>1.4.2</w:t>
      </w:r>
      <w:r>
        <w:rPr>
          <w:rFonts w:ascii="Times New Roman" w:eastAsia="黑体" w:hAnsi="Times New Roman" w:cs="Times New Roman"/>
          <w:sz w:val="24"/>
        </w:rPr>
        <w:t>后台管理部分功能：</w:t>
      </w:r>
    </w:p>
    <w:p w:rsidR="00455397" w:rsidRDefault="00455397" w:rsidP="00455397">
      <w:pPr>
        <w:numPr>
          <w:ilvl w:val="0"/>
          <w:numId w:val="2"/>
        </w:numPr>
        <w:tabs>
          <w:tab w:val="clear" w:pos="312"/>
        </w:tabs>
        <w:spacing w:line="440" w:lineRule="exact"/>
        <w:ind w:left="420" w:firstLine="420"/>
        <w:rPr>
          <w:rFonts w:asciiTheme="minorEastAsia" w:hAnsiTheme="minorEastAsia" w:cstheme="minorEastAsia"/>
          <w:sz w:val="24"/>
        </w:rPr>
      </w:pPr>
      <w:r>
        <w:rPr>
          <w:rFonts w:asciiTheme="minorEastAsia" w:hAnsiTheme="minorEastAsia" w:cstheme="minorEastAsia" w:hint="eastAsia"/>
          <w:sz w:val="24"/>
        </w:rPr>
        <w:t>管理订单功能。顾客可通过Web方式取消、修改自己提交的订单（在管理员确认前），查询自己提交的订单（随时）。如订单的状态在一定时限（如12个小时）后仍没有发生变化（“订单关闭”状态除外），系统自动提醒管理员（如该订单变色，弹出提醒窗口等方式。订单状态发生变化，系统自动发E-mail给顾客，“无效订单”、“订单关闭”状态除外）。 </w:t>
      </w:r>
    </w:p>
    <w:p w:rsidR="00455397" w:rsidRDefault="00455397" w:rsidP="00455397">
      <w:pPr>
        <w:spacing w:line="440" w:lineRule="exact"/>
        <w:ind w:left="840"/>
        <w:rPr>
          <w:rFonts w:asciiTheme="minorEastAsia" w:hAnsiTheme="minorEastAsia" w:cstheme="minorEastAsia"/>
          <w:sz w:val="24"/>
        </w:rPr>
      </w:pPr>
    </w:p>
    <w:p w:rsidR="00455397" w:rsidRDefault="00455397" w:rsidP="00455397">
      <w:pPr>
        <w:numPr>
          <w:ilvl w:val="0"/>
          <w:numId w:val="2"/>
        </w:numPr>
        <w:tabs>
          <w:tab w:val="clear" w:pos="312"/>
        </w:tabs>
        <w:spacing w:line="440" w:lineRule="exact"/>
        <w:ind w:left="420" w:firstLine="420"/>
        <w:rPr>
          <w:rFonts w:asciiTheme="minorEastAsia" w:hAnsiTheme="minorEastAsia" w:cstheme="minorEastAsia"/>
          <w:sz w:val="24"/>
        </w:rPr>
      </w:pPr>
      <w:r>
        <w:rPr>
          <w:rFonts w:asciiTheme="minorEastAsia" w:hAnsiTheme="minorEastAsia" w:cstheme="minorEastAsia" w:hint="eastAsia"/>
          <w:sz w:val="24"/>
        </w:rPr>
        <w:t>管理图书功能。管理员可以添加、修改、删除商品。</w:t>
      </w:r>
    </w:p>
    <w:p w:rsidR="00455397" w:rsidRDefault="00455397" w:rsidP="00455397">
      <w:pPr>
        <w:pStyle w:val="2"/>
      </w:pPr>
      <w:r>
        <w:rPr>
          <w:rFonts w:hint="eastAsia"/>
        </w:rPr>
        <w:lastRenderedPageBreak/>
        <w:t xml:space="preserve">1.5 </w:t>
      </w:r>
      <w:r>
        <w:rPr>
          <w:rFonts w:hint="eastAsia"/>
        </w:rPr>
        <w:t>模块划分</w:t>
      </w:r>
    </w:p>
    <w:p w:rsidR="00455397" w:rsidRDefault="00455397" w:rsidP="00455397">
      <w:pPr>
        <w:spacing w:line="440" w:lineRule="exact"/>
        <w:ind w:left="420" w:firstLine="420"/>
        <w:rPr>
          <w:rFonts w:ascii="Times New Roman" w:hAnsi="Times New Roman" w:cs="Times New Roman"/>
          <w:sz w:val="24"/>
        </w:rPr>
      </w:pPr>
      <w:r>
        <w:rPr>
          <w:rFonts w:ascii="Times New Roman" w:hAnsi="Times New Roman" w:cs="Times New Roman"/>
          <w:sz w:val="24"/>
        </w:rPr>
        <w:t>1.5.1 E-R</w:t>
      </w:r>
      <w:r>
        <w:rPr>
          <w:rFonts w:ascii="Times New Roman" w:hAnsi="Times New Roman" w:cs="Times New Roman"/>
          <w:sz w:val="24"/>
        </w:rPr>
        <w:t>图</w:t>
      </w:r>
    </w:p>
    <w:p w:rsidR="00455397" w:rsidRDefault="00455397" w:rsidP="00455397">
      <w:pPr>
        <w:spacing w:line="440" w:lineRule="exact"/>
        <w:ind w:left="420" w:firstLine="420"/>
        <w:rPr>
          <w:rFonts w:ascii="Times New Roman" w:hAnsi="Times New Roman" w:cs="Times New Roman"/>
          <w:sz w:val="24"/>
        </w:rPr>
      </w:pPr>
      <w:r>
        <w:rPr>
          <w:rFonts w:ascii="Times New Roman" w:hAnsi="Times New Roman" w:cs="Times New Roman"/>
          <w:sz w:val="24"/>
        </w:rPr>
        <w:t>网上书店系统是一个典型的</w:t>
      </w:r>
      <w:r>
        <w:rPr>
          <w:rFonts w:ascii="Times New Roman" w:hAnsi="Times New Roman" w:cs="Times New Roman"/>
          <w:sz w:val="24"/>
        </w:rPr>
        <w:t>JSP</w:t>
      </w:r>
      <w:r>
        <w:rPr>
          <w:rFonts w:ascii="Times New Roman" w:hAnsi="Times New Roman" w:cs="Times New Roman"/>
          <w:sz w:val="24"/>
        </w:rPr>
        <w:t>数据库开发应用程序，系统</w:t>
      </w:r>
      <w:r>
        <w:rPr>
          <w:rFonts w:ascii="Times New Roman" w:hAnsi="Times New Roman" w:cs="Times New Roman"/>
          <w:sz w:val="24"/>
        </w:rPr>
        <w:t>E-R</w:t>
      </w:r>
      <w:r>
        <w:rPr>
          <w:rFonts w:ascii="Times New Roman" w:hAnsi="Times New Roman" w:cs="Times New Roman"/>
          <w:sz w:val="24"/>
        </w:rPr>
        <w:t>图如图</w:t>
      </w:r>
      <w:r>
        <w:rPr>
          <w:rFonts w:ascii="Times New Roman" w:hAnsi="Times New Roman" w:cs="Times New Roman"/>
          <w:sz w:val="24"/>
        </w:rPr>
        <w:t>1</w:t>
      </w:r>
      <w:r>
        <w:rPr>
          <w:rFonts w:ascii="Times New Roman" w:hAnsi="Times New Roman" w:cs="Times New Roman"/>
          <w:sz w:val="24"/>
        </w:rPr>
        <w:t>所示。</w:t>
      </w:r>
    </w:p>
    <w:p w:rsidR="00455397" w:rsidRDefault="00455397" w:rsidP="00455397">
      <w:pPr>
        <w:ind w:left="420" w:firstLine="420"/>
        <w:jc w:val="center"/>
      </w:pPr>
      <w:r>
        <w:rPr>
          <w:noProof/>
        </w:rPr>
        <w:drawing>
          <wp:inline distT="0" distB="0" distL="114300" distR="114300" wp14:anchorId="6EA84B8D" wp14:editId="4967636C">
            <wp:extent cx="3446145" cy="2646680"/>
            <wp:effectExtent l="0" t="0" r="1905" b="127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5"/>
                    <a:stretch>
                      <a:fillRect/>
                    </a:stretch>
                  </pic:blipFill>
                  <pic:spPr>
                    <a:xfrm>
                      <a:off x="0" y="0"/>
                      <a:ext cx="3446145" cy="2646680"/>
                    </a:xfrm>
                    <a:prstGeom prst="rect">
                      <a:avLst/>
                    </a:prstGeom>
                    <a:noFill/>
                    <a:ln w="9525">
                      <a:noFill/>
                    </a:ln>
                  </pic:spPr>
                </pic:pic>
              </a:graphicData>
            </a:graphic>
          </wp:inline>
        </w:drawing>
      </w:r>
    </w:p>
    <w:p w:rsidR="00455397" w:rsidRDefault="00455397" w:rsidP="00455397">
      <w:pPr>
        <w:ind w:left="420" w:firstLine="420"/>
        <w:jc w:val="center"/>
        <w:rPr>
          <w:rFonts w:ascii="Times New Roman" w:eastAsia="黑体" w:hAnsi="Times New Roman" w:cs="Times New Roman"/>
        </w:rPr>
      </w:pPr>
      <w:r>
        <w:rPr>
          <w:rFonts w:ascii="Times New Roman" w:eastAsia="黑体" w:hAnsi="Times New Roman" w:cs="Times New Roman"/>
        </w:rPr>
        <w:t>图</w:t>
      </w:r>
      <w:r>
        <w:rPr>
          <w:rFonts w:ascii="Times New Roman" w:eastAsia="黑体" w:hAnsi="Times New Roman" w:cs="Times New Roman"/>
        </w:rPr>
        <w:t>1 E-R</w:t>
      </w:r>
      <w:r>
        <w:rPr>
          <w:rFonts w:ascii="Times New Roman" w:eastAsia="黑体" w:hAnsi="Times New Roman" w:cs="Times New Roman"/>
        </w:rPr>
        <w:t>图</w:t>
      </w:r>
    </w:p>
    <w:p w:rsidR="00455397" w:rsidRDefault="00455397" w:rsidP="00455397">
      <w:pPr>
        <w:spacing w:line="440" w:lineRule="exact"/>
        <w:ind w:left="840"/>
        <w:rPr>
          <w:rFonts w:ascii="Times New Roman" w:hAnsi="Times New Roman" w:cs="Times New Roman"/>
          <w:sz w:val="24"/>
        </w:rPr>
      </w:pPr>
      <w:r>
        <w:rPr>
          <w:rFonts w:ascii="Times New Roman" w:hAnsi="Times New Roman" w:cs="Times New Roman"/>
          <w:sz w:val="24"/>
        </w:rPr>
        <w:t>1.5.2</w:t>
      </w:r>
      <w:r>
        <w:rPr>
          <w:rFonts w:ascii="Times New Roman" w:hAnsi="Times New Roman" w:cs="Times New Roman"/>
          <w:sz w:val="24"/>
        </w:rPr>
        <w:t>结构设计图</w:t>
      </w:r>
    </w:p>
    <w:p w:rsidR="00455397" w:rsidRDefault="00455397" w:rsidP="00455397">
      <w:pPr>
        <w:ind w:left="840"/>
      </w:pPr>
    </w:p>
    <w:p w:rsidR="00455397" w:rsidRDefault="00455397" w:rsidP="00455397">
      <w:pPr>
        <w:ind w:left="840"/>
      </w:pPr>
      <w:r>
        <w:rPr>
          <w:noProof/>
        </w:rPr>
        <w:drawing>
          <wp:inline distT="0" distB="0" distL="114300" distR="114300" wp14:anchorId="1E5E022C" wp14:editId="178626F5">
            <wp:extent cx="4892040" cy="2449195"/>
            <wp:effectExtent l="0" t="0" r="3810" b="8255"/>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6"/>
                    <a:srcRect t="6813" r="323"/>
                    <a:stretch>
                      <a:fillRect/>
                    </a:stretch>
                  </pic:blipFill>
                  <pic:spPr>
                    <a:xfrm>
                      <a:off x="0" y="0"/>
                      <a:ext cx="4892040" cy="2449195"/>
                    </a:xfrm>
                    <a:prstGeom prst="rect">
                      <a:avLst/>
                    </a:prstGeom>
                    <a:noFill/>
                    <a:ln w="9525">
                      <a:noFill/>
                    </a:ln>
                  </pic:spPr>
                </pic:pic>
              </a:graphicData>
            </a:graphic>
          </wp:inline>
        </w:drawing>
      </w:r>
    </w:p>
    <w:p w:rsidR="00455397" w:rsidRDefault="00455397" w:rsidP="00455397">
      <w:pPr>
        <w:ind w:left="840"/>
        <w:jc w:val="center"/>
        <w:rPr>
          <w:rFonts w:ascii="Times New Roman" w:eastAsia="黑体" w:hAnsi="Times New Roman" w:cs="Times New Roman"/>
        </w:rPr>
      </w:pPr>
      <w:r>
        <w:rPr>
          <w:rFonts w:ascii="Times New Roman" w:eastAsia="黑体" w:hAnsi="Times New Roman" w:cs="Times New Roman"/>
        </w:rPr>
        <w:t>图</w:t>
      </w:r>
      <w:r>
        <w:rPr>
          <w:rFonts w:ascii="Times New Roman" w:eastAsia="黑体" w:hAnsi="Times New Roman" w:cs="Times New Roman"/>
        </w:rPr>
        <w:t xml:space="preserve">2 </w:t>
      </w:r>
      <w:r>
        <w:rPr>
          <w:rFonts w:ascii="Times New Roman" w:eastAsia="黑体" w:hAnsi="Times New Roman" w:cs="Times New Roman"/>
        </w:rPr>
        <w:t>结构设计图</w:t>
      </w:r>
    </w:p>
    <w:p w:rsidR="00455397" w:rsidRDefault="00455397" w:rsidP="00455397">
      <w:pPr>
        <w:spacing w:line="440" w:lineRule="exact"/>
        <w:ind w:left="420" w:firstLine="420"/>
        <w:rPr>
          <w:rFonts w:ascii="Times New Roman" w:hAnsi="Times New Roman" w:cs="Times New Roman"/>
          <w:sz w:val="24"/>
        </w:rPr>
      </w:pPr>
    </w:p>
    <w:p w:rsidR="00455397" w:rsidRDefault="00455397" w:rsidP="00455397">
      <w:pPr>
        <w:spacing w:line="440" w:lineRule="exact"/>
        <w:ind w:left="420" w:firstLine="420"/>
        <w:rPr>
          <w:rFonts w:ascii="Times New Roman" w:hAnsi="Times New Roman" w:cs="Times New Roman"/>
          <w:sz w:val="24"/>
        </w:rPr>
      </w:pPr>
    </w:p>
    <w:p w:rsidR="00455397" w:rsidRDefault="00455397" w:rsidP="00455397">
      <w:pPr>
        <w:spacing w:line="440" w:lineRule="exact"/>
        <w:ind w:left="420" w:firstLine="420"/>
        <w:rPr>
          <w:rFonts w:ascii="Times New Roman" w:hAnsi="Times New Roman" w:cs="Times New Roman"/>
          <w:sz w:val="24"/>
        </w:rPr>
      </w:pPr>
    </w:p>
    <w:p w:rsidR="00455397" w:rsidRDefault="00455397" w:rsidP="00455397">
      <w:pPr>
        <w:spacing w:line="440" w:lineRule="exact"/>
        <w:ind w:left="420" w:firstLine="420"/>
        <w:rPr>
          <w:rFonts w:ascii="Times New Roman" w:hAnsi="Times New Roman" w:cs="Times New Roman"/>
          <w:sz w:val="24"/>
        </w:rPr>
      </w:pPr>
    </w:p>
    <w:p w:rsidR="00455397" w:rsidRDefault="00455397" w:rsidP="00455397">
      <w:pPr>
        <w:spacing w:line="440" w:lineRule="exact"/>
        <w:ind w:left="420" w:firstLine="420"/>
      </w:pPr>
      <w:r>
        <w:rPr>
          <w:rFonts w:ascii="Times New Roman" w:hAnsi="Times New Roman" w:cs="Times New Roman"/>
          <w:sz w:val="24"/>
        </w:rPr>
        <w:lastRenderedPageBreak/>
        <w:t xml:space="preserve">1.5.2 </w:t>
      </w:r>
      <w:r>
        <w:rPr>
          <w:rFonts w:ascii="Times New Roman" w:hAnsi="Times New Roman" w:cs="Times New Roman"/>
          <w:sz w:val="24"/>
        </w:rPr>
        <w:t>系统</w:t>
      </w:r>
      <w:r>
        <w:rPr>
          <w:rFonts w:ascii="Times New Roman" w:hAnsi="Times New Roman" w:cs="Times New Roman" w:hint="eastAsia"/>
          <w:sz w:val="24"/>
        </w:rPr>
        <w:t>层次</w:t>
      </w:r>
      <w:r>
        <w:rPr>
          <w:rFonts w:ascii="Times New Roman" w:hAnsi="Times New Roman" w:cs="Times New Roman"/>
          <w:sz w:val="24"/>
        </w:rPr>
        <w:t>图</w:t>
      </w:r>
    </w:p>
    <w:p w:rsidR="00455397" w:rsidRDefault="00455397" w:rsidP="00455397">
      <w:pPr>
        <w:ind w:left="420" w:firstLine="420"/>
        <w:jc w:val="center"/>
        <w:rPr>
          <w:rFonts w:ascii="Times New Roman" w:hAnsi="Times New Roman" w:cs="Times New Roman"/>
          <w:sz w:val="24"/>
        </w:rPr>
      </w:pPr>
      <w:r>
        <w:rPr>
          <w:noProof/>
        </w:rPr>
        <w:drawing>
          <wp:inline distT="0" distB="0" distL="114300" distR="114300" wp14:anchorId="109137BC" wp14:editId="2E13D9A6">
            <wp:extent cx="2669540" cy="1607820"/>
            <wp:effectExtent l="0" t="0" r="1651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rcRect t="6534"/>
                    <a:stretch>
                      <a:fillRect/>
                    </a:stretch>
                  </pic:blipFill>
                  <pic:spPr>
                    <a:xfrm>
                      <a:off x="0" y="0"/>
                      <a:ext cx="2669540" cy="1607820"/>
                    </a:xfrm>
                    <a:prstGeom prst="rect">
                      <a:avLst/>
                    </a:prstGeom>
                    <a:noFill/>
                    <a:ln w="9525">
                      <a:noFill/>
                    </a:ln>
                  </pic:spPr>
                </pic:pic>
              </a:graphicData>
            </a:graphic>
          </wp:inline>
        </w:drawing>
      </w:r>
    </w:p>
    <w:p w:rsidR="00455397" w:rsidRDefault="00455397" w:rsidP="00455397">
      <w:pPr>
        <w:spacing w:line="440" w:lineRule="exact"/>
        <w:ind w:left="3360" w:firstLine="420"/>
        <w:rPr>
          <w:rFonts w:ascii="Times New Roman" w:eastAsia="黑体" w:hAnsi="Times New Roman" w:cs="Times New Roman"/>
          <w:szCs w:val="21"/>
        </w:rPr>
      </w:pPr>
      <w:r>
        <w:rPr>
          <w:rFonts w:ascii="Times New Roman" w:eastAsia="黑体" w:hAnsi="Times New Roman" w:cs="Times New Roman"/>
          <w:szCs w:val="21"/>
        </w:rPr>
        <w:t>图</w:t>
      </w:r>
      <w:r>
        <w:rPr>
          <w:rFonts w:ascii="Times New Roman" w:eastAsia="黑体" w:hAnsi="Times New Roman" w:cs="Times New Roman"/>
          <w:szCs w:val="21"/>
        </w:rPr>
        <w:t xml:space="preserve">2 </w:t>
      </w:r>
      <w:r>
        <w:rPr>
          <w:rFonts w:ascii="Times New Roman" w:eastAsia="黑体" w:hAnsi="Times New Roman" w:cs="Times New Roman"/>
          <w:szCs w:val="21"/>
        </w:rPr>
        <w:t>系统层次图</w:t>
      </w:r>
    </w:p>
    <w:p w:rsidR="00455397" w:rsidRDefault="00455397" w:rsidP="00455397">
      <w:pPr>
        <w:spacing w:line="440" w:lineRule="exact"/>
        <w:ind w:left="840"/>
        <w:rPr>
          <w:rFonts w:asciiTheme="minorEastAsia" w:hAnsiTheme="minorEastAsia" w:cstheme="minorEastAsia"/>
          <w:sz w:val="24"/>
        </w:rPr>
      </w:pPr>
    </w:p>
    <w:p w:rsidR="00455397" w:rsidRDefault="00455397" w:rsidP="00455397">
      <w:pPr>
        <w:spacing w:line="440" w:lineRule="exact"/>
        <w:ind w:left="840"/>
        <w:rPr>
          <w:rFonts w:asciiTheme="minorEastAsia" w:hAnsiTheme="minorEastAsia" w:cstheme="minorEastAsia"/>
          <w:sz w:val="24"/>
        </w:rPr>
      </w:pPr>
    </w:p>
    <w:p w:rsidR="00C03998" w:rsidRDefault="00C03998">
      <w:bookmarkStart w:id="0" w:name="_GoBack"/>
      <w:bookmarkEnd w:id="0"/>
    </w:p>
    <w:sectPr w:rsidR="00C039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3775B5"/>
    <w:multiLevelType w:val="singleLevel"/>
    <w:tmpl w:val="5A3775B5"/>
    <w:lvl w:ilvl="0">
      <w:start w:val="1"/>
      <w:numFmt w:val="decimal"/>
      <w:lvlText w:val="(%1)"/>
      <w:lvlJc w:val="left"/>
      <w:pPr>
        <w:tabs>
          <w:tab w:val="left" w:pos="312"/>
        </w:tabs>
      </w:pPr>
    </w:lvl>
  </w:abstractNum>
  <w:abstractNum w:abstractNumId="1" w15:restartNumberingAfterBreak="0">
    <w:nsid w:val="5A377716"/>
    <w:multiLevelType w:val="singleLevel"/>
    <w:tmpl w:val="5A377716"/>
    <w:lvl w:ilvl="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E19"/>
    <w:rsid w:val="00455397"/>
    <w:rsid w:val="00677E19"/>
    <w:rsid w:val="00C03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D1DFA-00FF-4616-BFE0-569676F3F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5397"/>
    <w:pPr>
      <w:widowControl w:val="0"/>
      <w:jc w:val="both"/>
    </w:pPr>
    <w:rPr>
      <w:szCs w:val="24"/>
    </w:rPr>
  </w:style>
  <w:style w:type="paragraph" w:styleId="2">
    <w:name w:val="heading 2"/>
    <w:basedOn w:val="a"/>
    <w:next w:val="a"/>
    <w:link w:val="2Char"/>
    <w:unhideWhenUsed/>
    <w:qFormat/>
    <w:rsid w:val="00455397"/>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455397"/>
    <w:rPr>
      <w:rFonts w:ascii="Arial" w:eastAsia="黑体" w:hAnsi="Arial"/>
      <w:b/>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178</Words>
  <Characters>1021</Characters>
  <Application>Microsoft Office Word</Application>
  <DocSecurity>0</DocSecurity>
  <Lines>8</Lines>
  <Paragraphs>2</Paragraphs>
  <ScaleCrop>false</ScaleCrop>
  <Company/>
  <LinksUpToDate>false</LinksUpToDate>
  <CharactersWithSpaces>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东源</dc:creator>
  <cp:keywords/>
  <dc:description/>
  <cp:lastModifiedBy>张 东源</cp:lastModifiedBy>
  <cp:revision>2</cp:revision>
  <dcterms:created xsi:type="dcterms:W3CDTF">2018-05-31T14:00:00Z</dcterms:created>
  <dcterms:modified xsi:type="dcterms:W3CDTF">2018-05-31T14:00:00Z</dcterms:modified>
</cp:coreProperties>
</file>