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hAnsi="华文新魏" w:eastAsia="华文新魏" w:cs="华文新魏"/>
          <w:sz w:val="72"/>
          <w:szCs w:val="72"/>
          <w:lang w:eastAsia="zh-CN"/>
        </w:rPr>
      </w:pPr>
      <w:r>
        <w:rPr>
          <w:rFonts w:hint="eastAsia" w:ascii="华文新魏" w:hAnsi="华文新魏" w:eastAsia="华文新魏" w:cs="华文新魏"/>
          <w:sz w:val="72"/>
          <w:szCs w:val="72"/>
          <w:lang w:eastAsia="zh-CN"/>
        </w:rPr>
        <w:t>水浒人物介绍—</w:t>
      </w:r>
      <w:r>
        <w:rPr>
          <w:rFonts w:hint="eastAsia" w:ascii="华文新魏" w:hAnsi="华文新魏" w:eastAsia="华文新魏" w:cs="华文新魏"/>
          <w:sz w:val="72"/>
          <w:szCs w:val="72"/>
          <w:lang w:val="en-US" w:eastAsia="zh-CN"/>
        </w:rPr>
        <w:t xml:space="preserve"> </w:t>
      </w:r>
      <w:r>
        <w:rPr>
          <w:rFonts w:hint="eastAsia" w:ascii="华文新魏" w:hAnsi="华文新魏" w:eastAsia="华文新魏" w:cs="华文新魏"/>
          <w:sz w:val="72"/>
          <w:szCs w:val="72"/>
          <w:lang w:eastAsia="zh-CN"/>
        </w:rPr>
        <w:t>—周通</w:t>
      </w:r>
      <w:bookmarkStart w:id="0" w:name="_GoBack"/>
      <w:bookmarkEnd w:id="0"/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  <w:r>
        <w:rPr>
          <w:rFonts w:hint="eastAsia" w:ascii="华文新魏" w:hAnsi="华文新魏" w:eastAsia="华文新魏" w:cs="华文新魏"/>
          <w:sz w:val="44"/>
          <w:szCs w:val="44"/>
        </w:rPr>
        <w:t>一、基本信息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１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人名</w:t>
      </w:r>
      <w:r>
        <w:rPr>
          <w:rFonts w:hint="eastAsia" w:ascii="华文新魏" w:hAnsi="华文新魏" w:eastAsia="华文新魏" w:cs="华文新魏"/>
          <w:sz w:val="32"/>
          <w:szCs w:val="32"/>
        </w:rPr>
        <w:t>：周通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２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绰号</w:t>
      </w:r>
      <w:r>
        <w:rPr>
          <w:rFonts w:hint="eastAsia" w:ascii="华文新魏" w:hAnsi="华文新魏" w:eastAsia="华文新魏" w:cs="华文新魏"/>
          <w:sz w:val="32"/>
          <w:szCs w:val="32"/>
        </w:rPr>
        <w:t>：小霸王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３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上梁山前的身份</w:t>
      </w:r>
      <w:r>
        <w:rPr>
          <w:rFonts w:hint="eastAsia" w:ascii="华文新魏" w:hAnsi="华文新魏" w:eastAsia="华文新魏" w:cs="华文新魏"/>
          <w:sz w:val="32"/>
          <w:szCs w:val="32"/>
        </w:rPr>
        <w:t>：桃花山土匪头儿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４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:lang w:eastAsia="zh-CN"/>
          <w14:textFill>
            <w14:solidFill>
              <w14:schemeClr w14:val="accent2"/>
            </w14:solidFill>
          </w14:textFill>
        </w:rPr>
        <w:t>样貌描述</w:t>
      </w:r>
      <w:r>
        <w:rPr>
          <w:rFonts w:hint="eastAsia" w:ascii="华文新魏" w:hAnsi="华文新魏" w:eastAsia="华文新魏" w:cs="华文新魏"/>
          <w:sz w:val="32"/>
          <w:szCs w:val="32"/>
        </w:rPr>
        <w:t>：“身着团花宫锦袄，手持走水绿沉枪。声雄面阔须如戟，尽道周通赛霸王。”</w:t>
      </w: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  <w:r>
        <w:rPr>
          <w:rFonts w:hint="eastAsia" w:ascii="华文新魏" w:hAnsi="华文新魏" w:eastAsia="华文新魏" w:cs="华文新魏"/>
          <w:sz w:val="44"/>
          <w:szCs w:val="44"/>
        </w:rPr>
        <w:t>二、人物经历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 xml:space="preserve">• 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初登场</w:t>
      </w:r>
      <w:r>
        <w:rPr>
          <w:rFonts w:hint="eastAsia" w:ascii="华文新魏" w:hAnsi="华文新魏" w:eastAsia="华文新魏" w:cs="华文新魏"/>
          <w:sz w:val="32"/>
          <w:szCs w:val="32"/>
        </w:rPr>
        <w:t>：第五回“小霸王醉入销金帐，花和尚大闹桃花村”，周通在此回中因强娶桃花庄刘太公的女儿而被鲁智深假扮新娘痛打。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 xml:space="preserve">• 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桃花山落草</w:t>
      </w:r>
      <w:r>
        <w:rPr>
          <w:rFonts w:hint="eastAsia" w:ascii="华文新魏" w:hAnsi="华文新魏" w:eastAsia="华文新魏" w:cs="华文新魏"/>
          <w:sz w:val="32"/>
          <w:szCs w:val="32"/>
        </w:rPr>
        <w:t>：周通与李忠一同在桃花山落草为寇，后因不敌李忠而让李忠成为大头领。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 xml:space="preserve">• 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三山聚义</w:t>
      </w:r>
      <w:r>
        <w:rPr>
          <w:rFonts w:hint="eastAsia" w:ascii="华文新魏" w:hAnsi="华文新魏" w:eastAsia="华文新魏" w:cs="华文新魏"/>
          <w:sz w:val="32"/>
          <w:szCs w:val="32"/>
        </w:rPr>
        <w:t>：在呼延灼攻打桃花山时，周通与李忠不敌，向二龙山的鲁智深、杨志、武松求救，最终三山聚义后加入梁山。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 xml:space="preserve">• 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梁山排座次</w:t>
      </w:r>
      <w:r>
        <w:rPr>
          <w:rFonts w:hint="eastAsia" w:ascii="华文新魏" w:hAnsi="华文新魏" w:eastAsia="华文新魏" w:cs="华文新魏"/>
          <w:sz w:val="32"/>
          <w:szCs w:val="32"/>
        </w:rPr>
        <w:t>：周通在梁山排第八十七位，星号地空星，职司为马军小彪将兼远探出哨头领。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 xml:space="preserve">• 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征讨方腊</w:t>
      </w:r>
      <w:r>
        <w:rPr>
          <w:rFonts w:hint="eastAsia" w:ascii="华文新魏" w:hAnsi="华文新魏" w:eastAsia="华文新魏" w:cs="华文新魏"/>
          <w:sz w:val="32"/>
          <w:szCs w:val="32"/>
        </w:rPr>
        <w:t>：在征讨方腊时，周通随卢俊义攻打独松关，探路时被厉天闰斩于马下，尸骨葬于独松关上。</w:t>
      </w: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  <w:r>
        <w:rPr>
          <w:rFonts w:hint="eastAsia" w:ascii="华文新魏" w:hAnsi="华文新魏" w:eastAsia="华文新魏" w:cs="华文新魏"/>
          <w:sz w:val="44"/>
          <w:szCs w:val="44"/>
        </w:rPr>
        <w:t>三、人物形象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• 勇猛</w:t>
      </w:r>
      <w:r>
        <w:rPr>
          <w:rFonts w:hint="eastAsia" w:ascii="华文新魏" w:hAnsi="华文新魏" w:eastAsia="华文新魏" w:cs="华文新魏"/>
          <w:sz w:val="32"/>
          <w:szCs w:val="32"/>
          <w:lang w:val="en-US" w:eastAsia="zh-CN"/>
        </w:rPr>
        <w:t xml:space="preserve">  </w:t>
      </w:r>
      <w:r>
        <w:rPr>
          <w:rFonts w:hint="eastAsia" w:ascii="华文新魏" w:hAnsi="华文新魏" w:eastAsia="华文新魏" w:cs="华文新魏"/>
          <w:sz w:val="32"/>
          <w:szCs w:val="32"/>
        </w:rPr>
        <w:t>• 明事理</w:t>
      </w:r>
      <w:r>
        <w:rPr>
          <w:rFonts w:hint="eastAsia" w:ascii="华文新魏" w:hAnsi="华文新魏" w:eastAsia="华文新魏" w:cs="华文新魏"/>
          <w:sz w:val="32"/>
          <w:szCs w:val="32"/>
          <w:lang w:val="en-US" w:eastAsia="zh-CN"/>
        </w:rPr>
        <w:t xml:space="preserve">  </w:t>
      </w:r>
      <w:r>
        <w:rPr>
          <w:rFonts w:hint="eastAsia" w:ascii="华文新魏" w:hAnsi="华文新魏" w:eastAsia="华文新魏" w:cs="华文新魏"/>
          <w:sz w:val="32"/>
          <w:szCs w:val="32"/>
        </w:rPr>
        <w:t>• 有气度</w:t>
      </w:r>
      <w:r>
        <w:rPr>
          <w:rFonts w:hint="eastAsia" w:ascii="华文新魏" w:hAnsi="华文新魏" w:eastAsia="华文新魏" w:cs="华文新魏"/>
          <w:sz w:val="32"/>
          <w:szCs w:val="32"/>
          <w:lang w:val="en-US" w:eastAsia="zh-CN"/>
        </w:rPr>
        <w:t xml:space="preserve">  </w:t>
      </w:r>
      <w:r>
        <w:rPr>
          <w:rFonts w:hint="eastAsia" w:ascii="华文新魏" w:hAnsi="华文新魏" w:eastAsia="华文新魏" w:cs="华文新魏"/>
          <w:sz w:val="32"/>
          <w:szCs w:val="32"/>
        </w:rPr>
        <w:t>• 豁达</w:t>
      </w: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  <w:r>
        <w:rPr>
          <w:rFonts w:hint="eastAsia" w:ascii="华文新魏" w:hAnsi="华文新魏" w:eastAsia="华文新魏" w:cs="华文新魏"/>
          <w:sz w:val="44"/>
          <w:szCs w:val="44"/>
        </w:rPr>
        <w:t>四、人物评传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１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:highlight w:val="none"/>
          <w14:textFill>
            <w14:solidFill>
              <w14:schemeClr w14:val="accent2"/>
            </w14:solidFill>
          </w14:textFill>
        </w:rPr>
        <w:t>简介</w:t>
      </w:r>
      <w:r>
        <w:rPr>
          <w:rFonts w:hint="eastAsia" w:ascii="华文新魏" w:hAnsi="华文新魏" w:eastAsia="华文新魏" w:cs="华文新魏"/>
          <w:sz w:val="32"/>
          <w:szCs w:val="32"/>
        </w:rPr>
        <w:t>：周通，青州人，因外表酷似项羽而被称为“小霸王”，在《水浒传》中是一个颇具特色的人物。他的经历丰富多彩，从桃花山的土匪头目到梁山好汉，再到最终战死沙场，其一生充满了波折与转变。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２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:highlight w:val="none"/>
          <w14:textFill>
            <w14:solidFill>
              <w14:schemeClr w14:val="accent2"/>
            </w14:solidFill>
          </w14:textFill>
        </w:rPr>
        <w:t>经历</w:t>
      </w:r>
      <w:r>
        <w:rPr>
          <w:rFonts w:hint="eastAsia" w:ascii="华文新魏" w:hAnsi="华文新魏" w:eastAsia="华文新魏" w:cs="华文新魏"/>
          <w:sz w:val="32"/>
          <w:szCs w:val="32"/>
        </w:rPr>
        <w:t>：周通最初在桃花山落草为寇，后因不敌李忠而成为二当家。他曾试图强娶桃花庄刘太公的女儿，却被鲁智深所阻。在呼延灼攻打桃花山时，他与李忠不敌，向二龙山求救，最终加入梁山，成为马军小彪将兼远探出哨头领。在征讨方腊时，周通英勇战死，被追封为义节郎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３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:highlight w:val="none"/>
          <w14:textFill>
            <w14:solidFill>
              <w14:schemeClr w14:val="accent2"/>
            </w14:solidFill>
          </w14:textFill>
        </w:rPr>
        <w:t>看法</w:t>
      </w:r>
      <w:r>
        <w:rPr>
          <w:rFonts w:hint="eastAsia" w:ascii="华文新魏" w:hAnsi="华文新魏" w:eastAsia="华文新魏" w:cs="华文新魏"/>
          <w:sz w:val="32"/>
          <w:szCs w:val="32"/>
        </w:rPr>
        <w:t>：周通虽然起初行为粗暴，但在梁山的生活中逐渐展现出其明事理和有气度的一面。他愿意结交英雄，不记仇，这使得他在梁山中有着较好的人际关系。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４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:highlight w:val="none"/>
          <w14:textFill>
            <w14:solidFill>
              <w14:schemeClr w14:val="accent2"/>
            </w14:solidFill>
          </w14:textFill>
        </w:rPr>
        <w:t>联系</w:t>
      </w:r>
      <w:r>
        <w:rPr>
          <w:rFonts w:hint="eastAsia" w:ascii="华文新魏" w:hAnsi="华文新魏" w:eastAsia="华文新魏" w:cs="华文新魏"/>
          <w:sz w:val="32"/>
          <w:szCs w:val="32"/>
        </w:rPr>
        <w:t>：周通的形象反映了作者施耐庵对于草莽英雄的复杂看法。在《水浒传》中，周通这样的人物既展现了草莽英雄的粗犷与野性，也体现了他们逐渐被招安、融入主流社会的过程。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５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:highlight w:val="none"/>
          <w14:textFill>
            <w14:solidFill>
              <w14:schemeClr w14:val="accent2"/>
            </w14:solidFill>
          </w14:textFill>
        </w:rPr>
        <w:t>启发</w:t>
      </w:r>
      <w:r>
        <w:rPr>
          <w:rFonts w:hint="eastAsia" w:ascii="华文新魏" w:hAnsi="华文新魏" w:eastAsia="华文新魏" w:cs="华文新魏"/>
          <w:sz w:val="32"/>
          <w:szCs w:val="32"/>
        </w:rPr>
        <w:t>：周通的故事告诉我们，人都有两面性，即使是所谓的“坏人”，也有其善良和可取之处。他的经历启示我们，人可以通过改过自新，找到属于自己的位置和价值。</w:t>
      </w: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</w:p>
    <w:p>
      <w:pPr>
        <w:rPr>
          <w:rFonts w:hint="eastAsia" w:ascii="华文新魏" w:hAnsi="华文新魏" w:eastAsia="华文新魏" w:cs="华文新魏"/>
          <w:sz w:val="44"/>
          <w:szCs w:val="44"/>
        </w:rPr>
      </w:pPr>
      <w:r>
        <w:rPr>
          <w:rFonts w:hint="eastAsia" w:ascii="华文新魏" w:hAnsi="华文新魏" w:eastAsia="华文新魏" w:cs="华文新魏"/>
          <w:sz w:val="44"/>
          <w:szCs w:val="44"/>
        </w:rPr>
        <w:t>五、可关联到的主要人物</w:t>
      </w:r>
    </w:p>
    <w:p>
      <w:pP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１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朋友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• 李忠：桃花山的大头领，与周通一同落草，后一同加入梁山。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• 鲁智深：虽然起初与周通为敌，但后来成为朋友，并在周通遇到困难时伸出援手。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２</w:t>
      </w:r>
      <w:r>
        <w:rPr>
          <w:rFonts w:hint="eastAsia" w:ascii="华文新魏" w:hAnsi="华文新魏" w:eastAsia="华文新魏" w:cs="华文新魏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敌人</w:t>
      </w:r>
    </w:p>
    <w:p>
      <w:pPr>
        <w:rPr>
          <w:rFonts w:hint="eastAsia" w:ascii="华文新魏" w:hAnsi="华文新魏" w:eastAsia="华文新魏" w:cs="华文新魏"/>
          <w:sz w:val="32"/>
          <w:szCs w:val="32"/>
        </w:rPr>
      </w:pPr>
      <w:r>
        <w:rPr>
          <w:rFonts w:hint="eastAsia" w:ascii="华文新魏" w:hAnsi="华文新魏" w:eastAsia="华文新魏" w:cs="华文新魏"/>
          <w:sz w:val="32"/>
          <w:szCs w:val="32"/>
        </w:rPr>
        <w:t>• 厉天闰：在征讨方腊时，周通被厉天闰斩于马下。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4E526A"/>
    <w:rsid w:val="68C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2024-11-24T08:43:00Z</dcterms:created>
  <dc:creator>admin</dc:creator>
  <cp:lastModifiedBy>admin</cp:lastModifiedBy>
  <dcterms:modified xsi:type="dcterms:W3CDTF">2024-11-24T09:00:28Z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D533927852824ABF84C23BDFDE3D1106</vt:lpwstr>
  </property>
</Properties>
</file>