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7E" w:rsidRDefault="112358BC" w:rsidP="618FE5B7">
      <w:r w:rsidRPr="618FE5B7">
        <w:rPr>
          <w:rFonts w:ascii="Calibri" w:eastAsia="Calibri" w:hAnsi="Calibri" w:cs="Calibri"/>
          <w:b/>
          <w:bCs/>
          <w:sz w:val="36"/>
          <w:szCs w:val="36"/>
        </w:rPr>
        <w:t>1</w:t>
      </w:r>
      <w:r w:rsidRPr="618FE5B7">
        <w:rPr>
          <w:rFonts w:ascii="Calibri" w:eastAsia="Calibri" w:hAnsi="Calibri" w:cs="Calibri"/>
        </w:rPr>
        <w:t>.</w:t>
      </w:r>
      <w:r w:rsidR="3D985873" w:rsidRPr="618FE5B7">
        <w:rPr>
          <w:rFonts w:ascii="Calibri" w:eastAsia="Calibri" w:hAnsi="Calibri" w:cs="Calibri"/>
        </w:rPr>
        <w:t>wymagania funkcjonalne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Zarządzanie urządzeniami</w:t>
      </w:r>
      <w:r w:rsidRPr="618FE5B7">
        <w:rPr>
          <w:rFonts w:ascii="Calibri" w:eastAsia="Calibri" w:hAnsi="Calibri" w:cs="Calibri"/>
        </w:rPr>
        <w:t xml:space="preserve">: Umożliwia </w:t>
      </w:r>
      <w:r w:rsidR="004A14B4">
        <w:rPr>
          <w:rFonts w:ascii="Calibri" w:eastAsia="Calibri" w:hAnsi="Calibri" w:cs="Calibri"/>
        </w:rPr>
        <w:t>wojsku</w:t>
      </w:r>
      <w:r w:rsidRPr="618FE5B7">
        <w:rPr>
          <w:rFonts w:ascii="Calibri" w:eastAsia="Calibri" w:hAnsi="Calibri" w:cs="Calibri"/>
        </w:rPr>
        <w:t xml:space="preserve"> centralne zarządzanie wszystkimi urządzeniami mobilnymi, co zwiększa wydajność i pomaga w szybkim rozwiązywaniu problemów technicznych.</w:t>
      </w:r>
      <w:r w:rsidR="004A14B4">
        <w:rPr>
          <w:rFonts w:ascii="Calibri" w:eastAsia="Calibri" w:hAnsi="Calibri" w:cs="Calibri"/>
        </w:rPr>
        <w:t xml:space="preserve"> </w:t>
      </w:r>
      <w:r w:rsidR="004A14B4" w:rsidRPr="618FE5B7">
        <w:rPr>
          <w:rFonts w:ascii="Calibri" w:eastAsia="Calibri" w:hAnsi="Calibri" w:cs="Calibri"/>
        </w:rPr>
        <w:t>Zapewnia pomoc techniczną i aktualizacje, które ułatwiają korzystanie z urządzeń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Blokowanie dostępu do nieautoryzowanych aplikacji</w:t>
      </w:r>
      <w:r w:rsidRPr="618FE5B7">
        <w:rPr>
          <w:rFonts w:ascii="Calibri" w:eastAsia="Calibri" w:hAnsi="Calibri" w:cs="Calibri"/>
        </w:rPr>
        <w:t xml:space="preserve">: Zmniejsza ryzyko wprowadzenia złośliwego oprogramowania i utraty danych, a także pomaga w egzekwowaniu polityk bezpieczeństwa </w:t>
      </w:r>
      <w:r w:rsidR="004A14B4">
        <w:rPr>
          <w:rFonts w:ascii="Calibri" w:eastAsia="Calibri" w:hAnsi="Calibri" w:cs="Calibri"/>
        </w:rPr>
        <w:t>jednostki wojskowej</w:t>
      </w:r>
      <w:r w:rsidRPr="618FE5B7">
        <w:rPr>
          <w:rFonts w:ascii="Calibri" w:eastAsia="Calibri" w:hAnsi="Calibri" w:cs="Calibri"/>
        </w:rPr>
        <w:t>.</w:t>
      </w:r>
      <w:r w:rsidR="004A14B4">
        <w:rPr>
          <w:rFonts w:ascii="Calibri" w:eastAsia="Calibri" w:hAnsi="Calibri" w:cs="Calibri"/>
        </w:rPr>
        <w:t xml:space="preserve"> </w:t>
      </w:r>
      <w:r w:rsidR="004A14B4" w:rsidRPr="618FE5B7">
        <w:rPr>
          <w:rFonts w:ascii="Calibri" w:eastAsia="Calibri" w:hAnsi="Calibri" w:cs="Calibri"/>
        </w:rPr>
        <w:t>Chroni użytkowników przed przypadkowym pobraniem szkodliwego oprogramowania</w:t>
      </w:r>
      <w:r w:rsidR="004A14B4">
        <w:rPr>
          <w:rFonts w:ascii="Calibri" w:eastAsia="Calibri" w:hAnsi="Calibri" w:cs="Calibri"/>
        </w:rPr>
        <w:t>.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Aktualizacja oprogramowania</w:t>
      </w:r>
      <w:r w:rsidRPr="618FE5B7">
        <w:rPr>
          <w:rFonts w:ascii="Calibri" w:eastAsia="Calibri" w:hAnsi="Calibri" w:cs="Calibri"/>
        </w:rPr>
        <w:t>: Zapewnia, że wszystkie urządzenia działają na najnowszym i najbezpieczniejszym oprogramowaniu, co minimalizuje podatności.</w:t>
      </w:r>
      <w:r w:rsidR="000A040B">
        <w:rPr>
          <w:rFonts w:ascii="Calibri" w:eastAsia="Calibri" w:hAnsi="Calibri" w:cs="Calibri"/>
        </w:rPr>
        <w:t xml:space="preserve"> Jest pewność, że </w:t>
      </w:r>
      <w:r w:rsidR="004A14B4" w:rsidRPr="618FE5B7">
        <w:rPr>
          <w:rFonts w:ascii="Calibri" w:eastAsia="Calibri" w:hAnsi="Calibri" w:cs="Calibri"/>
        </w:rPr>
        <w:t>urządzenia są zawsze aktualne i bezpieczne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Monitorowanie stanu baterii</w:t>
      </w:r>
      <w:r w:rsidRPr="618FE5B7">
        <w:rPr>
          <w:rFonts w:ascii="Calibri" w:eastAsia="Calibri" w:hAnsi="Calibri" w:cs="Calibri"/>
        </w:rPr>
        <w:t>: Pomaga w planowaniu konserwacji i wymiany urządzeń, zapobiegając niespodziewanym przerwom w pracy.</w:t>
      </w:r>
      <w:r w:rsidR="000A040B">
        <w:rPr>
          <w:rFonts w:ascii="Calibri" w:eastAsia="Calibri" w:hAnsi="Calibri" w:cs="Calibri"/>
        </w:rPr>
        <w:t xml:space="preserve"> Podejmowana jest procedura i</w:t>
      </w:r>
      <w:r w:rsidR="000A040B" w:rsidRPr="618FE5B7">
        <w:rPr>
          <w:rFonts w:ascii="Calibri" w:eastAsia="Calibri" w:hAnsi="Calibri" w:cs="Calibri"/>
        </w:rPr>
        <w:t>nformowani</w:t>
      </w:r>
      <w:r w:rsidR="000A040B">
        <w:rPr>
          <w:rFonts w:ascii="Calibri" w:eastAsia="Calibri" w:hAnsi="Calibri" w:cs="Calibri"/>
        </w:rPr>
        <w:t>a</w:t>
      </w:r>
      <w:r w:rsidR="000A040B" w:rsidRPr="618FE5B7">
        <w:rPr>
          <w:rFonts w:ascii="Calibri" w:eastAsia="Calibri" w:hAnsi="Calibri" w:cs="Calibri"/>
        </w:rPr>
        <w:t xml:space="preserve"> o konieczności naładowania lub wymiany baterii, co pozwala na utrzymanie ciągłości pracy.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Lokalizacja urządzeń</w:t>
      </w:r>
      <w:r w:rsidRPr="618FE5B7">
        <w:rPr>
          <w:rFonts w:ascii="Calibri" w:eastAsia="Calibri" w:hAnsi="Calibri" w:cs="Calibri"/>
        </w:rPr>
        <w:t xml:space="preserve">: Umożliwia szybkie odzyskanie zgubionych lub skradzionych urządzeń, co chroni dane </w:t>
      </w:r>
      <w:r w:rsidR="004A14B4">
        <w:rPr>
          <w:rFonts w:ascii="Calibri" w:eastAsia="Calibri" w:hAnsi="Calibri" w:cs="Calibri"/>
        </w:rPr>
        <w:t xml:space="preserve">jednostki wojskowej </w:t>
      </w:r>
      <w:r w:rsidRPr="618FE5B7">
        <w:rPr>
          <w:rFonts w:ascii="Calibri" w:eastAsia="Calibri" w:hAnsi="Calibri" w:cs="Calibri"/>
        </w:rPr>
        <w:t>i ogranicza koszty związane z zastępowaniem sprzętu.</w:t>
      </w:r>
      <w:r w:rsidR="000A040B">
        <w:rPr>
          <w:rFonts w:ascii="Calibri" w:eastAsia="Calibri" w:hAnsi="Calibri" w:cs="Calibri"/>
        </w:rPr>
        <w:t xml:space="preserve"> </w:t>
      </w:r>
      <w:r w:rsidR="000A040B" w:rsidRPr="618FE5B7">
        <w:rPr>
          <w:rFonts w:ascii="Calibri" w:eastAsia="Calibri" w:hAnsi="Calibri" w:cs="Calibri"/>
        </w:rPr>
        <w:t xml:space="preserve">Umożliwia </w:t>
      </w:r>
      <w:r w:rsidR="000A040B">
        <w:rPr>
          <w:rFonts w:ascii="Calibri" w:eastAsia="Calibri" w:hAnsi="Calibri" w:cs="Calibri"/>
        </w:rPr>
        <w:t xml:space="preserve">to </w:t>
      </w:r>
      <w:r w:rsidR="000A040B" w:rsidRPr="618FE5B7">
        <w:rPr>
          <w:rFonts w:ascii="Calibri" w:eastAsia="Calibri" w:hAnsi="Calibri" w:cs="Calibri"/>
        </w:rPr>
        <w:t>szybkie odnalezienie zgubionych urządzeń, co jest osobistą korzyścią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Zdalne usuwanie danych</w:t>
      </w:r>
      <w:r w:rsidRPr="618FE5B7">
        <w:rPr>
          <w:rFonts w:ascii="Calibri" w:eastAsia="Calibri" w:hAnsi="Calibri" w:cs="Calibri"/>
        </w:rPr>
        <w:t>: Kluczowe dla ochrony informacji w przypadku utraty urządzenia lub podejrzenia naruszenia bezpieczeństwa.</w:t>
      </w:r>
      <w:r w:rsidR="000A040B">
        <w:rPr>
          <w:rFonts w:ascii="Calibri" w:eastAsia="Calibri" w:hAnsi="Calibri" w:cs="Calibri"/>
        </w:rPr>
        <w:t xml:space="preserve"> Jest poczucie</w:t>
      </w:r>
      <w:r w:rsidR="000A040B" w:rsidRPr="618FE5B7">
        <w:rPr>
          <w:rFonts w:ascii="Calibri" w:eastAsia="Calibri" w:hAnsi="Calibri" w:cs="Calibri"/>
        </w:rPr>
        <w:t xml:space="preserve"> bezpiecz</w:t>
      </w:r>
      <w:r w:rsidR="000A040B">
        <w:rPr>
          <w:rFonts w:ascii="Calibri" w:eastAsia="Calibri" w:hAnsi="Calibri" w:cs="Calibri"/>
        </w:rPr>
        <w:t xml:space="preserve">eństwa wiedząc, że </w:t>
      </w:r>
      <w:r w:rsidR="000A040B" w:rsidRPr="618FE5B7">
        <w:rPr>
          <w:rFonts w:ascii="Calibri" w:eastAsia="Calibri" w:hAnsi="Calibri" w:cs="Calibri"/>
        </w:rPr>
        <w:t>prywatne informacje są chronione w przypadku kradzieży urządzenia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Wsparcie dla wielu systemów operacyjnych</w:t>
      </w:r>
      <w:r w:rsidRPr="618FE5B7">
        <w:rPr>
          <w:rFonts w:ascii="Calibri" w:eastAsia="Calibri" w:hAnsi="Calibri" w:cs="Calibri"/>
        </w:rPr>
        <w:t>: Daje elastyczność w wyborze urządzeń i aplikacji, co może przyczyniać się do zwiększenia produktywności.</w:t>
      </w:r>
      <w:r w:rsidR="000A040B">
        <w:rPr>
          <w:rFonts w:ascii="Calibri" w:eastAsia="Calibri" w:hAnsi="Calibri" w:cs="Calibri"/>
        </w:rPr>
        <w:t xml:space="preserve"> Daje gwarancję na</w:t>
      </w:r>
      <w:r w:rsidR="000A040B" w:rsidRPr="618FE5B7">
        <w:rPr>
          <w:rFonts w:ascii="Calibri" w:eastAsia="Calibri" w:hAnsi="Calibri" w:cs="Calibri"/>
        </w:rPr>
        <w:t xml:space="preserve"> większą swobodę wyboru urządzeń, które najlepiej pasują do potrzeb osobistych i zawodowych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Zarządzanie aplikacjami</w:t>
      </w:r>
      <w:r w:rsidRPr="618FE5B7">
        <w:rPr>
          <w:rFonts w:ascii="Calibri" w:eastAsia="Calibri" w:hAnsi="Calibri" w:cs="Calibri"/>
        </w:rPr>
        <w:t>: Upewnia się, że pracownicy</w:t>
      </w:r>
      <w:r w:rsidR="004A14B4">
        <w:rPr>
          <w:rFonts w:ascii="Calibri" w:eastAsia="Calibri" w:hAnsi="Calibri" w:cs="Calibri"/>
        </w:rPr>
        <w:t xml:space="preserve"> (żołnierze)</w:t>
      </w:r>
      <w:r w:rsidRPr="618FE5B7">
        <w:rPr>
          <w:rFonts w:ascii="Calibri" w:eastAsia="Calibri" w:hAnsi="Calibri" w:cs="Calibri"/>
        </w:rPr>
        <w:t xml:space="preserve"> mają dostęp do niezbędnych narzędzi i że korzystają z aktualnych wersji oprogramowania.</w:t>
      </w:r>
      <w:r w:rsidR="000A040B">
        <w:rPr>
          <w:rFonts w:ascii="Calibri" w:eastAsia="Calibri" w:hAnsi="Calibri" w:cs="Calibri"/>
        </w:rPr>
        <w:t xml:space="preserve"> </w:t>
      </w:r>
      <w:r w:rsidR="000A040B" w:rsidRPr="618FE5B7">
        <w:rPr>
          <w:rFonts w:ascii="Calibri" w:eastAsia="Calibri" w:hAnsi="Calibri" w:cs="Calibri"/>
        </w:rPr>
        <w:t xml:space="preserve">Ułatwia </w:t>
      </w:r>
      <w:r w:rsidR="000A040B">
        <w:rPr>
          <w:rFonts w:ascii="Calibri" w:eastAsia="Calibri" w:hAnsi="Calibri" w:cs="Calibri"/>
        </w:rPr>
        <w:t xml:space="preserve">to </w:t>
      </w:r>
      <w:r w:rsidR="000A040B" w:rsidRPr="618FE5B7">
        <w:rPr>
          <w:rFonts w:ascii="Calibri" w:eastAsia="Calibri" w:hAnsi="Calibri" w:cs="Calibri"/>
        </w:rPr>
        <w:t>dostęp do aplikacji niezbędnych do pracy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Kontrola nad dostępem do sieci</w:t>
      </w:r>
      <w:r w:rsidRPr="618FE5B7">
        <w:rPr>
          <w:rFonts w:ascii="Calibri" w:eastAsia="Calibri" w:hAnsi="Calibri" w:cs="Calibri"/>
        </w:rPr>
        <w:t xml:space="preserve">: Chroni przed nieautoryzowanym dostępem do </w:t>
      </w:r>
      <w:r w:rsidR="000A040B">
        <w:rPr>
          <w:rFonts w:ascii="Calibri" w:eastAsia="Calibri" w:hAnsi="Calibri" w:cs="Calibri"/>
        </w:rPr>
        <w:t>wojskowej</w:t>
      </w:r>
      <w:r w:rsidRPr="618FE5B7">
        <w:rPr>
          <w:rFonts w:ascii="Calibri" w:eastAsia="Calibri" w:hAnsi="Calibri" w:cs="Calibri"/>
        </w:rPr>
        <w:t xml:space="preserve"> sieci i danych.</w:t>
      </w:r>
      <w:r w:rsidR="000A040B">
        <w:rPr>
          <w:rFonts w:ascii="Calibri" w:eastAsia="Calibri" w:hAnsi="Calibri" w:cs="Calibri"/>
        </w:rPr>
        <w:t xml:space="preserve"> </w:t>
      </w:r>
      <w:r w:rsidR="000A040B" w:rsidRPr="618FE5B7">
        <w:rPr>
          <w:rFonts w:ascii="Calibri" w:eastAsia="Calibri" w:hAnsi="Calibri" w:cs="Calibri"/>
        </w:rPr>
        <w:t xml:space="preserve">Zapewnia, że nie </w:t>
      </w:r>
      <w:r w:rsidR="000A040B">
        <w:rPr>
          <w:rFonts w:ascii="Calibri" w:eastAsia="Calibri" w:hAnsi="Calibri" w:cs="Calibri"/>
        </w:rPr>
        <w:t>będą narażone</w:t>
      </w:r>
      <w:r w:rsidR="000A040B" w:rsidRPr="618FE5B7">
        <w:rPr>
          <w:rFonts w:ascii="Calibri" w:eastAsia="Calibri" w:hAnsi="Calibri" w:cs="Calibri"/>
        </w:rPr>
        <w:t xml:space="preserve"> na niebezpieczne sieci</w:t>
      </w:r>
      <w:r w:rsidR="000A040B">
        <w:rPr>
          <w:rFonts w:ascii="Calibri" w:eastAsia="Calibri" w:hAnsi="Calibri" w:cs="Calibri"/>
        </w:rPr>
        <w:t>.</w:t>
      </w:r>
    </w:p>
    <w:p w:rsidR="00A22E7E" w:rsidRDefault="1FABBFCE" w:rsidP="618FE5B7">
      <w:pPr>
        <w:pStyle w:val="Akapitzlist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Raportowanie i analizy</w:t>
      </w:r>
      <w:r w:rsidRPr="618FE5B7">
        <w:rPr>
          <w:rFonts w:ascii="Calibri" w:eastAsia="Calibri" w:hAnsi="Calibri" w:cs="Calibri"/>
        </w:rPr>
        <w:t xml:space="preserve">: Umożliwia </w:t>
      </w:r>
      <w:r w:rsidR="004A14B4">
        <w:rPr>
          <w:rFonts w:ascii="Calibri" w:eastAsia="Calibri" w:hAnsi="Calibri" w:cs="Calibri"/>
        </w:rPr>
        <w:t>jednostce wojskowej</w:t>
      </w:r>
      <w:r w:rsidRPr="618FE5B7">
        <w:rPr>
          <w:rFonts w:ascii="Calibri" w:eastAsia="Calibri" w:hAnsi="Calibri" w:cs="Calibri"/>
        </w:rPr>
        <w:t xml:space="preserve"> zrozumienie wzorców użytkowania, co może pomóc w optymalizacji strategii mobilnych i IT.</w:t>
      </w:r>
      <w:r w:rsidR="000A040B">
        <w:rPr>
          <w:rFonts w:ascii="Calibri" w:eastAsia="Calibri" w:hAnsi="Calibri" w:cs="Calibri"/>
        </w:rPr>
        <w:t xml:space="preserve"> </w:t>
      </w:r>
      <w:r w:rsidR="000A040B" w:rsidRPr="618FE5B7">
        <w:rPr>
          <w:rFonts w:ascii="Calibri" w:eastAsia="Calibri" w:hAnsi="Calibri" w:cs="Calibri"/>
        </w:rPr>
        <w:t xml:space="preserve">Daje </w:t>
      </w:r>
      <w:r w:rsidR="000A040B">
        <w:rPr>
          <w:rFonts w:ascii="Calibri" w:eastAsia="Calibri" w:hAnsi="Calibri" w:cs="Calibri"/>
        </w:rPr>
        <w:t xml:space="preserve">to informacje zwrotne na temat </w:t>
      </w:r>
      <w:r w:rsidR="000A040B" w:rsidRPr="618FE5B7">
        <w:rPr>
          <w:rFonts w:ascii="Calibri" w:eastAsia="Calibri" w:hAnsi="Calibri" w:cs="Calibri"/>
        </w:rPr>
        <w:t xml:space="preserve">sposobu używania urządzeń, co </w:t>
      </w:r>
      <w:r w:rsidR="000A040B">
        <w:rPr>
          <w:rFonts w:ascii="Calibri" w:eastAsia="Calibri" w:hAnsi="Calibri" w:cs="Calibri"/>
        </w:rPr>
        <w:t xml:space="preserve">może przyczynić się do poprawy </w:t>
      </w:r>
      <w:r w:rsidR="000A040B" w:rsidRPr="618FE5B7">
        <w:rPr>
          <w:rFonts w:ascii="Calibri" w:eastAsia="Calibri" w:hAnsi="Calibri" w:cs="Calibri"/>
        </w:rPr>
        <w:t>nawyków pracy</w:t>
      </w:r>
      <w:r w:rsidR="000A040B">
        <w:rPr>
          <w:rFonts w:ascii="Calibri" w:eastAsia="Calibri" w:hAnsi="Calibri" w:cs="Calibri"/>
        </w:rPr>
        <w:t>.</w:t>
      </w:r>
    </w:p>
    <w:p w:rsidR="00A22E7E" w:rsidRDefault="226F68D6" w:rsidP="618FE5B7">
      <w:pPr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  <w:sz w:val="36"/>
          <w:szCs w:val="36"/>
        </w:rPr>
        <w:t>2</w:t>
      </w:r>
      <w:r w:rsidRPr="618FE5B7">
        <w:rPr>
          <w:rFonts w:ascii="Calibri" w:eastAsia="Calibri" w:hAnsi="Calibri" w:cs="Calibri"/>
        </w:rPr>
        <w:t>.</w:t>
      </w:r>
      <w:r w:rsidR="5025EF33" w:rsidRPr="618FE5B7">
        <w:rPr>
          <w:rFonts w:ascii="Calibri" w:eastAsia="Calibri" w:hAnsi="Calibri" w:cs="Calibri"/>
        </w:rPr>
        <w:t>Wymagania biznesowe</w:t>
      </w:r>
    </w:p>
    <w:p w:rsidR="00A22E7E" w:rsidRDefault="226F68D6" w:rsidP="618FE5B7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Zwiększenie bezpieczeństwa danych</w:t>
      </w:r>
      <w:r w:rsidRPr="618FE5B7">
        <w:rPr>
          <w:rFonts w:ascii="Calibri" w:eastAsia="Calibri" w:hAnsi="Calibri" w:cs="Calibri"/>
        </w:rPr>
        <w:t>:</w:t>
      </w:r>
    </w:p>
    <w:p w:rsidR="00A22E7E" w:rsidRPr="000A040B" w:rsidRDefault="226F68D6" w:rsidP="000A040B">
      <w:pPr>
        <w:spacing w:after="0"/>
        <w:rPr>
          <w:rFonts w:ascii="Calibri" w:eastAsia="Calibri" w:hAnsi="Calibri" w:cs="Calibri"/>
        </w:rPr>
      </w:pPr>
      <w:r w:rsidRPr="000A040B">
        <w:rPr>
          <w:rFonts w:ascii="Calibri" w:eastAsia="Calibri" w:hAnsi="Calibri" w:cs="Calibri"/>
        </w:rPr>
        <w:t xml:space="preserve">Ograniczenie ryzyka wycieku danych, wzmocnienie ochrony przed </w:t>
      </w:r>
      <w:proofErr w:type="spellStart"/>
      <w:r w:rsidRPr="000A040B">
        <w:rPr>
          <w:rFonts w:ascii="Calibri" w:eastAsia="Calibri" w:hAnsi="Calibri" w:cs="Calibri"/>
        </w:rPr>
        <w:t>cyberatakami</w:t>
      </w:r>
      <w:proofErr w:type="spellEnd"/>
      <w:r w:rsidRPr="000A040B">
        <w:rPr>
          <w:rFonts w:ascii="Calibri" w:eastAsia="Calibri" w:hAnsi="Calibri" w:cs="Calibri"/>
        </w:rPr>
        <w:t>, zabezpieczenie informacji poufnych.</w:t>
      </w:r>
      <w:r w:rsidR="000A040B" w:rsidRPr="000A040B">
        <w:rPr>
          <w:rFonts w:ascii="Calibri" w:eastAsia="Calibri" w:hAnsi="Calibri" w:cs="Calibri"/>
        </w:rPr>
        <w:t xml:space="preserve"> </w:t>
      </w:r>
      <w:r w:rsidRPr="000A040B">
        <w:rPr>
          <w:rFonts w:ascii="Calibri" w:eastAsia="Calibri" w:hAnsi="Calibri" w:cs="Calibri"/>
        </w:rPr>
        <w:t>Zapewnienie, że ich dane osobowe są chronione, co zwiększa zaufanie do używanych urządzeń.</w:t>
      </w:r>
    </w:p>
    <w:p w:rsidR="00A22E7E" w:rsidRDefault="226F68D6" w:rsidP="618FE5B7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Zmniejszenie kosztów administracji</w:t>
      </w:r>
      <w:r w:rsidRPr="618FE5B7">
        <w:rPr>
          <w:rFonts w:ascii="Calibri" w:eastAsia="Calibri" w:hAnsi="Calibri" w:cs="Calibri"/>
        </w:rPr>
        <w:t>:</w:t>
      </w:r>
    </w:p>
    <w:p w:rsidR="00A22E7E" w:rsidRPr="000A040B" w:rsidRDefault="226F68D6" w:rsidP="000A040B">
      <w:pPr>
        <w:spacing w:after="0"/>
        <w:rPr>
          <w:rFonts w:ascii="Calibri" w:eastAsia="Calibri" w:hAnsi="Calibri" w:cs="Calibri"/>
        </w:rPr>
      </w:pPr>
      <w:r w:rsidRPr="000A040B">
        <w:rPr>
          <w:rFonts w:ascii="Calibri" w:eastAsia="Calibri" w:hAnsi="Calibri" w:cs="Calibri"/>
        </w:rPr>
        <w:t>Redukcja czasu i zasobów potrzebnych na zarządzanie urządzeniami, co przekłada się na obniżenie ogólnych kosztów operacyjnych.</w:t>
      </w:r>
      <w:r w:rsidR="000A040B">
        <w:rPr>
          <w:rFonts w:ascii="Calibri" w:eastAsia="Calibri" w:hAnsi="Calibri" w:cs="Calibri"/>
        </w:rPr>
        <w:t xml:space="preserve"> </w:t>
      </w:r>
      <w:r w:rsidRPr="000A040B">
        <w:rPr>
          <w:rFonts w:ascii="Calibri" w:eastAsia="Calibri" w:hAnsi="Calibri" w:cs="Calibri"/>
        </w:rPr>
        <w:t>Mniej skomplikowane procesy i szybsza pomoc techniczna, co poprawia ogólne doświadczenie użytkownika.</w:t>
      </w:r>
    </w:p>
    <w:p w:rsidR="00A22E7E" w:rsidRDefault="226F68D6" w:rsidP="618FE5B7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Poprawa wydajności pracy</w:t>
      </w:r>
      <w:r w:rsidRPr="618FE5B7">
        <w:rPr>
          <w:rFonts w:ascii="Calibri" w:eastAsia="Calibri" w:hAnsi="Calibri" w:cs="Calibri"/>
        </w:rPr>
        <w:t>:</w:t>
      </w:r>
    </w:p>
    <w:p w:rsidR="00A22E7E" w:rsidRPr="000A040B" w:rsidRDefault="226F68D6" w:rsidP="000A040B">
      <w:pPr>
        <w:spacing w:after="0"/>
        <w:rPr>
          <w:rFonts w:ascii="Calibri" w:eastAsia="Calibri" w:hAnsi="Calibri" w:cs="Calibri"/>
        </w:rPr>
      </w:pPr>
      <w:r w:rsidRPr="000A040B">
        <w:rPr>
          <w:rFonts w:ascii="Calibri" w:eastAsia="Calibri" w:hAnsi="Calibri" w:cs="Calibri"/>
        </w:rPr>
        <w:lastRenderedPageBreak/>
        <w:t>Zwiększenie produktywności przez uproszczenie</w:t>
      </w:r>
      <w:r w:rsidR="002A22F9">
        <w:rPr>
          <w:rFonts w:ascii="Calibri" w:eastAsia="Calibri" w:hAnsi="Calibri" w:cs="Calibri"/>
        </w:rPr>
        <w:t xml:space="preserve"> dostępu do zasobów i narzędzi</w:t>
      </w:r>
      <w:r w:rsidRPr="000A040B">
        <w:rPr>
          <w:rFonts w:ascii="Calibri" w:eastAsia="Calibri" w:hAnsi="Calibri" w:cs="Calibri"/>
        </w:rPr>
        <w:t>.</w:t>
      </w:r>
      <w:r w:rsidR="000A040B">
        <w:rPr>
          <w:rFonts w:ascii="Calibri" w:eastAsia="Calibri" w:hAnsi="Calibri" w:cs="Calibri"/>
        </w:rPr>
        <w:t xml:space="preserve"> </w:t>
      </w:r>
      <w:r w:rsidRPr="000A040B">
        <w:rPr>
          <w:rFonts w:ascii="Calibri" w:eastAsia="Calibri" w:hAnsi="Calibri" w:cs="Calibri"/>
        </w:rPr>
        <w:t>Łatwiejsze i bardziej efektywne wykonywanie zadań dzięki lepszemu dostępowi do aplikacji i danych.</w:t>
      </w:r>
    </w:p>
    <w:p w:rsidR="00A22E7E" w:rsidRDefault="226F68D6" w:rsidP="618FE5B7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Szybka adaptacja do zmian w organizacji</w:t>
      </w:r>
      <w:r w:rsidRPr="618FE5B7">
        <w:rPr>
          <w:rFonts w:ascii="Calibri" w:eastAsia="Calibri" w:hAnsi="Calibri" w:cs="Calibri"/>
        </w:rPr>
        <w:t>:</w:t>
      </w:r>
    </w:p>
    <w:p w:rsidR="00A22E7E" w:rsidRPr="000A040B" w:rsidRDefault="226F68D6" w:rsidP="000A040B">
      <w:pPr>
        <w:spacing w:after="0"/>
        <w:rPr>
          <w:rFonts w:ascii="Calibri" w:eastAsia="Calibri" w:hAnsi="Calibri" w:cs="Calibri"/>
        </w:rPr>
      </w:pPr>
      <w:r w:rsidRPr="000A040B">
        <w:rPr>
          <w:rFonts w:ascii="Calibri" w:eastAsia="Calibri" w:hAnsi="Calibri" w:cs="Calibri"/>
        </w:rPr>
        <w:t>Elastyczność w zarządzaniu zasobami mobilnymi, co um</w:t>
      </w:r>
      <w:r w:rsidR="002A22F9">
        <w:rPr>
          <w:rFonts w:ascii="Calibri" w:eastAsia="Calibri" w:hAnsi="Calibri" w:cs="Calibri"/>
        </w:rPr>
        <w:t>ożliwia szybką reakcję na zmiany w organizacji</w:t>
      </w:r>
      <w:r w:rsidRPr="000A040B">
        <w:rPr>
          <w:rFonts w:ascii="Calibri" w:eastAsia="Calibri" w:hAnsi="Calibri" w:cs="Calibri"/>
        </w:rPr>
        <w:t>.</w:t>
      </w:r>
      <w:r w:rsidR="000A040B">
        <w:rPr>
          <w:rFonts w:ascii="Calibri" w:eastAsia="Calibri" w:hAnsi="Calibri" w:cs="Calibri"/>
        </w:rPr>
        <w:t xml:space="preserve"> </w:t>
      </w:r>
      <w:r w:rsidRPr="000A040B">
        <w:rPr>
          <w:rFonts w:ascii="Calibri" w:eastAsia="Calibri" w:hAnsi="Calibri" w:cs="Calibri"/>
        </w:rPr>
        <w:t>Możliwość łatwego dostosowania do nowych narzędzi, aplikacj</w:t>
      </w:r>
      <w:r w:rsidR="002A22F9">
        <w:rPr>
          <w:rFonts w:ascii="Calibri" w:eastAsia="Calibri" w:hAnsi="Calibri" w:cs="Calibri"/>
        </w:rPr>
        <w:t>i lub procedur</w:t>
      </w:r>
      <w:r w:rsidRPr="000A040B">
        <w:rPr>
          <w:rFonts w:ascii="Calibri" w:eastAsia="Calibri" w:hAnsi="Calibri" w:cs="Calibri"/>
        </w:rPr>
        <w:t>.</w:t>
      </w:r>
    </w:p>
    <w:p w:rsidR="00A22E7E" w:rsidRDefault="226F68D6" w:rsidP="618FE5B7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Zwiększenie produktywności</w:t>
      </w:r>
      <w:r w:rsidRPr="618FE5B7">
        <w:rPr>
          <w:rFonts w:ascii="Calibri" w:eastAsia="Calibri" w:hAnsi="Calibri" w:cs="Calibri"/>
        </w:rPr>
        <w:t>:</w:t>
      </w:r>
    </w:p>
    <w:p w:rsidR="00A22E7E" w:rsidRPr="000A040B" w:rsidRDefault="226F68D6" w:rsidP="000A040B">
      <w:pPr>
        <w:spacing w:after="0"/>
        <w:rPr>
          <w:rFonts w:ascii="Calibri" w:eastAsia="Calibri" w:hAnsi="Calibri" w:cs="Calibri"/>
        </w:rPr>
      </w:pPr>
      <w:r w:rsidRPr="000A040B">
        <w:rPr>
          <w:rFonts w:ascii="Calibri" w:eastAsia="Calibri" w:hAnsi="Calibri" w:cs="Calibri"/>
        </w:rPr>
        <w:t>Optymalizacja procesów pracy i zwiększenie efektywności dzięki lepszej dostępności i wykorzystaniu zasobów mobilnych.</w:t>
      </w:r>
      <w:r w:rsidR="000A040B">
        <w:rPr>
          <w:rFonts w:ascii="Calibri" w:eastAsia="Calibri" w:hAnsi="Calibri" w:cs="Calibri"/>
        </w:rPr>
        <w:t xml:space="preserve"> </w:t>
      </w:r>
      <w:r w:rsidRPr="000A040B">
        <w:rPr>
          <w:rFonts w:ascii="Calibri" w:eastAsia="Calibri" w:hAnsi="Calibri" w:cs="Calibri"/>
        </w:rPr>
        <w:t>Udoskonalenie pracy dzięki dostępowi do nowoczesnych narzędzi, które ułatwiają i przyspieszają wykonanie zadań.</w:t>
      </w:r>
    </w:p>
    <w:p w:rsidR="00A22E7E" w:rsidRDefault="226F68D6" w:rsidP="618FE5B7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Ochrona przed utratą danych</w:t>
      </w:r>
      <w:r w:rsidRPr="618FE5B7">
        <w:rPr>
          <w:rFonts w:ascii="Calibri" w:eastAsia="Calibri" w:hAnsi="Calibri" w:cs="Calibri"/>
        </w:rPr>
        <w:t>:</w:t>
      </w:r>
    </w:p>
    <w:p w:rsidR="00A22E7E" w:rsidRPr="000A040B" w:rsidRDefault="226F68D6" w:rsidP="000A040B">
      <w:pPr>
        <w:spacing w:after="0"/>
        <w:rPr>
          <w:rFonts w:ascii="Calibri" w:eastAsia="Calibri" w:hAnsi="Calibri" w:cs="Calibri"/>
        </w:rPr>
      </w:pPr>
      <w:r w:rsidRPr="000A040B">
        <w:rPr>
          <w:rFonts w:ascii="Calibri" w:eastAsia="Calibri" w:hAnsi="Calibri" w:cs="Calibri"/>
        </w:rPr>
        <w:t>Minimalizacja konsekwencji utraty danych, w tym kosztów związanych z naruszeniem danych i utratą reputacji.</w:t>
      </w:r>
      <w:r w:rsidR="000A040B">
        <w:rPr>
          <w:rFonts w:ascii="Calibri" w:eastAsia="Calibri" w:hAnsi="Calibri" w:cs="Calibri"/>
        </w:rPr>
        <w:t xml:space="preserve"> </w:t>
      </w:r>
      <w:r w:rsidRPr="000A040B">
        <w:rPr>
          <w:rFonts w:ascii="Calibri" w:eastAsia="Calibri" w:hAnsi="Calibri" w:cs="Calibri"/>
        </w:rPr>
        <w:t xml:space="preserve">Zapewnienie, że w przypadku zgubienia urządzenia ich dane </w:t>
      </w:r>
      <w:r w:rsidR="002A22F9">
        <w:rPr>
          <w:rFonts w:ascii="Calibri" w:eastAsia="Calibri" w:hAnsi="Calibri" w:cs="Calibri"/>
        </w:rPr>
        <w:t>nie zostaną przechwycone</w:t>
      </w:r>
      <w:r w:rsidRPr="000A040B">
        <w:rPr>
          <w:rFonts w:ascii="Calibri" w:eastAsia="Calibri" w:hAnsi="Calibri" w:cs="Calibri"/>
        </w:rPr>
        <w:t>.</w:t>
      </w:r>
    </w:p>
    <w:p w:rsidR="00A22E7E" w:rsidRDefault="226F68D6" w:rsidP="618FE5B7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Centralizacja zarządzania</w:t>
      </w:r>
      <w:r w:rsidRPr="618FE5B7">
        <w:rPr>
          <w:rFonts w:ascii="Calibri" w:eastAsia="Calibri" w:hAnsi="Calibri" w:cs="Calibri"/>
        </w:rPr>
        <w:t>:</w:t>
      </w:r>
    </w:p>
    <w:p w:rsidR="00A22E7E" w:rsidRPr="000A040B" w:rsidRDefault="226F68D6" w:rsidP="000A040B">
      <w:pPr>
        <w:spacing w:after="0"/>
        <w:rPr>
          <w:rFonts w:ascii="Calibri" w:eastAsia="Calibri" w:hAnsi="Calibri" w:cs="Calibri"/>
        </w:rPr>
      </w:pPr>
      <w:r w:rsidRPr="000A040B">
        <w:rPr>
          <w:rFonts w:ascii="Calibri" w:eastAsia="Calibri" w:hAnsi="Calibri" w:cs="Calibri"/>
        </w:rPr>
        <w:t>Uproszczenie zarządzania IT i zapewnienie spójności w zakresie polityk i procedur w całej organizacji</w:t>
      </w:r>
      <w:r w:rsidR="002A22F9">
        <w:rPr>
          <w:rFonts w:ascii="Calibri" w:eastAsia="Calibri" w:hAnsi="Calibri" w:cs="Calibri"/>
        </w:rPr>
        <w:t xml:space="preserve"> oraz</w:t>
      </w:r>
      <w:r w:rsidRPr="000A040B">
        <w:rPr>
          <w:rFonts w:ascii="Calibri" w:eastAsia="Calibri" w:hAnsi="Calibri" w:cs="Calibri"/>
        </w:rPr>
        <w:t xml:space="preserve"> uproszczenie procedur związanych z korzystaniem z urządzeń mobilnych.</w:t>
      </w:r>
    </w:p>
    <w:p w:rsidR="00A22E7E" w:rsidRDefault="226F68D6" w:rsidP="618FE5B7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Elastyczność w dostosowywaniu rozwiązań</w:t>
      </w:r>
      <w:r w:rsidRPr="618FE5B7">
        <w:rPr>
          <w:rFonts w:ascii="Calibri" w:eastAsia="Calibri" w:hAnsi="Calibri" w:cs="Calibri"/>
        </w:rPr>
        <w:t>:</w:t>
      </w:r>
    </w:p>
    <w:p w:rsidR="00A22E7E" w:rsidRPr="000A040B" w:rsidRDefault="226F68D6" w:rsidP="000A040B">
      <w:pPr>
        <w:spacing w:after="0"/>
        <w:rPr>
          <w:rFonts w:ascii="Calibri" w:eastAsia="Calibri" w:hAnsi="Calibri" w:cs="Calibri"/>
        </w:rPr>
      </w:pPr>
      <w:r w:rsidRPr="000A040B">
        <w:rPr>
          <w:rFonts w:ascii="Calibri" w:eastAsia="Calibri" w:hAnsi="Calibri" w:cs="Calibri"/>
        </w:rPr>
        <w:t xml:space="preserve">Możliwość szybkiego dostosowania systemu MDM do specyficznych potrzeb </w:t>
      </w:r>
      <w:r w:rsidR="002A22F9">
        <w:rPr>
          <w:rFonts w:ascii="Calibri" w:eastAsia="Calibri" w:hAnsi="Calibri" w:cs="Calibri"/>
        </w:rPr>
        <w:t xml:space="preserve">i zmian </w:t>
      </w:r>
      <w:r w:rsidRPr="000A040B">
        <w:rPr>
          <w:rFonts w:ascii="Calibri" w:eastAsia="Calibri" w:hAnsi="Calibri" w:cs="Calibri"/>
        </w:rPr>
        <w:t>technologicznych.</w:t>
      </w:r>
      <w:r w:rsidR="000A040B">
        <w:rPr>
          <w:rFonts w:ascii="Calibri" w:eastAsia="Calibri" w:hAnsi="Calibri" w:cs="Calibri"/>
        </w:rPr>
        <w:t xml:space="preserve"> </w:t>
      </w:r>
      <w:r w:rsidRPr="000A040B">
        <w:rPr>
          <w:rFonts w:ascii="Calibri" w:eastAsia="Calibri" w:hAnsi="Calibri" w:cs="Calibri"/>
        </w:rPr>
        <w:t>System, który może być dostosowany do indywidualnych preferencji i wymagań, zwiększający zadowolenie i efektywność pracy.</w:t>
      </w:r>
    </w:p>
    <w:p w:rsidR="00A22E7E" w:rsidRDefault="00A22E7E" w:rsidP="618FE5B7">
      <w:pPr>
        <w:spacing w:after="0"/>
        <w:rPr>
          <w:rFonts w:ascii="Calibri" w:eastAsia="Calibri" w:hAnsi="Calibri" w:cs="Calibri"/>
        </w:rPr>
      </w:pPr>
    </w:p>
    <w:p w:rsidR="00A22E7E" w:rsidRDefault="0BF6A3FD" w:rsidP="618FE5B7">
      <w:p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  <w:sz w:val="36"/>
          <w:szCs w:val="36"/>
        </w:rPr>
        <w:t>3</w:t>
      </w:r>
      <w:r w:rsidRPr="618FE5B7">
        <w:rPr>
          <w:rFonts w:ascii="Calibri" w:eastAsia="Calibri" w:hAnsi="Calibri" w:cs="Calibri"/>
          <w:b/>
          <w:bCs/>
        </w:rPr>
        <w:t xml:space="preserve">. </w:t>
      </w:r>
      <w:r w:rsidR="3EB624BD" w:rsidRPr="618FE5B7">
        <w:rPr>
          <w:rFonts w:ascii="Calibri" w:eastAsia="Calibri" w:hAnsi="Calibri" w:cs="Calibri"/>
        </w:rPr>
        <w:t>Wartość biznesowa rozwiązań MDM (Zarządzania Urządzeniami Mobilnymi) jest</w:t>
      </w:r>
      <w:r w:rsidR="002A22F9">
        <w:rPr>
          <w:rFonts w:ascii="Calibri" w:eastAsia="Calibri" w:hAnsi="Calibri" w:cs="Calibri"/>
        </w:rPr>
        <w:t xml:space="preserve"> aktualnie</w:t>
      </w:r>
      <w:r w:rsidR="3EB624BD" w:rsidRPr="618FE5B7">
        <w:rPr>
          <w:rFonts w:ascii="Calibri" w:eastAsia="Calibri" w:hAnsi="Calibri" w:cs="Calibri"/>
        </w:rPr>
        <w:t xml:space="preserve"> istotn</w:t>
      </w:r>
      <w:r w:rsidR="002A22F9">
        <w:rPr>
          <w:rFonts w:ascii="Calibri" w:eastAsia="Calibri" w:hAnsi="Calibri" w:cs="Calibri"/>
        </w:rPr>
        <w:t>ie ważna</w:t>
      </w:r>
      <w:r w:rsidR="3EB624BD" w:rsidRPr="618FE5B7">
        <w:rPr>
          <w:rFonts w:ascii="Calibri" w:eastAsia="Calibri" w:hAnsi="Calibri" w:cs="Calibri"/>
        </w:rPr>
        <w:t>, szczególnie w obliczu rosnącej liczby urządzeń mobilnych używanych w pracy zdalnej.</w:t>
      </w:r>
      <w:r w:rsidR="25E8A1A2" w:rsidRPr="618FE5B7">
        <w:rPr>
          <w:rFonts w:ascii="Calibri" w:eastAsia="Calibri" w:hAnsi="Calibri" w:cs="Calibri"/>
        </w:rPr>
        <w:t xml:space="preserve"> Rozwiązania Mobile </w:t>
      </w:r>
      <w:proofErr w:type="spellStart"/>
      <w:r w:rsidR="25E8A1A2" w:rsidRPr="618FE5B7">
        <w:rPr>
          <w:rFonts w:ascii="Calibri" w:eastAsia="Calibri" w:hAnsi="Calibri" w:cs="Calibri"/>
        </w:rPr>
        <w:t>Device</w:t>
      </w:r>
      <w:proofErr w:type="spellEnd"/>
      <w:r w:rsidR="25E8A1A2" w:rsidRPr="618FE5B7">
        <w:rPr>
          <w:rFonts w:ascii="Calibri" w:eastAsia="Calibri" w:hAnsi="Calibri" w:cs="Calibri"/>
        </w:rPr>
        <w:t xml:space="preserve"> Management (MDM) oferują znaczącą wartość biznesową dla </w:t>
      </w:r>
      <w:r w:rsidR="00050337">
        <w:rPr>
          <w:rFonts w:ascii="Calibri" w:eastAsia="Calibri" w:hAnsi="Calibri" w:cs="Calibri"/>
        </w:rPr>
        <w:t>wojska</w:t>
      </w:r>
      <w:r w:rsidR="25E8A1A2" w:rsidRPr="618FE5B7">
        <w:rPr>
          <w:rFonts w:ascii="Calibri" w:eastAsia="Calibri" w:hAnsi="Calibri" w:cs="Calibri"/>
        </w:rPr>
        <w:t>, głównie ze względu na ich zdolność do optymalizacji zarządzania urządzeniami mobilnymi, co przekłada się na wiele korzyści operacyjnych i strategicznych</w:t>
      </w:r>
      <w:r w:rsidR="4E13D35C" w:rsidRPr="618FE5B7">
        <w:rPr>
          <w:rFonts w:ascii="Calibri" w:eastAsia="Calibri" w:hAnsi="Calibri" w:cs="Calibri"/>
        </w:rPr>
        <w:t>.</w:t>
      </w:r>
    </w:p>
    <w:p w:rsidR="00A22E7E" w:rsidRPr="00050337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  <w:color w:val="FF0000"/>
        </w:rPr>
      </w:pPr>
      <w:r w:rsidRPr="00050337">
        <w:rPr>
          <w:rFonts w:ascii="Calibri" w:eastAsia="Calibri" w:hAnsi="Calibri" w:cs="Calibri"/>
          <w:b/>
          <w:bCs/>
          <w:color w:val="FF0000"/>
        </w:rPr>
        <w:t>Zarządzanie Kosztami</w:t>
      </w:r>
      <w:r w:rsidRPr="00050337">
        <w:rPr>
          <w:rFonts w:ascii="Calibri" w:eastAsia="Calibri" w:hAnsi="Calibri" w:cs="Calibri"/>
          <w:color w:val="FF0000"/>
        </w:rPr>
        <w:t>: Centralizacja zarządzania kosztami związanymi z zakupem urządzeń mobilnych, aplikacji, przechowywania danych i bezpieczeństwa jest jedną z kluczowych za</w:t>
      </w:r>
      <w:r w:rsidR="00050337" w:rsidRPr="00050337">
        <w:rPr>
          <w:rFonts w:ascii="Calibri" w:eastAsia="Calibri" w:hAnsi="Calibri" w:cs="Calibri"/>
          <w:color w:val="FF0000"/>
        </w:rPr>
        <w:t>let MDM. Dzięki centralizacji, wojsko będzie mogło</w:t>
      </w:r>
      <w:r w:rsidRPr="00050337">
        <w:rPr>
          <w:rFonts w:ascii="Calibri" w:eastAsia="Calibri" w:hAnsi="Calibri" w:cs="Calibri"/>
          <w:color w:val="FF0000"/>
        </w:rPr>
        <w:t xml:space="preserve"> lepiej monitorować i kontrolować wydatki, a także wykrywać niepotrzebne lub nadmierne koszty, co przyczynia się do efektywniejszego budżetowania.</w:t>
      </w:r>
    </w:p>
    <w:p w:rsidR="00A22E7E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Automatyzacja</w:t>
      </w:r>
      <w:r w:rsidRPr="618FE5B7">
        <w:rPr>
          <w:rFonts w:ascii="Calibri" w:eastAsia="Calibri" w:hAnsi="Calibri" w:cs="Calibri"/>
        </w:rPr>
        <w:t>: MDM upraszcza procesy wdrażania urządzeń, umożliwiając automatyzację rutynowych zadań IT. To z kolei pozwala zespołom IT skupić się na bardziej wartościowych strategicznie projektach. Automatyzacja ta obejmuje instalację oprogramowania, zarządzanie aktualizacjami systemu operacyjnego i aplikacji, a także monitoring i rozwiązywanie problemów z urządzeniami.</w:t>
      </w:r>
    </w:p>
    <w:p w:rsidR="00A22E7E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Wzmocnienie Bezpieczeństwa</w:t>
      </w:r>
      <w:r w:rsidRPr="618FE5B7">
        <w:rPr>
          <w:rFonts w:ascii="Calibri" w:eastAsia="Calibri" w:hAnsi="Calibri" w:cs="Calibri"/>
        </w:rPr>
        <w:t>: Zapewnienie b</w:t>
      </w:r>
      <w:r w:rsidR="00050337">
        <w:rPr>
          <w:rFonts w:ascii="Calibri" w:eastAsia="Calibri" w:hAnsi="Calibri" w:cs="Calibri"/>
        </w:rPr>
        <w:t>ezpiecznego dostępu do</w:t>
      </w:r>
      <w:r w:rsidRPr="618FE5B7">
        <w:rPr>
          <w:rFonts w:ascii="Calibri" w:eastAsia="Calibri" w:hAnsi="Calibri" w:cs="Calibri"/>
        </w:rPr>
        <w:t xml:space="preserve"> zasobów i danych na urządzeniach mobilnych to fundament MDM. Rozwiązania te pozwalają na konfigurację zasad bezpieczeństwa, takich jak wymóg silnych haseł, szyfrowanie danych, wdrażanie VPN i 2FA (dwuskładnikowa </w:t>
      </w:r>
      <w:proofErr w:type="spellStart"/>
      <w:r w:rsidRPr="618FE5B7">
        <w:rPr>
          <w:rFonts w:ascii="Calibri" w:eastAsia="Calibri" w:hAnsi="Calibri" w:cs="Calibri"/>
        </w:rPr>
        <w:t>autentyf</w:t>
      </w:r>
      <w:r w:rsidR="00050337">
        <w:rPr>
          <w:rFonts w:ascii="Calibri" w:eastAsia="Calibri" w:hAnsi="Calibri" w:cs="Calibri"/>
        </w:rPr>
        <w:t>ikacja</w:t>
      </w:r>
      <w:proofErr w:type="spellEnd"/>
      <w:r w:rsidR="00050337">
        <w:rPr>
          <w:rFonts w:ascii="Calibri" w:eastAsia="Calibri" w:hAnsi="Calibri" w:cs="Calibri"/>
        </w:rPr>
        <w:t xml:space="preserve">). Dzięki tym narzędziom będzie </w:t>
      </w:r>
      <w:r w:rsidRPr="618FE5B7">
        <w:rPr>
          <w:rFonts w:ascii="Calibri" w:eastAsia="Calibri" w:hAnsi="Calibri" w:cs="Calibri"/>
        </w:rPr>
        <w:t>mo</w:t>
      </w:r>
      <w:r w:rsidR="00050337">
        <w:rPr>
          <w:rFonts w:ascii="Calibri" w:eastAsia="Calibri" w:hAnsi="Calibri" w:cs="Calibri"/>
        </w:rPr>
        <w:t>żna</w:t>
      </w:r>
      <w:r w:rsidRPr="618FE5B7">
        <w:rPr>
          <w:rFonts w:ascii="Calibri" w:eastAsia="Calibri" w:hAnsi="Calibri" w:cs="Calibri"/>
        </w:rPr>
        <w:t xml:space="preserve"> lepiej chronić swoje dane przed nieautoryzowanym dostępem i </w:t>
      </w:r>
      <w:proofErr w:type="spellStart"/>
      <w:r w:rsidRPr="618FE5B7">
        <w:rPr>
          <w:rFonts w:ascii="Calibri" w:eastAsia="Calibri" w:hAnsi="Calibri" w:cs="Calibri"/>
        </w:rPr>
        <w:t>cyberatakami</w:t>
      </w:r>
      <w:proofErr w:type="spellEnd"/>
      <w:r w:rsidRPr="618FE5B7">
        <w:rPr>
          <w:rFonts w:ascii="Calibri" w:eastAsia="Calibri" w:hAnsi="Calibri" w:cs="Calibri"/>
        </w:rPr>
        <w:t>.</w:t>
      </w:r>
    </w:p>
    <w:p w:rsidR="00A22E7E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Zmniejszenie Przestojów i Czasu Wdrażania</w:t>
      </w:r>
      <w:r w:rsidRPr="618FE5B7">
        <w:rPr>
          <w:rFonts w:ascii="Calibri" w:eastAsia="Calibri" w:hAnsi="Calibri" w:cs="Calibri"/>
        </w:rPr>
        <w:t>: Umożliwiając zdalne zarządzanie i monitorowanie urządzeń mobilnych, MDM pomaga w szybkim wykrywaniu i rozwiązywaniu problemów technicznych, co z kolei minimalizuje przestoje w pracy. Szybkie wdrażanie i łatwa konfiguracja urządzeń za pośrednictwem MDM przyspieszają czas potrzebny na rozpoczęcie pracy przez nowych pracowników i zwiększają ogólną efektywność operacyjną.</w:t>
      </w:r>
    </w:p>
    <w:p w:rsidR="00A22E7E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lastRenderedPageBreak/>
        <w:t>Poprawa Produktywności</w:t>
      </w:r>
      <w:r w:rsidRPr="618FE5B7">
        <w:rPr>
          <w:rFonts w:ascii="Calibri" w:eastAsia="Calibri" w:hAnsi="Calibri" w:cs="Calibri"/>
        </w:rPr>
        <w:t>: Centralizowane narzędzia MDM umożliwiają zdalną instalację aplikacji i przeprowadzanie aktualizacji, co zapewnia pracownikom dostęp do niezbędnych narzędzi i danych</w:t>
      </w:r>
      <w:r w:rsidR="00050337">
        <w:rPr>
          <w:rFonts w:ascii="Calibri" w:eastAsia="Calibri" w:hAnsi="Calibri" w:cs="Calibri"/>
        </w:rPr>
        <w:t xml:space="preserve"> niezależnie od ich lokalizacji</w:t>
      </w:r>
      <w:r w:rsidRPr="618FE5B7">
        <w:rPr>
          <w:rFonts w:ascii="Calibri" w:eastAsia="Calibri" w:hAnsi="Calibri" w:cs="Calibri"/>
        </w:rPr>
        <w:t>.</w:t>
      </w:r>
    </w:p>
    <w:p w:rsidR="00A22E7E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Kontrola Aplikacji</w:t>
      </w:r>
      <w:r w:rsidRPr="618FE5B7">
        <w:rPr>
          <w:rFonts w:ascii="Calibri" w:eastAsia="Calibri" w:hAnsi="Calibri" w:cs="Calibri"/>
        </w:rPr>
        <w:t>: MDM daje możliwość zarządzania aplikacjami na urządzeniach mobilnych, co obejmuje automatyczne wdrażanie aplikacji, zarządzanie ustawieniami, aktualizacje oraz monitorowanie użycia aplikacji. To zapewnia, że pracownicy mają dostęp do odpowiednich i bezpiecznych narzędzi niezbędnych do wykonywania ich zadań.</w:t>
      </w:r>
    </w:p>
    <w:p w:rsidR="00A22E7E" w:rsidRPr="00E10C16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  <w:color w:val="FF0000"/>
        </w:rPr>
      </w:pPr>
      <w:r w:rsidRPr="00E10C16">
        <w:rPr>
          <w:rFonts w:ascii="Calibri" w:eastAsia="Calibri" w:hAnsi="Calibri" w:cs="Calibri"/>
          <w:b/>
          <w:bCs/>
          <w:color w:val="FF0000"/>
        </w:rPr>
        <w:t>Optymalizacja Zbierania Danych</w:t>
      </w:r>
      <w:r w:rsidRPr="00E10C16">
        <w:rPr>
          <w:rFonts w:ascii="Calibri" w:eastAsia="Calibri" w:hAnsi="Calibri" w:cs="Calibri"/>
          <w:color w:val="FF0000"/>
        </w:rPr>
        <w:t>: Systemy MDM umożliwiają zbieranie i analizę danych z urządzeń mobilnych, co pomaga w identyfikowaniu problemów, zapewnieniu zgodności z przepisami oraz w optymalizacji wydajności urządzeń. Analiza danych może pomóc w wykrywaniu trendów użycia, potrzeb szkoleniowych pracowników oraz w identyfikowaniu potencjalnych zagrożeń bezpieczeństwa.</w:t>
      </w:r>
    </w:p>
    <w:p w:rsidR="00A22E7E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Zarządzanie Zgodnością</w:t>
      </w:r>
      <w:r w:rsidRPr="618FE5B7">
        <w:rPr>
          <w:rFonts w:ascii="Calibri" w:eastAsia="Calibri" w:hAnsi="Calibri" w:cs="Calibri"/>
        </w:rPr>
        <w:t xml:space="preserve">: MDM ułatwia przestrzeganie przepisów dotyczących ochrony danych, takich jak RODO. </w:t>
      </w:r>
      <w:r w:rsidR="00E10C16">
        <w:rPr>
          <w:rFonts w:ascii="Calibri" w:eastAsia="Calibri" w:hAnsi="Calibri" w:cs="Calibri"/>
        </w:rPr>
        <w:t>Będzie można</w:t>
      </w:r>
      <w:r w:rsidRPr="618FE5B7">
        <w:rPr>
          <w:rFonts w:ascii="Calibri" w:eastAsia="Calibri" w:hAnsi="Calibri" w:cs="Calibri"/>
        </w:rPr>
        <w:t xml:space="preserve"> łatwiej wdrażać i aktualizować zasady dotyczące ochrony danych, monitorować ich przestrzeganie i reagować na potencjalne naruszenia.</w:t>
      </w:r>
    </w:p>
    <w:p w:rsidR="00A22E7E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Łatwiejsza Komunikacja i Współpraca</w:t>
      </w:r>
      <w:r w:rsidRPr="618FE5B7">
        <w:rPr>
          <w:rFonts w:ascii="Calibri" w:eastAsia="Calibri" w:hAnsi="Calibri" w:cs="Calibri"/>
        </w:rPr>
        <w:t>: Rozwiązania MDM mogą być zintegrowane z narzędziami do współpracy i komunikacji, ułatwiając pracownikom zdalną pracę. Umożliwia to lepszą koordynację działań, szybsze dzielenie się informacjami i efektywniejszą współpracę wewnątrz zespołów.</w:t>
      </w:r>
    </w:p>
    <w:p w:rsidR="00A22E7E" w:rsidRDefault="4E13D35C" w:rsidP="618FE5B7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618FE5B7">
        <w:rPr>
          <w:rFonts w:ascii="Calibri" w:eastAsia="Calibri" w:hAnsi="Calibri" w:cs="Calibri"/>
          <w:b/>
          <w:bCs/>
        </w:rPr>
        <w:t>Personalizacja i Adaptacja</w:t>
      </w:r>
      <w:r w:rsidRPr="618FE5B7">
        <w:rPr>
          <w:rFonts w:ascii="Calibri" w:eastAsia="Calibri" w:hAnsi="Calibri" w:cs="Calibri"/>
        </w:rPr>
        <w:t>: Systemy MDM umożliwiają personalizację ustawień i aplikacji na urządzeniach w zależności od roli i potrzeb pracownika. Dzięki temu każdy pracownik ma dostęp do narzędzi i zasobów dostosowanych do jego konkretnych wymagań i preferencji.</w:t>
      </w:r>
    </w:p>
    <w:p w:rsidR="00EB6EED" w:rsidRPr="00EB6EED" w:rsidRDefault="00EB6EED" w:rsidP="00EB6EED">
      <w:pPr>
        <w:spacing w:after="0"/>
        <w:ind w:left="360"/>
        <w:rPr>
          <w:rFonts w:ascii="Calibri" w:eastAsia="Calibri" w:hAnsi="Calibri" w:cs="Calibri"/>
        </w:rPr>
      </w:pPr>
    </w:p>
    <w:p w:rsidR="00A22E7E" w:rsidRDefault="00A22E7E" w:rsidP="618FE5B7">
      <w:pPr>
        <w:rPr>
          <w:rFonts w:ascii="Calibri" w:eastAsia="Calibri" w:hAnsi="Calibri" w:cs="Calibri"/>
        </w:rPr>
      </w:pPr>
    </w:p>
    <w:p w:rsidR="00A22E7E" w:rsidRDefault="00A22E7E" w:rsidP="618FE5B7">
      <w:pPr>
        <w:rPr>
          <w:rFonts w:ascii="Calibri" w:eastAsia="Calibri" w:hAnsi="Calibri" w:cs="Calibri"/>
        </w:rPr>
      </w:pPr>
    </w:p>
    <w:p w:rsidR="00A22E7E" w:rsidRDefault="00A22E7E" w:rsidP="618FE5B7"/>
    <w:sectPr w:rsidR="00A22E7E" w:rsidSect="00A2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A47A"/>
    <w:multiLevelType w:val="hybridMultilevel"/>
    <w:tmpl w:val="5B82F13A"/>
    <w:lvl w:ilvl="0" w:tplc="C9EE2CD4">
      <w:start w:val="1"/>
      <w:numFmt w:val="decimal"/>
      <w:lvlText w:val="%1."/>
      <w:lvlJc w:val="left"/>
      <w:pPr>
        <w:ind w:left="720" w:hanging="360"/>
      </w:pPr>
    </w:lvl>
    <w:lvl w:ilvl="1" w:tplc="27C2BF78">
      <w:start w:val="1"/>
      <w:numFmt w:val="lowerLetter"/>
      <w:lvlText w:val="%2."/>
      <w:lvlJc w:val="left"/>
      <w:pPr>
        <w:ind w:left="1440" w:hanging="360"/>
      </w:pPr>
    </w:lvl>
    <w:lvl w:ilvl="2" w:tplc="06869DE2">
      <w:start w:val="1"/>
      <w:numFmt w:val="lowerRoman"/>
      <w:lvlText w:val="%3."/>
      <w:lvlJc w:val="right"/>
      <w:pPr>
        <w:ind w:left="2160" w:hanging="180"/>
      </w:pPr>
    </w:lvl>
    <w:lvl w:ilvl="3" w:tplc="88B62C88">
      <w:start w:val="1"/>
      <w:numFmt w:val="decimal"/>
      <w:lvlText w:val="%4."/>
      <w:lvlJc w:val="left"/>
      <w:pPr>
        <w:ind w:left="2880" w:hanging="360"/>
      </w:pPr>
    </w:lvl>
    <w:lvl w:ilvl="4" w:tplc="CF4C32C2">
      <w:start w:val="1"/>
      <w:numFmt w:val="lowerLetter"/>
      <w:lvlText w:val="%5."/>
      <w:lvlJc w:val="left"/>
      <w:pPr>
        <w:ind w:left="3600" w:hanging="360"/>
      </w:pPr>
    </w:lvl>
    <w:lvl w:ilvl="5" w:tplc="87AE92A0">
      <w:start w:val="1"/>
      <w:numFmt w:val="lowerRoman"/>
      <w:lvlText w:val="%6."/>
      <w:lvlJc w:val="right"/>
      <w:pPr>
        <w:ind w:left="4320" w:hanging="180"/>
      </w:pPr>
    </w:lvl>
    <w:lvl w:ilvl="6" w:tplc="8A9A9D3A">
      <w:start w:val="1"/>
      <w:numFmt w:val="decimal"/>
      <w:lvlText w:val="%7."/>
      <w:lvlJc w:val="left"/>
      <w:pPr>
        <w:ind w:left="5040" w:hanging="360"/>
      </w:pPr>
    </w:lvl>
    <w:lvl w:ilvl="7" w:tplc="3A5425E4">
      <w:start w:val="1"/>
      <w:numFmt w:val="lowerLetter"/>
      <w:lvlText w:val="%8."/>
      <w:lvlJc w:val="left"/>
      <w:pPr>
        <w:ind w:left="5760" w:hanging="360"/>
      </w:pPr>
    </w:lvl>
    <w:lvl w:ilvl="8" w:tplc="273C76F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CDDDC"/>
    <w:multiLevelType w:val="hybridMultilevel"/>
    <w:tmpl w:val="5852BBB6"/>
    <w:lvl w:ilvl="0" w:tplc="EC787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48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0F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44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2D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A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26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A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5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F7D52"/>
    <w:multiLevelType w:val="hybridMultilevel"/>
    <w:tmpl w:val="FE6861EA"/>
    <w:lvl w:ilvl="0" w:tplc="A4A27390">
      <w:start w:val="1"/>
      <w:numFmt w:val="decimal"/>
      <w:lvlText w:val="%1."/>
      <w:lvlJc w:val="left"/>
      <w:pPr>
        <w:ind w:left="720" w:hanging="360"/>
      </w:pPr>
    </w:lvl>
    <w:lvl w:ilvl="1" w:tplc="E3F4CD0E">
      <w:start w:val="1"/>
      <w:numFmt w:val="lowerLetter"/>
      <w:lvlText w:val="%2."/>
      <w:lvlJc w:val="left"/>
      <w:pPr>
        <w:ind w:left="1440" w:hanging="360"/>
      </w:pPr>
    </w:lvl>
    <w:lvl w:ilvl="2" w:tplc="14C8A14C">
      <w:start w:val="1"/>
      <w:numFmt w:val="lowerRoman"/>
      <w:lvlText w:val="%3."/>
      <w:lvlJc w:val="right"/>
      <w:pPr>
        <w:ind w:left="2160" w:hanging="180"/>
      </w:pPr>
    </w:lvl>
    <w:lvl w:ilvl="3" w:tplc="82B6E0BA">
      <w:start w:val="1"/>
      <w:numFmt w:val="decimal"/>
      <w:lvlText w:val="%4."/>
      <w:lvlJc w:val="left"/>
      <w:pPr>
        <w:ind w:left="2880" w:hanging="360"/>
      </w:pPr>
    </w:lvl>
    <w:lvl w:ilvl="4" w:tplc="FBB61168">
      <w:start w:val="1"/>
      <w:numFmt w:val="lowerLetter"/>
      <w:lvlText w:val="%5."/>
      <w:lvlJc w:val="left"/>
      <w:pPr>
        <w:ind w:left="3600" w:hanging="360"/>
      </w:pPr>
    </w:lvl>
    <w:lvl w:ilvl="5" w:tplc="188C0646">
      <w:start w:val="1"/>
      <w:numFmt w:val="lowerRoman"/>
      <w:lvlText w:val="%6."/>
      <w:lvlJc w:val="right"/>
      <w:pPr>
        <w:ind w:left="4320" w:hanging="180"/>
      </w:pPr>
    </w:lvl>
    <w:lvl w:ilvl="6" w:tplc="07769280">
      <w:start w:val="1"/>
      <w:numFmt w:val="decimal"/>
      <w:lvlText w:val="%7."/>
      <w:lvlJc w:val="left"/>
      <w:pPr>
        <w:ind w:left="5040" w:hanging="360"/>
      </w:pPr>
    </w:lvl>
    <w:lvl w:ilvl="7" w:tplc="B202AC52">
      <w:start w:val="1"/>
      <w:numFmt w:val="lowerLetter"/>
      <w:lvlText w:val="%8."/>
      <w:lvlJc w:val="left"/>
      <w:pPr>
        <w:ind w:left="5760" w:hanging="360"/>
      </w:pPr>
    </w:lvl>
    <w:lvl w:ilvl="8" w:tplc="7860812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B6027"/>
    <w:multiLevelType w:val="hybridMultilevel"/>
    <w:tmpl w:val="EBFE08C2"/>
    <w:lvl w:ilvl="0" w:tplc="3468D768">
      <w:start w:val="1"/>
      <w:numFmt w:val="decimal"/>
      <w:lvlText w:val="%1."/>
      <w:lvlJc w:val="left"/>
      <w:pPr>
        <w:ind w:left="720" w:hanging="360"/>
      </w:pPr>
    </w:lvl>
    <w:lvl w:ilvl="1" w:tplc="58E2280E">
      <w:start w:val="1"/>
      <w:numFmt w:val="lowerLetter"/>
      <w:lvlText w:val="%2."/>
      <w:lvlJc w:val="left"/>
      <w:pPr>
        <w:ind w:left="1440" w:hanging="360"/>
      </w:pPr>
    </w:lvl>
    <w:lvl w:ilvl="2" w:tplc="FE884194">
      <w:start w:val="1"/>
      <w:numFmt w:val="lowerRoman"/>
      <w:lvlText w:val="%3."/>
      <w:lvlJc w:val="right"/>
      <w:pPr>
        <w:ind w:left="2160" w:hanging="180"/>
      </w:pPr>
    </w:lvl>
    <w:lvl w:ilvl="3" w:tplc="30C2F302">
      <w:start w:val="1"/>
      <w:numFmt w:val="decimal"/>
      <w:lvlText w:val="%4."/>
      <w:lvlJc w:val="left"/>
      <w:pPr>
        <w:ind w:left="2880" w:hanging="360"/>
      </w:pPr>
    </w:lvl>
    <w:lvl w:ilvl="4" w:tplc="5F329028">
      <w:start w:val="1"/>
      <w:numFmt w:val="lowerLetter"/>
      <w:lvlText w:val="%5."/>
      <w:lvlJc w:val="left"/>
      <w:pPr>
        <w:ind w:left="3600" w:hanging="360"/>
      </w:pPr>
    </w:lvl>
    <w:lvl w:ilvl="5" w:tplc="D5DE5B26">
      <w:start w:val="1"/>
      <w:numFmt w:val="lowerRoman"/>
      <w:lvlText w:val="%6."/>
      <w:lvlJc w:val="right"/>
      <w:pPr>
        <w:ind w:left="4320" w:hanging="180"/>
      </w:pPr>
    </w:lvl>
    <w:lvl w:ilvl="6" w:tplc="2E584710">
      <w:start w:val="1"/>
      <w:numFmt w:val="decimal"/>
      <w:lvlText w:val="%7."/>
      <w:lvlJc w:val="left"/>
      <w:pPr>
        <w:ind w:left="5040" w:hanging="360"/>
      </w:pPr>
    </w:lvl>
    <w:lvl w:ilvl="7" w:tplc="8BF6CC2C">
      <w:start w:val="1"/>
      <w:numFmt w:val="lowerLetter"/>
      <w:lvlText w:val="%8."/>
      <w:lvlJc w:val="left"/>
      <w:pPr>
        <w:ind w:left="5760" w:hanging="360"/>
      </w:pPr>
    </w:lvl>
    <w:lvl w:ilvl="8" w:tplc="2EBE9E0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1B1C3"/>
    <w:multiLevelType w:val="hybridMultilevel"/>
    <w:tmpl w:val="859C5116"/>
    <w:lvl w:ilvl="0" w:tplc="0C767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A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5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6E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0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08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CE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B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E3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B2785"/>
    <w:multiLevelType w:val="hybridMultilevel"/>
    <w:tmpl w:val="7E5C1D3C"/>
    <w:lvl w:ilvl="0" w:tplc="DD7C87A0">
      <w:start w:val="1"/>
      <w:numFmt w:val="decimal"/>
      <w:lvlText w:val="%1."/>
      <w:lvlJc w:val="left"/>
      <w:pPr>
        <w:ind w:left="720" w:hanging="360"/>
      </w:pPr>
    </w:lvl>
    <w:lvl w:ilvl="1" w:tplc="A5C058A8">
      <w:start w:val="1"/>
      <w:numFmt w:val="lowerLetter"/>
      <w:lvlText w:val="%2."/>
      <w:lvlJc w:val="left"/>
      <w:pPr>
        <w:ind w:left="1440" w:hanging="360"/>
      </w:pPr>
    </w:lvl>
    <w:lvl w:ilvl="2" w:tplc="BA607E48">
      <w:start w:val="1"/>
      <w:numFmt w:val="lowerRoman"/>
      <w:lvlText w:val="%3."/>
      <w:lvlJc w:val="right"/>
      <w:pPr>
        <w:ind w:left="2160" w:hanging="180"/>
      </w:pPr>
    </w:lvl>
    <w:lvl w:ilvl="3" w:tplc="09C4E832">
      <w:start w:val="1"/>
      <w:numFmt w:val="decimal"/>
      <w:lvlText w:val="%4."/>
      <w:lvlJc w:val="left"/>
      <w:pPr>
        <w:ind w:left="2880" w:hanging="360"/>
      </w:pPr>
    </w:lvl>
    <w:lvl w:ilvl="4" w:tplc="6D66817E">
      <w:start w:val="1"/>
      <w:numFmt w:val="lowerLetter"/>
      <w:lvlText w:val="%5."/>
      <w:lvlJc w:val="left"/>
      <w:pPr>
        <w:ind w:left="3600" w:hanging="360"/>
      </w:pPr>
    </w:lvl>
    <w:lvl w:ilvl="5" w:tplc="5CDA6E34">
      <w:start w:val="1"/>
      <w:numFmt w:val="lowerRoman"/>
      <w:lvlText w:val="%6."/>
      <w:lvlJc w:val="right"/>
      <w:pPr>
        <w:ind w:left="4320" w:hanging="180"/>
      </w:pPr>
    </w:lvl>
    <w:lvl w:ilvl="6" w:tplc="41DCF42A">
      <w:start w:val="1"/>
      <w:numFmt w:val="decimal"/>
      <w:lvlText w:val="%7."/>
      <w:lvlJc w:val="left"/>
      <w:pPr>
        <w:ind w:left="5040" w:hanging="360"/>
      </w:pPr>
    </w:lvl>
    <w:lvl w:ilvl="7" w:tplc="A00A235A">
      <w:start w:val="1"/>
      <w:numFmt w:val="lowerLetter"/>
      <w:lvlText w:val="%8."/>
      <w:lvlJc w:val="left"/>
      <w:pPr>
        <w:ind w:left="5760" w:hanging="360"/>
      </w:pPr>
    </w:lvl>
    <w:lvl w:ilvl="8" w:tplc="8B5839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454141AE"/>
    <w:rsid w:val="00050337"/>
    <w:rsid w:val="000A040B"/>
    <w:rsid w:val="002A22F9"/>
    <w:rsid w:val="004A14B4"/>
    <w:rsid w:val="009E0C2D"/>
    <w:rsid w:val="00A22E7E"/>
    <w:rsid w:val="00E10C16"/>
    <w:rsid w:val="00EB6EED"/>
    <w:rsid w:val="00FFC75C"/>
    <w:rsid w:val="0BF6A3FD"/>
    <w:rsid w:val="112358BC"/>
    <w:rsid w:val="1249278A"/>
    <w:rsid w:val="163084DC"/>
    <w:rsid w:val="1FABBFCE"/>
    <w:rsid w:val="20A51267"/>
    <w:rsid w:val="217F0F0A"/>
    <w:rsid w:val="226F68D6"/>
    <w:rsid w:val="25E8A1A2"/>
    <w:rsid w:val="2B0CF12C"/>
    <w:rsid w:val="2EC4C128"/>
    <w:rsid w:val="3064778B"/>
    <w:rsid w:val="320047EC"/>
    <w:rsid w:val="33A2E17B"/>
    <w:rsid w:val="34A7256A"/>
    <w:rsid w:val="3897E258"/>
    <w:rsid w:val="39A8323F"/>
    <w:rsid w:val="3D985873"/>
    <w:rsid w:val="3EB624BD"/>
    <w:rsid w:val="435A4175"/>
    <w:rsid w:val="44775AE0"/>
    <w:rsid w:val="44996324"/>
    <w:rsid w:val="454141AE"/>
    <w:rsid w:val="4835FCA1"/>
    <w:rsid w:val="49A767AA"/>
    <w:rsid w:val="4CF694BE"/>
    <w:rsid w:val="4E13D35C"/>
    <w:rsid w:val="4F25352C"/>
    <w:rsid w:val="5025EF33"/>
    <w:rsid w:val="51083223"/>
    <w:rsid w:val="55170F5F"/>
    <w:rsid w:val="5B4F0154"/>
    <w:rsid w:val="618FE5B7"/>
    <w:rsid w:val="64E964AF"/>
    <w:rsid w:val="6C311C35"/>
    <w:rsid w:val="705A4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E7E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2E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2E7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22E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1141</Words>
  <Characters>6852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JARZEMBOWSKI</dc:creator>
  <cp:keywords/>
  <dc:description/>
  <cp:lastModifiedBy>Krzysztof ZIELIŃSKI</cp:lastModifiedBy>
  <cp:revision>3</cp:revision>
  <dcterms:created xsi:type="dcterms:W3CDTF">2023-11-12T08:29:00Z</dcterms:created>
  <dcterms:modified xsi:type="dcterms:W3CDTF">2023-11-13T16:05:00Z</dcterms:modified>
</cp:coreProperties>
</file>