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E1" w:rsidRPr="008C0605" w:rsidRDefault="00D91FE1" w:rsidP="008C0605">
      <w:pPr>
        <w:pStyle w:val="a3"/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8C0605">
        <w:rPr>
          <w:rFonts w:ascii="Arial" w:hAnsi="Arial" w:cs="Arial"/>
          <w:b/>
          <w:sz w:val="32"/>
          <w:szCs w:val="32"/>
        </w:rPr>
        <w:t>Основные понятия нагрузочного тестирования</w:t>
      </w:r>
    </w:p>
    <w:p w:rsidR="00D91FE1" w:rsidRPr="00480C80" w:rsidRDefault="00D91FE1" w:rsidP="008C0605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C0605">
        <w:rPr>
          <w:rFonts w:ascii="Arial" w:eastAsia="Times New Roman" w:hAnsi="Arial" w:cs="Arial"/>
          <w:b/>
          <w:bCs/>
          <w:iCs/>
          <w:color w:val="333333"/>
          <w:sz w:val="24"/>
          <w:szCs w:val="24"/>
          <w:lang w:eastAsia="ru-RU"/>
        </w:rPr>
        <w:t>Нагрузочное тестирование</w:t>
      </w:r>
      <w:r w:rsidRPr="008C06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(или </w:t>
      </w:r>
      <w:r w:rsidRPr="008C0605">
        <w:rPr>
          <w:rFonts w:ascii="Arial" w:eastAsia="Times New Roman" w:hAnsi="Arial" w:cs="Arial"/>
          <w:b/>
          <w:bCs/>
          <w:iCs/>
          <w:color w:val="333333"/>
          <w:sz w:val="24"/>
          <w:szCs w:val="24"/>
          <w:lang w:eastAsia="ru-RU"/>
        </w:rPr>
        <w:t>тестирование производительности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Performance testing)</w:t>
      </w:r>
      <w:r w:rsidR="008C06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8C0605"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это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автоматизированное тестирование, имитирующее работу определенного к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личества пользователей в приложении. Нагрузочное тестирование имеет целью выяснить граничные условия нагрузки на систему, при которой она продолжает работать стабильно и с приемлемым временем отклика, а также оценить способность системы правильно фун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ционировать в случае превышении планируемых нагрузок.</w:t>
      </w:r>
    </w:p>
    <w:p w:rsidR="00D91FE1" w:rsidRPr="00480C80" w:rsidRDefault="00D91FE1" w:rsidP="008C0605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Более конкретно выделяют следующие </w:t>
      </w:r>
      <w:r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виды нагрузочного тестирования:</w:t>
      </w:r>
    </w:p>
    <w:p w:rsidR="00D91FE1" w:rsidRPr="00480C80" w:rsidRDefault="00D91FE1" w:rsidP="008C060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Тестирование производительности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измеряется скорость работы системы при идеальных условиях и максимальной нагрузке.</w:t>
      </w:r>
    </w:p>
    <w:p w:rsidR="00D91FE1" w:rsidRPr="00480C80" w:rsidRDefault="00D91FE1" w:rsidP="008C060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Нагрузочное тестирование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это те же тесты производительности, но в которых с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стема подвергается различным нагрузкам.</w:t>
      </w:r>
    </w:p>
    <w:p w:rsidR="00D91FE1" w:rsidRPr="00480C80" w:rsidRDefault="00D91FE1" w:rsidP="008C060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Объемное тестирование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приложение нагружается большим количеством данных, чтобы определить, когда достигаются условия, при которых система перестает работать.</w:t>
      </w:r>
    </w:p>
    <w:p w:rsidR="00D91FE1" w:rsidRPr="00480C80" w:rsidRDefault="00D91FE1" w:rsidP="008C060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Стресс тестирование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поведение системы при недостатке ресурсов (ресурсов пр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цессора, дискового пространства, обрывов сети и т.п.).</w:t>
      </w:r>
    </w:p>
    <w:p w:rsidR="004D45EB" w:rsidRPr="00480C80" w:rsidRDefault="004D45EB" w:rsidP="008C06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4D45EB" w:rsidRPr="008C0605" w:rsidRDefault="004D45EB" w:rsidP="008C0605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8C0605">
        <w:rPr>
          <w:rFonts w:ascii="Arial" w:hAnsi="Arial" w:cs="Arial"/>
          <w:b/>
          <w:sz w:val="32"/>
          <w:szCs w:val="32"/>
        </w:rPr>
        <w:t>План нагрузочного тестирования</w:t>
      </w:r>
    </w:p>
    <w:p w:rsidR="004D45EB" w:rsidRPr="00480C80" w:rsidRDefault="004D45EB" w:rsidP="008C060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80C80">
        <w:rPr>
          <w:rFonts w:ascii="Arial" w:hAnsi="Arial" w:cs="Arial"/>
          <w:sz w:val="24"/>
          <w:szCs w:val="24"/>
        </w:rPr>
        <w:t>Определение целей тестирования, разработка профилей нагрузки.</w:t>
      </w:r>
    </w:p>
    <w:p w:rsidR="004D45EB" w:rsidRPr="00480C80" w:rsidRDefault="004D45EB" w:rsidP="008C060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80C80">
        <w:rPr>
          <w:rFonts w:ascii="Arial" w:hAnsi="Arial" w:cs="Arial"/>
          <w:sz w:val="24"/>
          <w:szCs w:val="24"/>
        </w:rPr>
        <w:t>Настройка и отладка нагрузочных тестов в JMeter.</w:t>
      </w:r>
    </w:p>
    <w:p w:rsidR="004D45EB" w:rsidRPr="00480C80" w:rsidRDefault="004D45EB" w:rsidP="008C060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80C80">
        <w:rPr>
          <w:rFonts w:ascii="Arial" w:hAnsi="Arial" w:cs="Arial"/>
          <w:sz w:val="24"/>
          <w:szCs w:val="24"/>
        </w:rPr>
        <w:t>Многократное воспроизведение нагрузочных тестов в соответствии с профилями нагрузки.</w:t>
      </w:r>
    </w:p>
    <w:p w:rsidR="00D91FE1" w:rsidRDefault="004D45EB" w:rsidP="008C060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0C80">
        <w:rPr>
          <w:rFonts w:ascii="Arial" w:hAnsi="Arial" w:cs="Arial"/>
          <w:sz w:val="24"/>
          <w:szCs w:val="24"/>
        </w:rPr>
        <w:t>Анализ результатов и формирование отчёта по разработанному шаблону</w:t>
      </w:r>
      <w:r w:rsidRPr="00480C80">
        <w:rPr>
          <w:rFonts w:ascii="Arial" w:hAnsi="Arial" w:cs="Arial"/>
          <w:b/>
          <w:sz w:val="24"/>
          <w:szCs w:val="24"/>
        </w:rPr>
        <w:t>.</w:t>
      </w:r>
    </w:p>
    <w:p w:rsidR="008C0605" w:rsidRPr="00480C80" w:rsidRDefault="008C0605" w:rsidP="008C0605">
      <w:pPr>
        <w:pStyle w:val="a3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91FE1" w:rsidRPr="008C0605" w:rsidRDefault="00D91FE1" w:rsidP="008C0605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8C0605">
        <w:rPr>
          <w:rFonts w:ascii="Arial" w:hAnsi="Arial" w:cs="Arial"/>
          <w:b/>
          <w:sz w:val="32"/>
          <w:szCs w:val="32"/>
          <w:lang w:val="en-US"/>
        </w:rPr>
        <w:t>J</w:t>
      </w:r>
      <w:r w:rsidR="008C0605">
        <w:rPr>
          <w:rFonts w:ascii="Arial" w:hAnsi="Arial" w:cs="Arial"/>
          <w:b/>
          <w:sz w:val="32"/>
          <w:szCs w:val="32"/>
          <w:lang w:val="en-US"/>
        </w:rPr>
        <w:t>M</w:t>
      </w:r>
      <w:r w:rsidRPr="008C0605">
        <w:rPr>
          <w:rFonts w:ascii="Arial" w:hAnsi="Arial" w:cs="Arial"/>
          <w:b/>
          <w:sz w:val="32"/>
          <w:szCs w:val="32"/>
          <w:lang w:val="en-US"/>
        </w:rPr>
        <w:t>eter</w:t>
      </w:r>
      <w:r w:rsidR="003B4F39">
        <w:rPr>
          <w:rFonts w:ascii="Arial" w:hAnsi="Arial" w:cs="Arial"/>
          <w:b/>
          <w:sz w:val="32"/>
          <w:szCs w:val="32"/>
          <w:lang w:val="en-US"/>
        </w:rPr>
        <w:t xml:space="preserve"> – Login</w:t>
      </w:r>
    </w:p>
    <w:p w:rsidR="00C0610C" w:rsidRPr="00480C80" w:rsidRDefault="004D45EB" w:rsidP="008C060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val="be-BY"/>
        </w:rPr>
      </w:pPr>
      <w:r w:rsidRPr="00480C80">
        <w:rPr>
          <w:rFonts w:ascii="Arial" w:hAnsi="Arial" w:cs="Arial"/>
          <w:sz w:val="24"/>
          <w:szCs w:val="24"/>
          <w:lang w:val="be-BY"/>
        </w:rPr>
        <w:t>Д</w:t>
      </w:r>
      <w:r w:rsidRPr="00480C80">
        <w:rPr>
          <w:rFonts w:ascii="Arial" w:hAnsi="Arial" w:cs="Arial"/>
          <w:sz w:val="24"/>
          <w:szCs w:val="24"/>
        </w:rPr>
        <w:t>ля любого программного приложения, предназначенного для массового обслужив</w:t>
      </w:r>
      <w:r w:rsidRPr="00480C80">
        <w:rPr>
          <w:rFonts w:ascii="Arial" w:hAnsi="Arial" w:cs="Arial"/>
          <w:sz w:val="24"/>
          <w:szCs w:val="24"/>
        </w:rPr>
        <w:t>а</w:t>
      </w:r>
      <w:r w:rsidRPr="00480C80">
        <w:rPr>
          <w:rFonts w:ascii="Arial" w:hAnsi="Arial" w:cs="Arial"/>
          <w:sz w:val="24"/>
          <w:szCs w:val="24"/>
        </w:rPr>
        <w:t xml:space="preserve">ния пользователей, необходимо проводить нагрузочное тестирование на предмет его надежности и отказоустойчивости. А так как любой </w:t>
      </w:r>
      <w:r w:rsidRPr="00480C80">
        <w:rPr>
          <w:rFonts w:ascii="Arial" w:hAnsi="Arial" w:cs="Arial"/>
          <w:sz w:val="24"/>
          <w:szCs w:val="24"/>
          <w:lang w:val="en-US"/>
        </w:rPr>
        <w:t>web</w:t>
      </w:r>
      <w:r w:rsidRPr="00480C80">
        <w:rPr>
          <w:rFonts w:ascii="Arial" w:hAnsi="Arial" w:cs="Arial"/>
          <w:sz w:val="24"/>
          <w:szCs w:val="24"/>
        </w:rPr>
        <w:t>-сайт — это по своей сути система массового обслуживания, то проверка его на отказоустойчивость всегда является неотъе</w:t>
      </w:r>
      <w:r w:rsidRPr="00480C80">
        <w:rPr>
          <w:rFonts w:ascii="Arial" w:hAnsi="Arial" w:cs="Arial"/>
          <w:sz w:val="24"/>
          <w:szCs w:val="24"/>
        </w:rPr>
        <w:t>м</w:t>
      </w:r>
      <w:r w:rsidRPr="00480C80">
        <w:rPr>
          <w:rFonts w:ascii="Arial" w:hAnsi="Arial" w:cs="Arial"/>
          <w:sz w:val="24"/>
          <w:szCs w:val="24"/>
        </w:rPr>
        <w:t>лемой частью разработки. Существуют различные решения для проведения нагрузочного тестирования веб-приложений</w:t>
      </w:r>
      <w:r w:rsidRPr="00480C80">
        <w:rPr>
          <w:rFonts w:ascii="Arial" w:hAnsi="Arial" w:cs="Arial"/>
          <w:sz w:val="24"/>
          <w:szCs w:val="24"/>
          <w:lang w:val="be-BY"/>
        </w:rPr>
        <w:t xml:space="preserve">, я хочу </w:t>
      </w:r>
      <w:r w:rsidR="008C0605">
        <w:rPr>
          <w:rFonts w:ascii="Arial" w:hAnsi="Arial" w:cs="Arial"/>
          <w:sz w:val="24"/>
          <w:szCs w:val="24"/>
          <w:lang w:val="be-BY"/>
        </w:rPr>
        <w:t>рассказать об</w:t>
      </w:r>
      <w:r w:rsidRPr="00480C80">
        <w:rPr>
          <w:rFonts w:ascii="Arial" w:hAnsi="Arial" w:cs="Arial"/>
          <w:sz w:val="24"/>
          <w:szCs w:val="24"/>
          <w:lang w:val="be-BY"/>
        </w:rPr>
        <w:t xml:space="preserve"> использовани</w:t>
      </w:r>
      <w:r w:rsidR="008C0605">
        <w:rPr>
          <w:rFonts w:ascii="Arial" w:hAnsi="Arial" w:cs="Arial"/>
          <w:sz w:val="24"/>
          <w:szCs w:val="24"/>
        </w:rPr>
        <w:t>и</w:t>
      </w:r>
      <w:r w:rsidRPr="00480C80">
        <w:rPr>
          <w:rFonts w:ascii="Arial" w:hAnsi="Arial" w:cs="Arial"/>
          <w:sz w:val="24"/>
          <w:szCs w:val="24"/>
          <w:lang w:val="be-BY"/>
        </w:rPr>
        <w:t xml:space="preserve"> такого средства, как Apache JMeter.</w:t>
      </w:r>
    </w:p>
    <w:p w:rsidR="00C0610C" w:rsidRPr="00480C80" w:rsidRDefault="00C0610C" w:rsidP="008C0605">
      <w:pPr>
        <w:spacing w:after="0" w:line="24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80C80">
        <w:rPr>
          <w:rFonts w:ascii="Arial" w:hAnsi="Arial" w:cs="Arial"/>
          <w:color w:val="222222"/>
          <w:sz w:val="24"/>
          <w:szCs w:val="24"/>
          <w:shd w:val="clear" w:color="auto" w:fill="FFFFFF"/>
        </w:rPr>
        <w:t>JMeter является очень мощным инструментом нагрузочного тестирования с возмо</w:t>
      </w:r>
      <w:r w:rsidRPr="00480C80">
        <w:rPr>
          <w:rFonts w:ascii="Arial" w:hAnsi="Arial" w:cs="Arial"/>
          <w:color w:val="222222"/>
          <w:sz w:val="24"/>
          <w:szCs w:val="24"/>
          <w:shd w:val="clear" w:color="auto" w:fill="FFFFFF"/>
        </w:rPr>
        <w:t>ж</w:t>
      </w:r>
      <w:r w:rsidRPr="00480C80">
        <w:rPr>
          <w:rFonts w:ascii="Arial" w:hAnsi="Arial" w:cs="Arial"/>
          <w:color w:val="222222"/>
          <w:sz w:val="24"/>
          <w:szCs w:val="24"/>
          <w:shd w:val="clear" w:color="auto" w:fill="FFFFFF"/>
        </w:rPr>
        <w:t>ностью создания большого количества запросов одновременно.</w:t>
      </w:r>
    </w:p>
    <w:p w:rsidR="008C0605" w:rsidRDefault="004D45EB" w:rsidP="008C060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val="be-BY"/>
        </w:rPr>
      </w:pPr>
      <w:r w:rsidRPr="00480C80">
        <w:rPr>
          <w:rFonts w:ascii="Arial" w:hAnsi="Arial" w:cs="Arial"/>
          <w:sz w:val="24"/>
          <w:szCs w:val="24"/>
          <w:lang w:val="be-BY"/>
        </w:rPr>
        <w:t xml:space="preserve">Метод «тыка» неприменим к JMeter. Поэтому если хотите его использовать, то </w:t>
      </w:r>
      <w:r w:rsidRPr="00480C80">
        <w:rPr>
          <w:rFonts w:ascii="Arial" w:hAnsi="Arial" w:cs="Arial"/>
          <w:sz w:val="24"/>
          <w:szCs w:val="24"/>
        </w:rPr>
        <w:t>нео</w:t>
      </w:r>
      <w:r w:rsidRPr="00480C80">
        <w:rPr>
          <w:rFonts w:ascii="Arial" w:hAnsi="Arial" w:cs="Arial"/>
          <w:sz w:val="24"/>
          <w:szCs w:val="24"/>
        </w:rPr>
        <w:t>б</w:t>
      </w:r>
      <w:r w:rsidRPr="00480C80">
        <w:rPr>
          <w:rFonts w:ascii="Arial" w:hAnsi="Arial" w:cs="Arial"/>
          <w:sz w:val="24"/>
          <w:szCs w:val="24"/>
        </w:rPr>
        <w:t>ходимо и</w:t>
      </w:r>
      <w:r w:rsidR="008C0605">
        <w:rPr>
          <w:rFonts w:ascii="Arial" w:hAnsi="Arial" w:cs="Arial"/>
          <w:sz w:val="24"/>
          <w:szCs w:val="24"/>
        </w:rPr>
        <w:t>зучать</w:t>
      </w:r>
      <w:r w:rsidRPr="00480C80">
        <w:rPr>
          <w:rFonts w:ascii="Arial" w:hAnsi="Arial" w:cs="Arial"/>
          <w:sz w:val="24"/>
          <w:szCs w:val="24"/>
          <w:lang w:val="be-BY"/>
        </w:rPr>
        <w:t xml:space="preserve"> мануал. Я сейчас</w:t>
      </w:r>
      <w:r w:rsidR="008C0605">
        <w:rPr>
          <w:rFonts w:ascii="Arial" w:hAnsi="Arial" w:cs="Arial"/>
          <w:sz w:val="24"/>
          <w:szCs w:val="24"/>
          <w:lang w:val="be-BY"/>
        </w:rPr>
        <w:t xml:space="preserve"> опишу создание простого нагрузочного теста с использованим данной тулы. В итоге мы получим тест-план с минимально необходимым набором модулей.</w:t>
      </w:r>
    </w:p>
    <w:p w:rsidR="004D45EB" w:rsidRPr="00480C80" w:rsidRDefault="004D45EB" w:rsidP="008C060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val="be-BY"/>
        </w:rPr>
      </w:pPr>
      <w:r w:rsidRPr="00480C80">
        <w:rPr>
          <w:rFonts w:ascii="Arial" w:hAnsi="Arial" w:cs="Arial"/>
          <w:sz w:val="24"/>
          <w:szCs w:val="24"/>
          <w:lang w:val="be-BY"/>
        </w:rPr>
        <w:t xml:space="preserve"> </w:t>
      </w:r>
    </w:p>
    <w:p w:rsidR="008C0605" w:rsidRDefault="004D45EB" w:rsidP="008C060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8C0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Запускаем JMeter.</w:t>
      </w:r>
    </w:p>
    <w:p w:rsidR="00C0610C" w:rsidRDefault="00C0610C" w:rsidP="008C060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8C0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ветку Test Plan добав</w:t>
      </w:r>
      <w:r w:rsidR="008C0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ляем </w:t>
      </w:r>
      <w:r w:rsidR="007413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элемент </w:t>
      </w:r>
      <w:r w:rsidRPr="007413DE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Thread Group</w:t>
      </w:r>
      <w:r w:rsidR="008C0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-</w:t>
      </w:r>
      <w:r w:rsidRPr="008C0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отдельны</w:t>
      </w:r>
      <w:r w:rsidR="008C0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й</w:t>
      </w:r>
      <w:r w:rsidRPr="008C0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тест-кейс, в которы</w:t>
      </w:r>
      <w:r w:rsidR="008C0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й</w:t>
      </w:r>
      <w:r w:rsidRPr="008C060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нужно записывать данные от прокси-сервера.</w:t>
      </w:r>
    </w:p>
    <w:p w:rsidR="008C0605" w:rsidRDefault="008C0605" w:rsidP="008C060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tbl>
      <w:tblPr>
        <w:tblStyle w:val="GridTable1LightAccent6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8C0605" w:rsidTr="00741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2" w:type="dxa"/>
          </w:tcPr>
          <w:p w:rsidR="008C0605" w:rsidRPr="008C0605" w:rsidRDefault="008C0605" w:rsidP="007413DE">
            <w:pPr>
              <w:ind w:left="708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ru-RU"/>
              </w:rPr>
            </w:pPr>
            <w:bookmarkStart w:id="1" w:name="_Hlk507347296"/>
            <w:r w:rsidRPr="008C0605">
              <w:rPr>
                <w:rFonts w:ascii="Arial" w:eastAsia="Times New Roman" w:hAnsi="Arial" w:cs="Arial"/>
                <w:i/>
                <w:color w:val="0070C0"/>
                <w:sz w:val="20"/>
                <w:szCs w:val="20"/>
                <w:shd w:val="clear" w:color="auto" w:fill="FFFFFF"/>
                <w:lang w:eastAsia="ru-RU"/>
              </w:rPr>
              <w:t>Замечание:</w:t>
            </w:r>
            <w:r w:rsidRPr="008C0605">
              <w:rPr>
                <w:rFonts w:ascii="Arial" w:eastAsia="Times New Roman" w:hAnsi="Arial" w:cs="Arial"/>
                <w:color w:val="0070C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8C0605">
              <w:rPr>
                <w:rFonts w:ascii="Arial" w:eastAsia="Times New Roman" w:hAnsi="Arial" w:cs="Arial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 xml:space="preserve">Прокси-сервер </w:t>
            </w:r>
            <w:r w:rsidRPr="008C0605">
              <w:rPr>
                <w:rFonts w:ascii="Arial" w:eastAsia="Times New Roman" w:hAnsi="Arial" w:cs="Arial"/>
                <w:b w:val="0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— промежуточный сервер (комплекс программ) в компьюте</w:t>
            </w:r>
            <w:r w:rsidRPr="008C0605">
              <w:rPr>
                <w:rFonts w:ascii="Arial" w:eastAsia="Times New Roman" w:hAnsi="Arial" w:cs="Arial"/>
                <w:b w:val="0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р</w:t>
            </w:r>
            <w:r w:rsidRPr="008C0605">
              <w:rPr>
                <w:rFonts w:ascii="Arial" w:eastAsia="Times New Roman" w:hAnsi="Arial" w:cs="Arial"/>
                <w:b w:val="0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ных сетях, выполняющий роль посредника между пользователем и целевым сервером, позволяющий клиентам как выполнять косвенные запросы (принимая и передавая их через прокси-сервер) к другим сетевым службам, так и получать ответы. Сначала клиент по</w:t>
            </w:r>
            <w:r w:rsidRPr="008C0605">
              <w:rPr>
                <w:rFonts w:ascii="Arial" w:eastAsia="Times New Roman" w:hAnsi="Arial" w:cs="Arial"/>
                <w:b w:val="0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д</w:t>
            </w:r>
            <w:r w:rsidRPr="008C0605">
              <w:rPr>
                <w:rFonts w:ascii="Arial" w:eastAsia="Times New Roman" w:hAnsi="Arial" w:cs="Arial"/>
                <w:b w:val="0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ключается к прокси-серверу и запрашивает какой-либо ресурс, расположенный на другом сервере. Затем прокси-сервер либо подключается к указанному серверу и получает ресурс у него, либо возвращает ресурс из собственного кэша (в случаях, если прокси имеет свой кэш). В некоторых случаях запрос клиента или ответ сервера может быть изменён про</w:t>
            </w:r>
            <w:r w:rsidRPr="008C0605">
              <w:rPr>
                <w:rFonts w:ascii="Arial" w:eastAsia="Times New Roman" w:hAnsi="Arial" w:cs="Arial"/>
                <w:b w:val="0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к</w:t>
            </w:r>
            <w:r w:rsidRPr="008C0605">
              <w:rPr>
                <w:rFonts w:ascii="Arial" w:eastAsia="Times New Roman" w:hAnsi="Arial" w:cs="Arial"/>
                <w:b w:val="0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си-сервером в определённых целях. Прокси-сервер позволяет защищать компьютер кл</w:t>
            </w:r>
            <w:r w:rsidRPr="008C0605">
              <w:rPr>
                <w:rFonts w:ascii="Arial" w:eastAsia="Times New Roman" w:hAnsi="Arial" w:cs="Arial"/>
                <w:b w:val="0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и</w:t>
            </w:r>
            <w:r w:rsidRPr="008C0605">
              <w:rPr>
                <w:rFonts w:ascii="Arial" w:eastAsia="Times New Roman" w:hAnsi="Arial" w:cs="Arial"/>
                <w:b w:val="0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ента от некоторых сетевых атак и помогает сохранять анонимность клиента.</w:t>
            </w:r>
          </w:p>
        </w:tc>
      </w:tr>
      <w:bookmarkEnd w:id="1"/>
    </w:tbl>
    <w:p w:rsidR="008C0605" w:rsidRPr="008C0605" w:rsidRDefault="008C0605" w:rsidP="008C060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C0610C" w:rsidRPr="00480C80" w:rsidRDefault="00444767" w:rsidP="007413DE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480C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47ABE629" wp14:editId="610295F1">
            <wp:extent cx="4686300" cy="27863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414" cy="27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5EB" w:rsidRPr="00480C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0610C" w:rsidRDefault="00C0610C" w:rsidP="007413DE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Элемент </w:t>
      </w:r>
      <w:r w:rsidRPr="007413DE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Thread Group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позволяет задавать параметры генерируемой на приложение нагрузки. Основными его параметрами являются:</w:t>
      </w:r>
    </w:p>
    <w:p w:rsidR="007413DE" w:rsidRDefault="007413DE" w:rsidP="007413DE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413D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64426A5" wp14:editId="79AAD212">
            <wp:extent cx="5572125" cy="290851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60" cy="29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DE" w:rsidRPr="00480C80" w:rsidRDefault="007413DE" w:rsidP="007413DE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C0610C" w:rsidRPr="00480C80" w:rsidRDefault="00C0610C" w:rsidP="008C060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Number of threads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- количество </w:t>
      </w:r>
      <w:r w:rsidR="007413DE"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имитируемых пользователей,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одновременно работ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ющих с сайтом;</w:t>
      </w:r>
    </w:p>
    <w:p w:rsidR="00C0610C" w:rsidRPr="00480C80" w:rsidRDefault="00C0610C" w:rsidP="008C060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Ramp-up </w:t>
      </w:r>
      <w:r w:rsidR="007413DE"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period</w:t>
      </w:r>
      <w:r w:rsidR="007413DE"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промежуток времени, через который выполняется запуск очередн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го процесса;</w:t>
      </w:r>
    </w:p>
    <w:p w:rsidR="00C0610C" w:rsidRPr="00480C80" w:rsidRDefault="00C0610C" w:rsidP="008C060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Loop count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количество раз, которое будет выполняться сценарий внутри Thread Group;</w:t>
      </w:r>
    </w:p>
    <w:p w:rsidR="00C0610C" w:rsidRPr="00480C80" w:rsidRDefault="00C0610C" w:rsidP="008C060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Forever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сценарий будет выполняться всегда, пока не будет прерван явно;</w:t>
      </w:r>
    </w:p>
    <w:p w:rsidR="00C0610C" w:rsidRPr="00480C80" w:rsidRDefault="00C0610C" w:rsidP="008C060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Scheduler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планировщик времени работы сценария;</w:t>
      </w:r>
    </w:p>
    <w:p w:rsidR="00C0610C" w:rsidRDefault="00C0610C" w:rsidP="008C0605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Action to be taken after a Sample Error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действие, выполняемое в случае, если з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</w:t>
      </w:r>
      <w:r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прос вызовет ошибку.</w:t>
      </w:r>
    </w:p>
    <w:p w:rsidR="00C03906" w:rsidRDefault="00C03906" w:rsidP="00C0390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444767" w:rsidRPr="00C03906" w:rsidRDefault="004D45EB" w:rsidP="00C0390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Теперь нужно создать собственно сценарий теста, т.е. набор различных действий для создания нагрузки на сайт. Можно создавать сценарий вручную. </w:t>
      </w:r>
      <w:r w:rsidR="00444767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ля этого нужно д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бавить N-ое количество элементов </w:t>
      </w:r>
      <w:r w:rsidRPr="00C03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HTTP Request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которые добавляются так Thread Group -&gt; Add -&gt; Sampler -&gt; HTTP Request. </w:t>
      </w:r>
    </w:p>
    <w:p w:rsidR="00444767" w:rsidRDefault="00444767" w:rsidP="00C03906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480C80"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00AD6D50" wp14:editId="12E31848">
            <wp:extent cx="4855188" cy="375699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48" cy="375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DE" w:rsidRPr="00480C80" w:rsidRDefault="00C03906" w:rsidP="008C060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ab/>
      </w:r>
    </w:p>
    <w:p w:rsidR="00C03906" w:rsidRDefault="004D45EB" w:rsidP="00C0390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Появляется окно настроек, представленное на рисунке ниже</w:t>
      </w:r>
      <w:r w:rsidR="00C03906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соответствующие п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ля устанавливаем адрес сайта, порт (если нужно), путь к странице. </w:t>
      </w:r>
    </w:p>
    <w:p w:rsidR="00C03906" w:rsidRDefault="004D45EB" w:rsidP="00C03906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0C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03906" w:rsidRPr="00C0390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297E32D7" wp14:editId="4498AB16">
            <wp:extent cx="5731510" cy="3780299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581" cy="37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0C" w:rsidRPr="00C03906" w:rsidRDefault="004D45EB" w:rsidP="00C0390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480C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03906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ab/>
      </w:r>
      <w:r w:rsidR="00C03906"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Кроме того,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можно добавить параметры для запросов.</w:t>
      </w:r>
      <w:r w:rsidR="00444767"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444767"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e-BY" w:eastAsia="ru-RU"/>
        </w:rPr>
        <w:t>Это можно сделать вручную, но это довольно утом</w:t>
      </w:r>
      <w:r w:rsid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</w:t>
      </w:r>
      <w:r w:rsidR="00444767"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e-BY" w:eastAsia="ru-RU"/>
        </w:rPr>
        <w:t>тельно.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 JMeter есть такая возможность, </w:t>
      </w:r>
      <w:r w:rsid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которая 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называется </w:t>
      </w:r>
      <w:r w:rsidRPr="00C03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запись тестов через проксирование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Т.е. мы будем выполнять любые действия через браузер, и при этом все необходимые элементы HTTP Request будут создаваться без нашего участия. Смотрим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далее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пунктам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, 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делается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.</w:t>
      </w:r>
    </w:p>
    <w:p w:rsidR="00444767" w:rsidRPr="00C03906" w:rsidRDefault="004D45EB" w:rsidP="00C0390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Добавляем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C03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Recording Controller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(Thread Group -&gt; Add -&gt; Logic Controller -&gt; Recording Controller). 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данный элемент будут сохраняться все наши действия</w:t>
      </w:r>
      <w:r w:rsid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</w:t>
      </w:r>
      <w:r w:rsid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requests</w:t>
      </w:r>
      <w:r w:rsid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кот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рые мы будет делать в браузере.</w:t>
      </w:r>
    </w:p>
    <w:p w:rsidR="00C03906" w:rsidRDefault="00444767" w:rsidP="00C03906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480C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585D758B" wp14:editId="33611ECA">
            <wp:extent cx="4452730" cy="3281631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9859" cy="3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5EB" w:rsidRPr="00480C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C03906" w:rsidRPr="00C03906" w:rsidRDefault="004D45EB" w:rsidP="00C03906">
      <w:pPr>
        <w:pStyle w:val="a3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Добавляем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элемент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C03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HTTP</w:t>
      </w:r>
      <w:r w:rsidR="00444767" w:rsidRPr="00C03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(s)Test Script Recorder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. 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Он нам нужен только, чтобы </w:t>
      </w:r>
      <w:r w:rsidR="00444767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зап</w:t>
      </w:r>
      <w:r w:rsidR="00444767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</w:t>
      </w:r>
      <w:r w:rsidR="00444767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сать</w:t>
      </w:r>
      <w:r w:rsidR="00C03906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e-BY" w:eastAsia="ru-RU"/>
        </w:rPr>
        <w:t>запросы</w:t>
      </w:r>
      <w:r w:rsidR="00C03906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C039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039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444767" w:rsidRPr="00480C80">
        <w:rPr>
          <w:noProof/>
          <w:lang w:eastAsia="ru-RU"/>
        </w:rPr>
        <w:drawing>
          <wp:inline distT="0" distB="0" distL="0" distR="0" wp14:anchorId="0FCA93EE" wp14:editId="2A23EECB">
            <wp:extent cx="4959626" cy="23464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468" cy="23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22" w:rsidRPr="00C03906" w:rsidRDefault="004D45EB" w:rsidP="00C0390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0390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e-BY" w:eastAsia="ru-RU"/>
        </w:rPr>
        <w:t xml:space="preserve"> </w:t>
      </w:r>
      <w:r w:rsid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e-BY" w:eastAsia="ru-RU"/>
        </w:rPr>
        <w:tab/>
      </w:r>
      <w:r w:rsidR="008C1322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Нужно 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изменить номер порта прокси-сервера, если порт по умолчанию 8080 у вас уже занят, например, можно поставить 808</w:t>
      </w:r>
      <w:r w:rsidR="008C1322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1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:rsidR="008C1322" w:rsidRDefault="008C1322" w:rsidP="00C03906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 w:rsidRPr="00480C80"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F3FDE98" wp14:editId="1D2E541D">
            <wp:extent cx="5029200" cy="1978529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732" cy="19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5A" w:rsidRPr="00480C80" w:rsidRDefault="00FE095A" w:rsidP="00C03906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8C1322" w:rsidRPr="00C03906" w:rsidRDefault="00C03906" w:rsidP="00C0390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e-BY" w:eastAsia="ru-RU"/>
        </w:rPr>
        <w:lastRenderedPageBreak/>
        <w:t xml:space="preserve">Далее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необходимо изменить настройки браузера. </w:t>
      </w:r>
      <w:r w:rsidR="00FE095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Предпочтительно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выбрать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Mozilla</w:t>
      </w:r>
      <w:r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Firefox</w:t>
      </w:r>
      <w:r w:rsidR="00FE095A" w:rsidRPr="00FE095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="004D45EB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настройках браузера нужно указать адрес прокси и порт</w:t>
      </w:r>
      <w:r w:rsidR="00FE095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e-BY" w:eastAsia="ru-RU"/>
        </w:rPr>
        <w:t>, как на скриншоте ниже</w:t>
      </w:r>
      <w:r w:rsidR="004D45EB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="00FE095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Можно у</w:t>
      </w:r>
      <w:r w:rsidR="004D45EB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бедиться, что браузер </w:t>
      </w:r>
      <w:r w:rsidR="00FE095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e-BY" w:eastAsia="ru-RU"/>
        </w:rPr>
        <w:t>в</w:t>
      </w:r>
      <w:r w:rsidR="004D45EB" w:rsidRPr="00C03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ходит в интернет именно через нее, для этого перейти на любой сайт в интернете, при этом страница не должна загрузиться.</w:t>
      </w:r>
    </w:p>
    <w:p w:rsidR="008C1322" w:rsidRPr="00480C80" w:rsidRDefault="008C1322" w:rsidP="008C060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7D7DE7" w:rsidRPr="00480C80" w:rsidRDefault="007D7DE7" w:rsidP="00FE095A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480C80"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4649D31" wp14:editId="5C3B680B">
            <wp:extent cx="4603599" cy="211455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001" cy="21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E7" w:rsidRPr="00480C80" w:rsidRDefault="007D7DE7" w:rsidP="008C060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3C5227" w:rsidRPr="003C5227" w:rsidRDefault="00FE095A" w:rsidP="003C5227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e-BY" w:eastAsia="ru-RU"/>
        </w:rPr>
        <w:t xml:space="preserve">Для записи запросов необходимо </w:t>
      </w:r>
      <w:r w:rsidR="00C0610C"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нажать кнопку 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Start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</w:t>
      </w:r>
      <w:r w:rsidRPr="00FE095A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FE095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окне настройки элемента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C03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HTTP</w:t>
      </w:r>
      <w:r w:rsidRPr="00FE095A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(</w:t>
      </w:r>
      <w:r w:rsidRPr="00C03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s</w:t>
      </w:r>
      <w:r w:rsidRPr="00FE095A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)</w:t>
      </w:r>
      <w:r w:rsidRPr="00C03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Test</w:t>
      </w:r>
      <w:r w:rsidRPr="00FE095A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C03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Script</w:t>
      </w:r>
      <w:r w:rsidRPr="00FE095A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C03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Recorder</w:t>
      </w:r>
      <w:r w:rsidRPr="00FE095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  <w:lang w:val="be-BY" w:eastAsia="ru-RU"/>
        </w:rPr>
        <w:t xml:space="preserve">Далее необходимо через браузер </w:t>
      </w:r>
      <w:r w:rsidR="00C0610C"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пройти тест-сценарий</w:t>
      </w:r>
      <w:r>
        <w:rPr>
          <w:rFonts w:ascii="Arial" w:eastAsia="Times New Roman" w:hAnsi="Arial" w:cs="Arial"/>
          <w:color w:val="333333"/>
          <w:sz w:val="24"/>
          <w:szCs w:val="24"/>
          <w:lang w:val="be-BY" w:eastAsia="ru-RU"/>
        </w:rPr>
        <w:t xml:space="preserve"> (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крываем страницу тестируемого сайта, логинимся, выполняем различные действия, пос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</w:t>
      </w:r>
      <w:r w:rsidRPr="00480C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щаем разных страницы</w:t>
      </w:r>
      <w:r>
        <w:rPr>
          <w:rFonts w:ascii="Arial" w:eastAsia="Times New Roman" w:hAnsi="Arial" w:cs="Arial"/>
          <w:color w:val="333333"/>
          <w:sz w:val="24"/>
          <w:szCs w:val="24"/>
          <w:lang w:val="be-BY" w:eastAsia="ru-RU"/>
        </w:rPr>
        <w:t xml:space="preserve">)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 </w:t>
      </w:r>
      <w:r w:rsidR="00C0610C" w:rsidRPr="00FE095A">
        <w:rPr>
          <w:rFonts w:ascii="Arial" w:eastAsia="Times New Roman" w:hAnsi="Arial" w:cs="Arial"/>
          <w:color w:val="333333"/>
          <w:sz w:val="24"/>
          <w:szCs w:val="24"/>
          <w:lang w:val="be-BY" w:eastAsia="ru-RU"/>
        </w:rPr>
        <w:t>нажать кнопку</w:t>
      </w:r>
      <w:r w:rsidR="00C0610C"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Stop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  <w:lang w:val="be-BY"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Сценарий сохранится в элемент </w:t>
      </w:r>
      <w:r w:rsidRPr="00FE095A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Recording Controller</w:t>
      </w:r>
      <w:r w:rsidR="003C522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D55B39" w:rsidRDefault="003C5227" w:rsidP="00D55B3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Получаем приблизительно следующее: </w:t>
      </w:r>
    </w:p>
    <w:p w:rsidR="00D55B39" w:rsidRDefault="00D55B39" w:rsidP="00D55B3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55B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21456EF5" wp14:editId="2141511A">
            <wp:extent cx="5172075" cy="4056395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932"/>
                    <a:stretch/>
                  </pic:blipFill>
                  <pic:spPr bwMode="auto">
                    <a:xfrm>
                      <a:off x="0" y="0"/>
                      <a:ext cx="5173294" cy="405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181" w:rsidRDefault="00793181" w:rsidP="00793181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93181" w:rsidRPr="00793181" w:rsidRDefault="00793181" w:rsidP="00793181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Необходимо отсортировать записанные реквесты, оставив только необходимые для логина</w:t>
      </w:r>
      <w:r>
        <w:rPr>
          <w:rFonts w:ascii="Arial" w:eastAsia="Times New Roman" w:hAnsi="Arial" w:cs="Arial"/>
          <w:color w:val="222222"/>
          <w:sz w:val="24"/>
          <w:szCs w:val="24"/>
          <w:lang w:val="be-BY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удалив остальные</w:t>
      </w:r>
      <w:r w:rsidRPr="007931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jpg</w:t>
      </w:r>
      <w:r w:rsidRPr="007931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png</w:t>
      </w:r>
      <w:r w:rsidRPr="007931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т.п.</w:t>
      </w:r>
      <w:r w:rsidRPr="007931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7931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</w:p>
    <w:p w:rsidR="00793181" w:rsidRDefault="00793181" w:rsidP="00793181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93181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18E6066F" wp14:editId="48B8162A">
            <wp:extent cx="4048125" cy="21186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538" cy="21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39" w:rsidRDefault="00D55B39" w:rsidP="00D55B3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0610C" w:rsidRPr="00D55B39" w:rsidRDefault="00D55B39" w:rsidP="00D55B39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5B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Чтобы наблюдать результаты тестов, а также следить за ходом выполнения, нужно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D55B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ветку </w:t>
      </w:r>
      <w:r w:rsidRPr="00D55B3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Thread</w:t>
      </w:r>
      <w:r w:rsidRPr="00D55B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D55B3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Group</w:t>
      </w:r>
      <w:r w:rsidRPr="00D55B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добавить несколько элементов мониторинга</w:t>
      </w:r>
      <w:r w:rsid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- слушателей (</w:t>
      </w:r>
      <w:r w:rsidR="009A19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</w:t>
      </w:r>
      <w:r w:rsidR="009A1906" w:rsidRPr="00480C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ля визуализации и логирования результатов тестирования</w:t>
      </w:r>
      <w:r w:rsid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</w:t>
      </w:r>
      <w:r w:rsidRPr="00D55B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Можно</w:t>
      </w:r>
      <w:r w:rsidRP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выбрать</w:t>
      </w:r>
      <w:r w:rsidRP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наиболее</w:t>
      </w:r>
      <w:r w:rsidRP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наглядный</w:t>
      </w:r>
      <w:r w:rsidR="009A1906" w:rsidRP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 удобный</w:t>
      </w:r>
      <w:r w:rsidRP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для</w:t>
      </w:r>
      <w:r w:rsidRP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конкретного</w:t>
      </w:r>
      <w:r w:rsidRP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случая</w:t>
      </w:r>
      <w:r w:rsid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элемент</w:t>
      </w:r>
      <w:r w:rsidRPr="009A19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: 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View</w:t>
      </w:r>
      <w:r w:rsidRPr="009A1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Results</w:t>
      </w:r>
      <w:r w:rsidRPr="009A1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Tree</w:t>
      </w:r>
      <w:r w:rsidRPr="009A1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View</w:t>
      </w:r>
      <w:r w:rsidRPr="009A1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R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e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sults</w:t>
      </w:r>
      <w:r w:rsidRPr="009A1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in</w:t>
      </w:r>
      <w:r w:rsidRPr="009A1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Table</w:t>
      </w:r>
      <w:r w:rsidRPr="009A1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Graph</w:t>
      </w:r>
      <w:r w:rsidRPr="009A1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Results</w:t>
      </w:r>
      <w:r w:rsidRPr="009A1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Summary</w:t>
      </w:r>
      <w:r w:rsidRPr="009A1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D55B3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Report</w:t>
      </w:r>
      <w:r w:rsidRPr="009A1906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D55B39" w:rsidRPr="00D55B39" w:rsidRDefault="00D55B39" w:rsidP="00D55B39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D55B39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37410723" wp14:editId="5121DA23">
            <wp:extent cx="3333750" cy="1597422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907" cy="16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0C" w:rsidRDefault="00C0610C" w:rsidP="008C060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tbl>
      <w:tblPr>
        <w:tblStyle w:val="GridTable1LightAccent6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9A1906" w:rsidTr="00B67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2" w:type="dxa"/>
          </w:tcPr>
          <w:p w:rsidR="009A1906" w:rsidRPr="008C0605" w:rsidRDefault="009A1906" w:rsidP="00B67E9B">
            <w:pPr>
              <w:ind w:left="708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ru-RU"/>
              </w:rPr>
            </w:pPr>
            <w:r w:rsidRPr="008C0605">
              <w:rPr>
                <w:rFonts w:ascii="Arial" w:eastAsia="Times New Roman" w:hAnsi="Arial" w:cs="Arial"/>
                <w:i/>
                <w:color w:val="0070C0"/>
                <w:sz w:val="20"/>
                <w:szCs w:val="20"/>
                <w:shd w:val="clear" w:color="auto" w:fill="FFFFFF"/>
                <w:lang w:eastAsia="ru-RU"/>
              </w:rPr>
              <w:t>Замечание:</w:t>
            </w:r>
            <w:r w:rsidRPr="008C0605">
              <w:rPr>
                <w:rFonts w:ascii="Arial" w:eastAsia="Times New Roman" w:hAnsi="Arial" w:cs="Arial"/>
                <w:color w:val="0070C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9A1906">
              <w:rPr>
                <w:rFonts w:ascii="Arial" w:eastAsia="Times New Roman" w:hAnsi="Arial" w:cs="Arial"/>
                <w:b w:val="0"/>
                <w:i/>
                <w:sz w:val="20"/>
                <w:szCs w:val="20"/>
                <w:shd w:val="clear" w:color="auto" w:fill="FFFFFF"/>
                <w:lang w:eastAsia="ru-RU"/>
              </w:rPr>
              <w:t>очень</w:t>
            </w:r>
            <w:r w:rsidRPr="009A1906">
              <w:rPr>
                <w:rFonts w:ascii="Arial" w:eastAsia="Times New Roman" w:hAnsi="Arial" w:cs="Arial"/>
                <w:b w:val="0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 xml:space="preserve"> полезный элемент </w:t>
            </w:r>
            <w:r w:rsidRPr="009A1906">
              <w:rPr>
                <w:rFonts w:ascii="Arial" w:eastAsia="Times New Roman" w:hAnsi="Arial" w:cs="Arial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View Results Tree</w:t>
            </w:r>
            <w:r w:rsidRPr="009A1906">
              <w:rPr>
                <w:rFonts w:ascii="Arial" w:eastAsia="Times New Roman" w:hAnsi="Arial" w:cs="Arial"/>
                <w:b w:val="0"/>
                <w:i/>
                <w:color w:val="222222"/>
                <w:sz w:val="20"/>
                <w:szCs w:val="20"/>
                <w:shd w:val="clear" w:color="auto" w:fill="FFFFFF"/>
                <w:lang w:eastAsia="ru-RU"/>
              </w:rPr>
              <w:t>, в котором можно смотреть все параметры и содержимое запросов и ответов</w:t>
            </w:r>
          </w:p>
        </w:tc>
      </w:tr>
    </w:tbl>
    <w:p w:rsidR="009A1906" w:rsidRDefault="009A1906" w:rsidP="008C060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6419F" w:rsidRPr="00A6419F" w:rsidRDefault="009A1906" w:rsidP="00A6419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Реализуем загрузку списка пользователей из файла для имитации того, что некот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рое количество пользователей логинится на ресурс.</w:t>
      </w:r>
      <w:r w:rsidR="00A748A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елается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помощью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доба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ления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элемента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CSV Data Set Config (Thread Group -&gt; Add -&gt; Config Element -&gt; CSV Data Set Config).</w:t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4D45EB" w:rsidRPr="00A748A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A6419F" w:rsidRPr="00A6419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6C409900" wp14:editId="6873F6B1">
            <wp:extent cx="5076825" cy="23885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938" cy="23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793181" w:rsidRDefault="00A6419F" w:rsidP="0079318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ab/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появившемся окне указываем имя, путь к файлу, а также имена переменных. Эти имена вы задаете сами, они в дальнейшем будут использоваться при формировании запр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са. К примеру, для связки юзер\пароль, два имени переменных: USER, PASS.</w:t>
      </w:r>
      <w:r w:rsidRPr="00A6419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</w:p>
    <w:p w:rsidR="00793181" w:rsidRDefault="00793181" w:rsidP="00793181">
      <w:pPr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793181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086DBC10" wp14:editId="74D457F3">
            <wp:extent cx="4991679" cy="2295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7615" cy="23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81" w:rsidRDefault="00793181" w:rsidP="00793181">
      <w:pPr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793181" w:rsidRDefault="004D45EB" w:rsidP="0079318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Сам файл с расширением csv может выглядеть так:</w:t>
      </w:r>
    </w:p>
    <w:p w:rsidR="00793181" w:rsidRDefault="00793181" w:rsidP="00793181">
      <w:pPr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793181">
        <w:rPr>
          <w:rFonts w:ascii="Arial" w:eastAsia="Times New Roman" w:hAnsi="Arial" w:cs="Arial"/>
          <w:i/>
          <w:iCs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D2D0905" wp14:editId="3502BA89">
            <wp:extent cx="1133633" cy="84784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81" w:rsidRDefault="004D45EB" w:rsidP="00793181">
      <w:pPr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A6419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93181" w:rsidRDefault="00793181" w:rsidP="00793181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e-BY" w:eastAsia="ru-RU"/>
        </w:rPr>
        <w:t>Пользователей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мы подали на вход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JMeter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Теперь нужно сказать ему, чтобы он их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пользовал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там, где это требуется. Делается это так, ищем тот элемент HTTP Request, кот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рый отвечает за авторизацию. Как правило он в себе будет содержать параметры запроса, а именно: тот логин и пароль, которые вы ввели, записывая сценарий через браузер. Вм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сто конкретных значений имени пользователя и пароля подставляем имена наших пер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менных в таком формате ${USER}, ${PASS}.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</w:t>
      </w:r>
      <w:r w:rsidR="004D45EB"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то выглядит так:</w:t>
      </w:r>
    </w:p>
    <w:p w:rsidR="00793181" w:rsidRDefault="00793181" w:rsidP="00793181">
      <w:pPr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93181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192AC388" wp14:editId="775B648F">
            <wp:extent cx="4086225" cy="195593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2761" cy="19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81" w:rsidRDefault="00793181" w:rsidP="00793181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B20CB" w:rsidRDefault="00793181" w:rsidP="009B20CB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793181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47B683D4" wp14:editId="5283C14D">
            <wp:extent cx="4352925" cy="214235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4647" cy="21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CB" w:rsidRDefault="009B20CB" w:rsidP="009B20CB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C5285A" w:rsidRPr="009B20CB" w:rsidRDefault="004D45EB" w:rsidP="009B20CB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После этого JMeter будет циклически использовать эти </w:t>
      </w:r>
      <w:r w:rsidR="009B20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e-BY" w:eastAsia="ru-RU"/>
        </w:rPr>
        <w:t>данные</w:t>
      </w:r>
      <w:r w:rsidRPr="00A641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для разных потоков, обеспечивая таким образом вполне реалистичную нагрузку на сайт.</w:t>
      </w:r>
    </w:p>
    <w:p w:rsidR="009B20CB" w:rsidRPr="009B20CB" w:rsidRDefault="009B20CB" w:rsidP="009B20C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be-BY"/>
        </w:rPr>
      </w:pPr>
      <w:r>
        <w:rPr>
          <w:rFonts w:ascii="Arial" w:hAnsi="Arial" w:cs="Arial"/>
          <w:sz w:val="24"/>
          <w:szCs w:val="24"/>
          <w:lang w:val="be-BY"/>
        </w:rPr>
        <w:lastRenderedPageBreak/>
        <w:t xml:space="preserve">Теперь мы можем </w:t>
      </w:r>
      <w:r>
        <w:rPr>
          <w:rFonts w:ascii="Arial" w:hAnsi="Arial" w:cs="Arial"/>
          <w:sz w:val="24"/>
          <w:szCs w:val="24"/>
        </w:rPr>
        <w:t xml:space="preserve">запустить </w:t>
      </w:r>
      <w:r>
        <w:rPr>
          <w:rFonts w:ascii="Arial" w:hAnsi="Arial" w:cs="Arial"/>
          <w:sz w:val="24"/>
          <w:szCs w:val="24"/>
          <w:lang w:val="en-US"/>
        </w:rPr>
        <w:t>Test</w:t>
      </w:r>
      <w:r w:rsidRPr="009B20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Plan</w:t>
      </w:r>
      <w:r w:rsidRPr="009B20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кликнув на </w:t>
      </w:r>
      <w:r w:rsidRPr="009B20C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C0B4E2D" wp14:editId="25895DAF">
            <wp:extent cx="562053" cy="43821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0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e-BY"/>
        </w:rPr>
        <w:t xml:space="preserve">на тулбаре </w:t>
      </w:r>
      <w:r>
        <w:rPr>
          <w:rFonts w:ascii="Arial" w:hAnsi="Arial" w:cs="Arial"/>
          <w:sz w:val="24"/>
          <w:szCs w:val="24"/>
        </w:rPr>
        <w:t>и увидеть р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зультаты отработки в элементах </w:t>
      </w:r>
      <w:r>
        <w:rPr>
          <w:rFonts w:ascii="Arial" w:hAnsi="Arial" w:cs="Arial"/>
          <w:sz w:val="24"/>
          <w:szCs w:val="24"/>
          <w:lang w:val="en-US"/>
        </w:rPr>
        <w:t>Listeners</w:t>
      </w:r>
      <w:r w:rsidRPr="009B20CB">
        <w:rPr>
          <w:rFonts w:ascii="Arial" w:hAnsi="Arial" w:cs="Arial"/>
          <w:sz w:val="24"/>
          <w:szCs w:val="24"/>
        </w:rPr>
        <w:t xml:space="preserve">. </w:t>
      </w:r>
    </w:p>
    <w:sectPr w:rsidR="009B20CB" w:rsidRPr="009B20CB" w:rsidSect="00BB7C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C1357"/>
    <w:multiLevelType w:val="multilevel"/>
    <w:tmpl w:val="3EE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522858"/>
    <w:multiLevelType w:val="hybridMultilevel"/>
    <w:tmpl w:val="0C8213F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87CA1"/>
    <w:multiLevelType w:val="hybridMultilevel"/>
    <w:tmpl w:val="74B23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845C7"/>
    <w:multiLevelType w:val="hybridMultilevel"/>
    <w:tmpl w:val="1F44F78C"/>
    <w:lvl w:ilvl="0" w:tplc="5AA28E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55F78"/>
    <w:multiLevelType w:val="multilevel"/>
    <w:tmpl w:val="A21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3F17A7"/>
    <w:multiLevelType w:val="multilevel"/>
    <w:tmpl w:val="4810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C125B"/>
    <w:multiLevelType w:val="multilevel"/>
    <w:tmpl w:val="AB12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864ECB"/>
    <w:multiLevelType w:val="hybridMultilevel"/>
    <w:tmpl w:val="138A073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9127F4"/>
    <w:multiLevelType w:val="multilevel"/>
    <w:tmpl w:val="EB72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E1"/>
    <w:rsid w:val="00127951"/>
    <w:rsid w:val="002E4908"/>
    <w:rsid w:val="003559CC"/>
    <w:rsid w:val="003B4F39"/>
    <w:rsid w:val="003C5227"/>
    <w:rsid w:val="00444767"/>
    <w:rsid w:val="00477549"/>
    <w:rsid w:val="00480C80"/>
    <w:rsid w:val="004D45EB"/>
    <w:rsid w:val="007413DE"/>
    <w:rsid w:val="00793181"/>
    <w:rsid w:val="007D7DE7"/>
    <w:rsid w:val="008C0605"/>
    <w:rsid w:val="008C1322"/>
    <w:rsid w:val="009A1906"/>
    <w:rsid w:val="009A2C8C"/>
    <w:rsid w:val="009B20CB"/>
    <w:rsid w:val="00A6419F"/>
    <w:rsid w:val="00A748A1"/>
    <w:rsid w:val="00BB7CCE"/>
    <w:rsid w:val="00C03906"/>
    <w:rsid w:val="00C0610C"/>
    <w:rsid w:val="00C5285A"/>
    <w:rsid w:val="00D55B39"/>
    <w:rsid w:val="00D84F27"/>
    <w:rsid w:val="00D91FE1"/>
    <w:rsid w:val="00F2456F"/>
    <w:rsid w:val="00F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4D45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FE1"/>
    <w:pPr>
      <w:ind w:left="720"/>
      <w:contextualSpacing/>
    </w:pPr>
  </w:style>
  <w:style w:type="character" w:styleId="a4">
    <w:name w:val="Strong"/>
    <w:basedOn w:val="a0"/>
    <w:uiPriority w:val="22"/>
    <w:qFormat/>
    <w:rsid w:val="00D91FE1"/>
    <w:rPr>
      <w:b/>
      <w:bCs/>
    </w:rPr>
  </w:style>
  <w:style w:type="character" w:styleId="a5">
    <w:name w:val="Emphasis"/>
    <w:basedOn w:val="a0"/>
    <w:uiPriority w:val="20"/>
    <w:qFormat/>
    <w:rsid w:val="00D91FE1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4D45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52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8C0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a1"/>
    <w:uiPriority w:val="46"/>
    <w:rsid w:val="008C0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1">
    <w:name w:val="Grid Table 5 Dark Accent 1"/>
    <w:basedOn w:val="a1"/>
    <w:uiPriority w:val="50"/>
    <w:rsid w:val="008C0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1LightAccent6">
    <w:name w:val="Grid Table 1 Light Accent 6"/>
    <w:basedOn w:val="a1"/>
    <w:uiPriority w:val="46"/>
    <w:rsid w:val="008C0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a8"/>
    <w:uiPriority w:val="99"/>
    <w:semiHidden/>
    <w:unhideWhenUsed/>
    <w:rsid w:val="0035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4D45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FE1"/>
    <w:pPr>
      <w:ind w:left="720"/>
      <w:contextualSpacing/>
    </w:pPr>
  </w:style>
  <w:style w:type="character" w:styleId="a4">
    <w:name w:val="Strong"/>
    <w:basedOn w:val="a0"/>
    <w:uiPriority w:val="22"/>
    <w:qFormat/>
    <w:rsid w:val="00D91FE1"/>
    <w:rPr>
      <w:b/>
      <w:bCs/>
    </w:rPr>
  </w:style>
  <w:style w:type="character" w:styleId="a5">
    <w:name w:val="Emphasis"/>
    <w:basedOn w:val="a0"/>
    <w:uiPriority w:val="20"/>
    <w:qFormat/>
    <w:rsid w:val="00D91FE1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4D45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52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8C0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a1"/>
    <w:uiPriority w:val="46"/>
    <w:rsid w:val="008C0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1">
    <w:name w:val="Grid Table 5 Dark Accent 1"/>
    <w:basedOn w:val="a1"/>
    <w:uiPriority w:val="50"/>
    <w:rsid w:val="008C0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1LightAccent6">
    <w:name w:val="Grid Table 1 Light Accent 6"/>
    <w:basedOn w:val="a1"/>
    <w:uiPriority w:val="46"/>
    <w:rsid w:val="008C0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a8"/>
    <w:uiPriority w:val="99"/>
    <w:semiHidden/>
    <w:unhideWhenUsed/>
    <w:rsid w:val="0035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7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2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4F57C-0ACD-47E8-A09B-0F96F046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Baryash</dc:creator>
  <cp:lastModifiedBy>Светлана Снисаренко</cp:lastModifiedBy>
  <cp:revision>2</cp:revision>
  <dcterms:created xsi:type="dcterms:W3CDTF">2022-01-27T11:51:00Z</dcterms:created>
  <dcterms:modified xsi:type="dcterms:W3CDTF">2022-01-27T11:51:00Z</dcterms:modified>
</cp:coreProperties>
</file>