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E6336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JUBILEU DA JUVENTUDE 2026</w:t>
      </w:r>
    </w:p>
    <w:p w14:paraId="60D0BFEB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REGULAMENTO DO TÊNIS DE MESA</w:t>
      </w:r>
    </w:p>
    <w:p w14:paraId="435F8824" w14:textId="573F72CD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Paróquia Sant’Ana — Jubileu de Platina: 70 anos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transmitindo a fé com amor</w:t>
      </w:r>
    </w:p>
    <w:p w14:paraId="42F6AAE3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20, 21 e 22 de novembro de 2026</w:t>
      </w:r>
    </w:p>
    <w:p w14:paraId="0C06B031" w14:textId="77777777" w:rsidR="009B0B1B" w:rsidRPr="009B0B1B" w:rsidRDefault="009B0B1B" w:rsidP="009B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F6F818">
          <v:rect id="_x0000_i1025" style="width:0;height:1.5pt" o:hralign="center" o:hrstd="t" o:hr="t" fillcolor="#a0a0a0" stroked="f"/>
        </w:pict>
      </w:r>
    </w:p>
    <w:p w14:paraId="77A20696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DA MODALIDADE</w:t>
      </w:r>
    </w:p>
    <w:p w14:paraId="1DE3B0F0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1º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Torneio de Tênis de Mesa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 a programação esportiva do Jubileu da Juventude 2026, realizado em comemoração aos 70 anos da Paróquia Sant’Ana.</w:t>
      </w:r>
    </w:p>
    <w:p w14:paraId="4307B82F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2º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competição será disputada na modalidade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individual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A31CA7A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3º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competição terá limite de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16 (dezesseis) participantes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3317747" w14:textId="77777777" w:rsidR="009B0B1B" w:rsidRPr="009B0B1B" w:rsidRDefault="009B0B1B" w:rsidP="009B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988F94">
          <v:rect id="_x0000_i1026" style="width:0;height:1.5pt" o:hralign="center" o:hrstd="t" o:hr="t" fillcolor="#a0a0a0" stroked="f"/>
        </w:pict>
      </w:r>
    </w:p>
    <w:p w14:paraId="1BB980D0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DA INSCRIÇÃO</w:t>
      </w:r>
    </w:p>
    <w:p w14:paraId="368F70E0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4º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inscrição será realizada individualmente por meio do formulário oficial disponibilizado pela organização, dentro do prazo estabelecido.</w:t>
      </w:r>
    </w:p>
    <w:p w14:paraId="37EA0C87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5º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Poderão participar os jovens que atendam aos critérios de elegibilidade estabelecidos no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Regulamento Geral do Jubileu da Juventude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8EF7800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6º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grupo de oração poderá inscrever inicialmente até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(dois) participantes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modalidade.</w:t>
      </w:r>
    </w:p>
    <w:p w14:paraId="05DB737E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Parágrafo único.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Comissão Organizadora poderá ampliar o limite de participantes por grupo de oração, caso o número de inscrições e a organização da competição permitam.</w:t>
      </w:r>
    </w:p>
    <w:p w14:paraId="4EEA53EE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7º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vagas serão preenchidas conforme a ordem de confirmação das inscrições válidas, respeitado o limite geral de 16 participantes.</w:t>
      </w:r>
    </w:p>
    <w:p w14:paraId="0EA2C348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8º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o preenchimento das vagas, a organização poderá formar uma lista de espera para eventual substituição de participantes desistentes, observadas as disposições do Regulamento Geral.</w:t>
      </w:r>
    </w:p>
    <w:p w14:paraId="152A5143" w14:textId="77777777" w:rsidR="009B0B1B" w:rsidRPr="009B0B1B" w:rsidRDefault="009B0B1B" w:rsidP="009B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C8F8F5">
          <v:rect id="_x0000_i1027" style="width:0;height:1.5pt" o:hralign="center" o:hrstd="t" o:hr="t" fillcolor="#a0a0a0" stroked="f"/>
        </w:pict>
      </w:r>
    </w:p>
    <w:p w14:paraId="137C4259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DO SISTEMA DE DISPUTA</w:t>
      </w:r>
    </w:p>
    <w:p w14:paraId="2109FCFE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Art. 9º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competição será dividida em duas fases:</w:t>
      </w:r>
    </w:p>
    <w:p w14:paraId="173B59A4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—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de Grupos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5AEAB959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 —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Eliminatória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9D58430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3.1. Fase de Grupos</w:t>
      </w:r>
    </w:p>
    <w:p w14:paraId="0F3D251E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10.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16 participantes serão divididos em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 (quatro) grupos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, identificados pelas letras A, B, C e D, contendo 4 (quatro) participantes cada.</w:t>
      </w:r>
    </w:p>
    <w:p w14:paraId="37C5B728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11.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fase de grupos, os participantes de cada grupo jogarão entre si, em sistema de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todos contra todos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, em turno único.</w:t>
      </w:r>
    </w:p>
    <w:p w14:paraId="37104968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12.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participante realizará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(três) confrontos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fase de grupos.</w:t>
      </w:r>
    </w:p>
    <w:p w14:paraId="06DCE663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13.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confronto da fase de grupos será disputado em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 de 3 (três) sets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, vencendo o participante que conquistar primeiro 2 (dois) sets.</w:t>
      </w:r>
    </w:p>
    <w:p w14:paraId="637F2201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14.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set será disputado até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11 (onze) pontos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F48697D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15.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Caso o placar alcance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 a 10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set continuará até que um dos participantes obtenha vantagem de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(dois) pontos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803B42E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3.2. Fase Eliminatória</w:t>
      </w:r>
    </w:p>
    <w:p w14:paraId="01242567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16.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final da fase de grupos, os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(dois) participantes mais bem classificados de cada grupo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avançarão para a fase eliminatória, totalizando 8 (oito) classificados.</w:t>
      </w:r>
    </w:p>
    <w:p w14:paraId="62BB87FA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17.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fase eliminatória será composta por:</w:t>
      </w:r>
    </w:p>
    <w:p w14:paraId="4F5C7E6D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I — Quartas de final;</w:t>
      </w:r>
    </w:p>
    <w:p w14:paraId="2A6B0386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II — Semifinais;</w:t>
      </w:r>
    </w:p>
    <w:p w14:paraId="6673030B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III — Disputa de terceiro lugar;</w:t>
      </w:r>
    </w:p>
    <w:p w14:paraId="6548B541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IV — Final.</w:t>
      </w:r>
    </w:p>
    <w:p w14:paraId="315E6CE9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18.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confrontos das quartas de final serão:</w:t>
      </w:r>
    </w:p>
    <w:p w14:paraId="0E84E883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—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1º colocado do Grupo A × 2º colocado do Grupo B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1BD8901B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 —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1º colocado do Grupo B × 2º colocado do Grupo A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5E1D1D38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III —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1º colocado do Grupo C × 2º colocado do Grupo D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1DF6DD24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IV —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1º colocado do Grupo D × 2º colocado do Grupo C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28E61DB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Art. 19.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confrontos das quartas de final e das semifinais serão disputados em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 de 3 (três) sets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, vencendo o participante que conquistar primeiro 2 (dois) sets.</w:t>
      </w:r>
    </w:p>
    <w:p w14:paraId="4B4CD5BD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20.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final e a disputa de terceiro lugar serão disputadas em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 de 5 (cinco) sets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, vencendo o participante que conquistar primeiro 3 (três) sets.</w:t>
      </w:r>
    </w:p>
    <w:p w14:paraId="5DB0A2ED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21.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sets da fase eliminatória serão disputados até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11 (onze) pontos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, sendo necessária vantagem mínima de 2 (dois) pontos.</w:t>
      </w:r>
    </w:p>
    <w:p w14:paraId="5C67542F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22.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vencedores das semifinais disputarão a final, enquanto os perdedores disputarão o terceiro lugar.</w:t>
      </w:r>
    </w:p>
    <w:p w14:paraId="0315731C" w14:textId="77777777" w:rsidR="009B0B1B" w:rsidRPr="009B0B1B" w:rsidRDefault="009B0B1B" w:rsidP="009B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03A0D4">
          <v:rect id="_x0000_i1028" style="width:0;height:1.5pt" o:hralign="center" o:hrstd="t" o:hr="t" fillcolor="#a0a0a0" stroked="f"/>
        </w:pict>
      </w:r>
    </w:p>
    <w:p w14:paraId="68ED9917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DO SAQUE</w:t>
      </w:r>
    </w:p>
    <w:p w14:paraId="7E16EFBB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23.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saque será alternado entre os participantes a cada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(dois) pontos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0F7CAC0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24.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o placar atingir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 a 10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saque será alternado a cada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(um) ponto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permanecendo dessa forma até que um dos participantes obtenha vantagem de 2 (dois) pontos.</w:t>
      </w:r>
    </w:p>
    <w:p w14:paraId="4D29FE4B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25.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direito ao primeiro saque de cada set será definido conforme as regras da modalidade e a orientação da arbitragem.</w:t>
      </w:r>
    </w:p>
    <w:p w14:paraId="5F0D5537" w14:textId="77777777" w:rsidR="009B0B1B" w:rsidRPr="009B0B1B" w:rsidRDefault="009B0B1B" w:rsidP="009B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3DA5FA">
          <v:rect id="_x0000_i1029" style="width:0;height:1.5pt" o:hralign="center" o:hrstd="t" o:hr="t" fillcolor="#a0a0a0" stroked="f"/>
        </w:pict>
      </w:r>
    </w:p>
    <w:p w14:paraId="1D8B143F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DOS CRITÉRIOS DE CLASSIFICAÇÃO E DESEMPATE</w:t>
      </w:r>
    </w:p>
    <w:p w14:paraId="7B9472A0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26.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classificação dentro de cada grupo será determinada pela quantidade de vitórias conquistadas pelos participantes.</w:t>
      </w:r>
    </w:p>
    <w:p w14:paraId="08FE57BE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27.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caso de empate em número de vitórias entre dois ou mais participantes, serão utilizados, sucessivamente, os seguintes critérios:</w:t>
      </w:r>
    </w:p>
    <w:p w14:paraId="2078D1FE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— </w:t>
      </w:r>
      <w:proofErr w:type="gramStart"/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confronto</w:t>
      </w:r>
      <w:proofErr w:type="gramEnd"/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direto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, quando o empate ocorrer exclusivamente entre dois participantes;</w:t>
      </w:r>
    </w:p>
    <w:p w14:paraId="561CB911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 — </w:t>
      </w:r>
      <w:proofErr w:type="gramStart"/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saldo</w:t>
      </w:r>
      <w:proofErr w:type="gramEnd"/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sets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, correspondente ao número de sets vencidos menos o número de sets perdidos nos confrontos realizados exclusivamente entre os participantes empatados;</w:t>
      </w:r>
    </w:p>
    <w:p w14:paraId="26F49912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III —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saldo de pontos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, correspondente ao número de pontos de jogo marcados menos os pontos de jogo sofridos nos confrontos realizados exclusivamente entre os participantes empatados;</w:t>
      </w:r>
    </w:p>
    <w:p w14:paraId="10A0FD7E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IV — </w:t>
      </w:r>
      <w:proofErr w:type="gramStart"/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sorteio</w:t>
      </w:r>
      <w:proofErr w:type="gramEnd"/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realizado pela organização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, caso persista o empate após a aplicação dos critérios anteriores.</w:t>
      </w:r>
    </w:p>
    <w:p w14:paraId="0B2975DC" w14:textId="77777777" w:rsidR="009B0B1B" w:rsidRPr="009B0B1B" w:rsidRDefault="009B0B1B" w:rsidP="009B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4315542B">
          <v:rect id="_x0000_i1030" style="width:0;height:1.5pt" o:hralign="center" o:hrstd="t" o:hr="t" fillcolor="#a0a0a0" stroked="f"/>
        </w:pict>
      </w:r>
    </w:p>
    <w:p w14:paraId="509B3D68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DOS EQUIPAMENTOS</w:t>
      </w:r>
    </w:p>
    <w:p w14:paraId="6E8F995E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28.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organização disponibilizará as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mesas, redes e bolas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necessárias para a realização das partidas.</w:t>
      </w:r>
    </w:p>
    <w:p w14:paraId="15FB9C25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29.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participantes poderão utilizar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raquetes próprias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, desde que sejam compatíveis com o padrão estabelecido para a modalidade e estejam em condições adequadas de uso.</w:t>
      </w:r>
    </w:p>
    <w:p w14:paraId="70A1E79E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30.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organização poderá solicitar a substituição da raquete utilizada caso ela apresente condições inadequadas ou características que comprometam a regularidade da competição.</w:t>
      </w:r>
    </w:p>
    <w:p w14:paraId="0E3F90BD" w14:textId="77777777" w:rsidR="009B0B1B" w:rsidRPr="009B0B1B" w:rsidRDefault="009B0B1B" w:rsidP="009B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4AC220">
          <v:rect id="_x0000_i1031" style="width:0;height:1.5pt" o:hralign="center" o:hrstd="t" o:hr="t" fillcolor="#a0a0a0" stroked="f"/>
        </w:pict>
      </w:r>
    </w:p>
    <w:p w14:paraId="37A04B59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DA REALIZAÇÃO DAS PARTIDAS</w:t>
      </w:r>
    </w:p>
    <w:p w14:paraId="1B776103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31.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participantes deverão comparecer ao local da competição com antecedência em relação ao horário estabelecido para sua partida.</w:t>
      </w:r>
    </w:p>
    <w:p w14:paraId="4DD17519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32.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concedida tolerância de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 (dez) minutos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o horário oficialmente marcado para a partida.</w:t>
      </w:r>
    </w:p>
    <w:p w14:paraId="77862515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33.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o término da tolerância, o participante ausente poderá ser declarado perdedor por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W.O.</w:t>
      </w:r>
    </w:p>
    <w:p w14:paraId="70499122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34.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partidas poderão ser realizadas simultaneamente nas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duas mesas disponibilizadas pela organização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151C4F4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35.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participantes deverão seguir as orientações da arbitragem e da organização durante as partidas.</w:t>
      </w:r>
    </w:p>
    <w:p w14:paraId="48FDAB5E" w14:textId="77777777" w:rsidR="009B0B1B" w:rsidRPr="009B0B1B" w:rsidRDefault="009B0B1B" w:rsidP="009B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060A8F">
          <v:rect id="_x0000_i1032" style="width:0;height:1.5pt" o:hralign="center" o:hrstd="t" o:hr="t" fillcolor="#a0a0a0" stroked="f"/>
        </w:pict>
      </w:r>
    </w:p>
    <w:p w14:paraId="46A4101C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DA ARBITRAGEM E DA CONDUTA</w:t>
      </w:r>
    </w:p>
    <w:p w14:paraId="1F0AEFA5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36.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partidas serão conduzidas por arbitragem ou por responsáveis designados pela organização.</w:t>
      </w:r>
    </w:p>
    <w:p w14:paraId="01984EE2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37.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participantes deverão manter comportamento respeitoso durante toda a competição.</w:t>
      </w:r>
    </w:p>
    <w:p w14:paraId="4B16E195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38.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Serão passíveis de advertência, perda de pontos, derrota ou desclassificação, conforme a gravidade:</w:t>
      </w:r>
    </w:p>
    <w:p w14:paraId="47D8F4C9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 — </w:t>
      </w:r>
      <w:proofErr w:type="gramStart"/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ofensas</w:t>
      </w:r>
      <w:proofErr w:type="gramEnd"/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provocações excessivas;</w:t>
      </w:r>
    </w:p>
    <w:p w14:paraId="69339849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 — </w:t>
      </w:r>
      <w:proofErr w:type="gramStart"/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desrespeito</w:t>
      </w:r>
      <w:proofErr w:type="gramEnd"/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à arbitragem ou à organização;</w:t>
      </w:r>
    </w:p>
    <w:p w14:paraId="7B661D7B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III — dano intencional aos equipamentos;</w:t>
      </w:r>
    </w:p>
    <w:p w14:paraId="1785E648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IV — </w:t>
      </w:r>
      <w:proofErr w:type="gramStart"/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tentativa</w:t>
      </w:r>
      <w:proofErr w:type="gramEnd"/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manipulação ou fraude;</w:t>
      </w:r>
    </w:p>
    <w:p w14:paraId="06E00F88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 — </w:t>
      </w:r>
      <w:proofErr w:type="gramStart"/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comportamento</w:t>
      </w:r>
      <w:proofErr w:type="gramEnd"/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antidesportivo;</w:t>
      </w:r>
    </w:p>
    <w:p w14:paraId="5CC090CC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 — </w:t>
      </w:r>
      <w:proofErr w:type="gramStart"/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outras</w:t>
      </w:r>
      <w:proofErr w:type="gramEnd"/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condutas que prejudiquem o andamento da competição.</w:t>
      </w:r>
    </w:p>
    <w:p w14:paraId="627FCB62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39.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decisões da arbitragem relativas à aplicação das regras durante a partida deverão ser respeitadas pelos participantes.</w:t>
      </w:r>
    </w:p>
    <w:p w14:paraId="5BAA504F" w14:textId="77777777" w:rsidR="009B0B1B" w:rsidRPr="009B0B1B" w:rsidRDefault="009B0B1B" w:rsidP="009B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CFEDFB">
          <v:rect id="_x0000_i1033" style="width:0;height:1.5pt" o:hralign="center" o:hrstd="t" o:hr="t" fillcolor="#a0a0a0" stroked="f"/>
        </w:pict>
      </w:r>
    </w:p>
    <w:p w14:paraId="2FD7BB25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DO CRONOGRAMA DA COMPETIÇÃO</w:t>
      </w:r>
    </w:p>
    <w:p w14:paraId="0233491F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40.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competição será distribuída ao longo dos três dias do Jubileu da Juventude da seguinte forma:</w:t>
      </w:r>
    </w:p>
    <w:p w14:paraId="0488D31A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20 de novembro</w:t>
      </w:r>
    </w:p>
    <w:p w14:paraId="10173FB4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de Grupos</w:t>
      </w:r>
    </w:p>
    <w:p w14:paraId="66F389C9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Realização dos confrontos dos Grupos A, B, C e D, utilizando as duas mesas disponíveis.</w:t>
      </w:r>
    </w:p>
    <w:p w14:paraId="27F9D7D3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21 de novembro</w:t>
      </w:r>
    </w:p>
    <w:p w14:paraId="36D975BF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Quartas de Final e Semifinais</w:t>
      </w:r>
    </w:p>
    <w:p w14:paraId="4F86EDC9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Realização das quatro quartas de final e das duas semifinais.</w:t>
      </w:r>
    </w:p>
    <w:p w14:paraId="065D2A37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22 de novembro</w:t>
      </w:r>
    </w:p>
    <w:p w14:paraId="3F292C90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Disputa de Terceiro Lugar e Final</w:t>
      </w:r>
    </w:p>
    <w:p w14:paraId="299F6D13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Realização da disputa pelo terceiro lugar e da final do torneio.</w:t>
      </w:r>
    </w:p>
    <w:p w14:paraId="642846CB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41.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horários específicos das partidas serão definidos e divulgados pela organização.</w:t>
      </w:r>
    </w:p>
    <w:p w14:paraId="7830D23A" w14:textId="77777777" w:rsidR="009B0B1B" w:rsidRPr="009B0B1B" w:rsidRDefault="009B0B1B" w:rsidP="009B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E9B4D0">
          <v:rect id="_x0000_i1034" style="width:0;height:1.5pt" o:hralign="center" o:hrstd="t" o:hr="t" fillcolor="#a0a0a0" stroked="f"/>
        </w:pict>
      </w:r>
    </w:p>
    <w:p w14:paraId="03FDFE46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DA PREMIAÇÃO</w:t>
      </w:r>
    </w:p>
    <w:p w14:paraId="42107901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Art. 42.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Serão premiados:</w:t>
      </w:r>
    </w:p>
    <w:p w14:paraId="0CFEF056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Segoe UI Emoji" w:eastAsia="Times New Roman" w:hAnsi="Segoe UI Emoji" w:cs="Segoe UI Emoji"/>
          <w:sz w:val="24"/>
          <w:szCs w:val="24"/>
          <w:lang w:eastAsia="pt-BR"/>
        </w:rPr>
        <w:t>🥇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Campeão</w:t>
      </w:r>
    </w:p>
    <w:p w14:paraId="2B56C5F8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B0B1B">
        <w:rPr>
          <w:rFonts w:ascii="Segoe UI Emoji" w:eastAsia="Times New Roman" w:hAnsi="Segoe UI Emoji" w:cs="Segoe UI Emoji"/>
          <w:sz w:val="24"/>
          <w:szCs w:val="24"/>
          <w:lang w:eastAsia="pt-BR"/>
        </w:rPr>
        <w:t>🥈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Vice-campeão</w:t>
      </w:r>
      <w:proofErr w:type="gramEnd"/>
    </w:p>
    <w:p w14:paraId="3AF593CF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Segoe UI Emoji" w:eastAsia="Times New Roman" w:hAnsi="Segoe UI Emoji" w:cs="Segoe UI Emoji"/>
          <w:sz w:val="24"/>
          <w:szCs w:val="24"/>
          <w:lang w:eastAsia="pt-BR"/>
        </w:rPr>
        <w:t>🥉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Terceiro colocado</w:t>
      </w:r>
    </w:p>
    <w:p w14:paraId="7A34486F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43.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organização poderá conceder outras premiações ou reconhecimentos, desde que previamente divulgados.</w:t>
      </w:r>
    </w:p>
    <w:p w14:paraId="42CBBB2B" w14:textId="77777777" w:rsidR="009B0B1B" w:rsidRPr="009B0B1B" w:rsidRDefault="009B0B1B" w:rsidP="009B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CA6880">
          <v:rect id="_x0000_i1035" style="width:0;height:1.5pt" o:hralign="center" o:hrstd="t" o:hr="t" fillcolor="#a0a0a0" stroked="f"/>
        </w:pict>
      </w:r>
    </w:p>
    <w:p w14:paraId="1CD82961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DAS DISPOSIÇÕES FINAIS</w:t>
      </w:r>
    </w:p>
    <w:p w14:paraId="2BB83007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44.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inscrição no torneio implica a ciência e concordância com este Regulamento e com o Regulamento Geral do Jubileu da Juventude.</w:t>
      </w:r>
    </w:p>
    <w:p w14:paraId="54174273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45.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casos omissos serão resolvidos pela Comissão Organizadora, juntamente com a arbitragem quando se tratar de questão técnica da modalidade.</w:t>
      </w:r>
    </w:p>
    <w:p w14:paraId="1B5D21AD" w14:textId="77777777" w:rsidR="009B0B1B" w:rsidRPr="009B0B1B" w:rsidRDefault="009B0B1B" w:rsidP="009B0B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0B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46.</w:t>
      </w:r>
      <w:r w:rsidRPr="009B0B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Este Regulamento entra em vigor na data de sua publicação.</w:t>
      </w:r>
    </w:p>
    <w:p w14:paraId="256CCFC5" w14:textId="2EA28C0D" w:rsidR="0045447A" w:rsidRPr="009B0B1B" w:rsidRDefault="0045447A" w:rsidP="009B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45447A" w:rsidRPr="009B0B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1B"/>
    <w:rsid w:val="002A6C3D"/>
    <w:rsid w:val="00331E5D"/>
    <w:rsid w:val="0045447A"/>
    <w:rsid w:val="00675A63"/>
    <w:rsid w:val="009B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527C5"/>
  <w15:chartTrackingRefBased/>
  <w15:docId w15:val="{89A4A503-7AB6-44BA-82DE-49A110FCB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B0B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B0B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B0B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0B1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B0B1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B0B1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B0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B0B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0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6</Pages>
  <Words>1186</Words>
  <Characters>6405</Characters>
  <Application>Microsoft Office Word</Application>
  <DocSecurity>0</DocSecurity>
  <Lines>53</Lines>
  <Paragraphs>15</Paragraphs>
  <ScaleCrop>false</ScaleCrop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Diego de Castro</dc:creator>
  <cp:keywords/>
  <dc:description/>
  <cp:lastModifiedBy>Marcos Diego de Castro</cp:lastModifiedBy>
  <cp:revision>2</cp:revision>
  <dcterms:created xsi:type="dcterms:W3CDTF">2026-09-30T14:02:00Z</dcterms:created>
  <dcterms:modified xsi:type="dcterms:W3CDTF">2026-09-30T16:42:00Z</dcterms:modified>
</cp:coreProperties>
</file>