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禾里连锁餐饮 · 业务需求发现报告</w:t>
      </w:r>
    </w:p>
    <w:p>
      <w:pPr>
        <w:jc w:val="center"/>
      </w:pPr>
      <w:r>
        <w:rPr>
          <w:color w:val="666666"/>
          <w:sz w:val="18"/>
        </w:rPr>
        <w:t>根据六岗位访谈与 36 条事实整理；需求为待验证假设，采集完整不等于需求已确认</w:t>
      </w:r>
    </w:p>
    <w:p>
      <w:pPr>
        <w:spacing w:after="80"/>
        <w:ind w:firstLine="420"/>
      </w:pPr>
      <w:r>
        <w:t>本报告基于合成场景访谈；需求为待验证假设。采集完整不等于真实业务需求已确认。</w:t>
      </w:r>
    </w:p>
    <w:p>
      <w:pPr>
        <w:pStyle w:val="ListBullet"/>
      </w:pPr>
      <w:r>
        <w:t>案例：巡店评分背后的重复问题</w:t>
      </w:r>
    </w:p>
    <w:p>
      <w:pPr>
        <w:pStyle w:val="ListBullet"/>
      </w:pPr>
      <w:r>
        <w:t>生成时间：2026-10-23T06:01:04.628Z</w:t>
      </w:r>
    </w:p>
    <w:p>
      <w:pPr>
        <w:pStyle w:val="ListBullet"/>
      </w:pPr>
      <w:r>
        <w:t>调查覆盖：36/36（100%）</w:t>
      </w:r>
    </w:p>
    <w:p>
      <w:pPr>
        <w:pStyle w:val="Heading1"/>
      </w:pPr>
      <w:r>
        <w:t>初始诉求</w:t>
      </w:r>
    </w:p>
    <w:p>
      <w:pPr>
        <w:spacing w:after="80"/>
        <w:ind w:firstLine="420"/>
      </w:pPr>
      <w:r>
        <w:t>我们在“连锁巡店与运营改进”上投入了很多人力。不同督导给相同问题的严重度不一样，店长只知道扣分不知道怎么改。管理层希望用 AI 改善，但还没有确定优先环节、验收标准和权限边界。请你先和各岗位聊聊，找出值得验证的业务需求。</w:t>
      </w:r>
    </w:p>
    <w:p>
      <w:pPr>
        <w:pStyle w:val="Heading1"/>
      </w:pPr>
      <w:r>
        <w:t>在线需求分析</w:t>
      </w:r>
    </w:p>
    <w:p>
      <w:pPr>
        <w:spacing w:after="80"/>
        <w:ind w:firstLine="420"/>
      </w:pPr>
      <w:r>
        <w:t>现有事实已覆盖目标、流程、验收、权限、数据口径与人工兜底，可形成待验证需求假设。核心矛盾集中在三处：一是问题归类与严重度口径不一致，导致同类问题复发率34%与归类一致率95%目标之间缺少可执行规则；二是整改培训到复查之间缺少可追溯的交接与证据链，签到被误当学会、照片被误当复查；三是多系统状态不统一，严重度版本与门店改名断链影响样本可信度。建议优先验证“归类口径统一+人工签核”与“证据链与转人工规则”，因其同时影响复发率、闭环时效与不可逆食安风险；自动扣罚、合格结论发布、照片代替复查均属明确禁区。调查覆盖率36/36仅代表材料采集完整，不代表验收通过。</w:t>
      </w:r>
    </w:p>
    <w:p>
      <w:pPr>
        <w:pStyle w:val="Heading2"/>
      </w:pPr>
      <w:r>
        <w:t>1. 问题归类与严重度口径不统一是复发率高的首要瓶颈，需先建可版本化的归类规则与人工签核 [P0]</w:t>
      </w:r>
    </w:p>
    <w:p>
      <w:pPr>
        <w:spacing w:after="80"/>
        <w:ind w:firstLine="420"/>
      </w:pPr>
      <w:r>
        <w:t>待确认负责人：连锁运营总监（规则）、食品质量经理（专业签核）</w:t>
      </w:r>
    </w:p>
    <w:p>
      <w:pPr>
        <w:spacing w:after="80"/>
        <w:ind w:firstLine="420"/>
      </w:pPr>
      <w:r>
        <w:t>督导明确反映不同督导对相同问题严重度不一致、店长只知扣分不知如何改（f10），且同事把关键说明留在便签或群里未随单交接（f14）；平台侧确认严重度版本不一致、门店改名后历史问题断开（f31）。管理层目标为复发率34%降至15%、归类一致率95%（f00、f02），但归类一致率的比对口径与样本抽取规则尚未确定（f42相关追问）。因此“统一归类口径”是支撑目标的前提假设，而非已证实方案。</w:t>
      </w:r>
    </w:p>
    <w:p>
      <w:pPr>
        <w:spacing w:after="80"/>
        <w:ind w:firstLine="420"/>
      </w:pPr>
      <w:r>
        <w:t>依据：[food-franchise-f10]、[food-franchise-f14]、[food-franchise-f31]、[food-franchise-f00]、[food-franchise-f02]</w:t>
      </w:r>
    </w:p>
    <w:p>
      <w:pPr>
        <w:spacing w:after="80"/>
        <w:ind w:firstLine="420"/>
      </w:pPr>
      <w:r>
        <w:t>下一步验证：用历史巡店记录做回放：由督导与质量条线各自对同一批问题定级，统计一致率基线；明确严重度版本以哪套为准、比对口径由谁裁定。人工确认点：食品质量经理确认定级规则与签核人，运营总监确认一致率口径后再进入10店试点。</w:t>
      </w:r>
    </w:p>
    <w:p>
      <w:pPr>
        <w:pStyle w:val="Heading2"/>
      </w:pPr>
      <w:r>
        <w:t>2. 整改培训到复查之间缺少可追溯交接与证据链，签到与照片被误当完成 [P0]</w:t>
      </w:r>
    </w:p>
    <w:p>
      <w:pPr>
        <w:spacing w:after="80"/>
        <w:ind w:firstLine="420"/>
      </w:pPr>
      <w:r>
        <w:t>待确认负责人：培训协调员（交接）、食品质量经理（复查结论）</w:t>
      </w:r>
    </w:p>
    <w:p>
      <w:pPr>
        <w:spacing w:after="80"/>
        <w:ind w:firstLine="420"/>
      </w:pPr>
      <w:r>
        <w:t>督导反映培训签到齐全但新员工仍不会温度记录，不能把签到当作学会（f11），并会在该情形暂停建议、由培训协调员核对（f15）；质量经理明确严重食安问题必须现场人工处置、整改照片不能代替复查（f40），转人工须标注触发原因、接手人和确认时间（f44）。培训协调员要求交接含业务编号、版本、状态、未解决事项和接手人，对方确认接手才算完成（f23）。这说明瓶颈在交接确认与证据有效性，而非通知发送量。</w:t>
      </w:r>
    </w:p>
    <w:p>
      <w:pPr>
        <w:spacing w:after="80"/>
        <w:ind w:firstLine="420"/>
      </w:pPr>
      <w:r>
        <w:t>依据：[food-franchise-f11]、[food-franchise-f15]、[food-franchise-f40]、[food-franchise-f44]、[food-franchise-f23]</w:t>
      </w:r>
    </w:p>
    <w:p>
      <w:pPr>
        <w:spacing w:after="80"/>
        <w:ind w:firstLine="420"/>
      </w:pPr>
      <w:r>
        <w:t>下一步验证：选取若干历史整改单，逐笔核对交接是否经接手人确认、复查是否有独立证据；统计“签到齐全但能力未验证”和“仅照片无复查”的占比。人工确认点：质量经理确认复查证据清单与停止条件触发后的复盘责任人。</w:t>
      </w:r>
    </w:p>
    <w:p>
      <w:pPr>
        <w:pStyle w:val="Heading2"/>
      </w:pPr>
      <w:r>
        <w:t>3. 多系统状态无统一视图，需先做字段级校验与只读快照兜底，再谈自动推荐 [P1]</w:t>
      </w:r>
    </w:p>
    <w:p>
      <w:pPr>
        <w:spacing w:after="80"/>
        <w:ind w:firstLine="420"/>
      </w:pPr>
      <w:r>
        <w:t>待确认负责人：门店平台工程师</w:t>
      </w:r>
    </w:p>
    <w:p>
      <w:pPr>
        <w:spacing w:after="80"/>
        <w:ind w:firstLine="420"/>
      </w:pPr>
      <w:r>
        <w:t>平台工程师确认巡店系统、培训平台、门店档案三套在用且权限独立、业务状态无统一视图（f30）；数据存在严重度版本不一致与改名断链（f31），拟先校验主编号、事件时间、版本字段，歧义记录进人工修复队列、不进自动推荐样本（f33）。接口边界为可读巡店记录、不自动处罚或认定合格（f32），中断时用带时间戳只读快照并显示暂未更新（f35），每小时更新、超周期标待刷新（f34）。这些是已采集的执行条件，但字段清单完整性与主编号规则统一性尚未核实。</w:t>
      </w:r>
    </w:p>
    <w:p>
      <w:pPr>
        <w:spacing w:after="80"/>
        <w:ind w:firstLine="420"/>
      </w:pPr>
      <w:r>
        <w:t>依据：[food-franchise-f30]、[food-franchise-f31]、[food-franchise-f33]、[food-franchise-f32]、[food-franchise-f35]、[food-franchise-f34]</w:t>
      </w:r>
    </w:p>
    <w:p>
      <w:pPr>
        <w:spacing w:after="80"/>
        <w:ind w:firstLine="420"/>
      </w:pPr>
      <w:r>
        <w:t>下一步验证：先做字段级数据质量盘点：主编号、事件时间、版本字段的缺失与冲突率；用只读快照跑通一次断连重连去重。人工确认点：业务侧先定严重度版本口径与改名后原编号保留规则，平台侧再对齐接口。</w:t>
      </w:r>
    </w:p>
    <w:p>
      <w:pPr>
        <w:pStyle w:val="Heading2"/>
      </w:pPr>
      <w:r>
        <w:t>4. 各岗指标口径未分开记录，闭环时效5天目标缺少可验收的分母与排除规则 [P1]</w:t>
      </w:r>
    </w:p>
    <w:p>
      <w:pPr>
        <w:spacing w:after="80"/>
        <w:ind w:firstLine="420"/>
      </w:pPr>
      <w:r>
        <w:t>待确认负责人：连锁运营总监（口径）、加盟门店店长（执行成本）</w:t>
      </w:r>
    </w:p>
    <w:p>
      <w:pPr>
        <w:spacing w:after="80"/>
        <w:ind w:firstLine="420"/>
      </w:pPr>
      <w:r>
        <w:t>店长指出总部看整改时限、店长看执行成本、督导看复查通过，三方结论常对不上（f50），要求各岗完成时间分开记录、固定分母与排除规则、不得把同一业务拆成多次成功（f53）。工作量基线为120家门店、每月240次巡店、每份报告40分钟（f12、f51），服务侧逐笔采集交接等待与重新联系次数，不以通知数代替完成量（f51）。但各节点等待与处理时间尚未分别量出（f01），因此5天闭环目标目前缺少可验收的计时口径。</w:t>
      </w:r>
    </w:p>
    <w:p>
      <w:pPr>
        <w:spacing w:after="80"/>
        <w:ind w:firstLine="420"/>
      </w:pPr>
      <w:r>
        <w:t>依据：[food-franchise-f50]、[food-franchise-f53]、[food-franchise-f12]、[food-franchise-f51]、[food-franchise-f01]</w:t>
      </w:r>
    </w:p>
    <w:p>
      <w:pPr>
        <w:spacing w:after="80"/>
        <w:ind w:firstLine="420"/>
      </w:pPr>
      <w:r>
        <w:t>下一步验证：在试点门店按节点打点，分别记录巡店、归类、培训、复查各岗完成时间与等待时间，先出基线再定5天口径。人工确认点：运营总监确认分母、排除规则与统计周期，店长确认执行成本是否计入时限。</w:t>
      </w:r>
    </w:p>
    <w:p>
      <w:pPr>
        <w:pStyle w:val="Heading2"/>
      </w:pPr>
      <w:r>
        <w:t>5. 权限与审计边界需在试点前固化，否则建议结果无法自证且存在越权风险 [P1]</w:t>
      </w:r>
    </w:p>
    <w:p>
      <w:pPr>
        <w:spacing w:after="80"/>
        <w:ind w:firstLine="420"/>
      </w:pPr>
      <w:r>
        <w:t>待确认负责人：食品质量经理（授权）、培训协调员（复核发起）</w:t>
      </w:r>
    </w:p>
    <w:p>
      <w:pPr>
        <w:spacing w:after="80"/>
        <w:ind w:firstLine="420"/>
      </w:pPr>
      <w:r>
        <w:t>质量经理明确只有授权岗位可查看巡店照片、温度记录、培训演练与复查证据，最终决定与对外承诺须对应审批人确认、不得借用账号（f41）；每次建议须保留业务编号、资料版本、事实引用、建议结果、人工改动与签核人，审计可重建全流程（f45）。培训协调员权限限于整理、校核、发起复核，不能代替质量经理签核（f22），规则冲突时附两版本给质量经理、不自行合并（f24）。评价记录暂留90天、真实期限待组织规则确定（f43）。这些是约束事实，但删除发起权、归档保管与跨店调阅审批尚未核实。</w:t>
      </w:r>
    </w:p>
    <w:p>
      <w:pPr>
        <w:spacing w:after="80"/>
        <w:ind w:firstLine="420"/>
      </w:pPr>
      <w:r>
        <w:t>依据：[food-franchise-f41]、[food-franchise-f45]、[food-franchise-f22]、[food-franchise-f24]、[food-franchise-f43]</w:t>
      </w:r>
    </w:p>
    <w:p>
      <w:pPr>
        <w:spacing w:after="80"/>
        <w:ind w:firstLine="420"/>
      </w:pPr>
      <w:r>
        <w:t>下一步验证：梳理试点涉及的角色—数据—操作矩阵，标出查看、定级、签核、删除四类权限归属；对一条历史建议做审计重建演练。人工确认点：质量经理确认删除发起权与归档保管方，运营总监确认跨店调阅审批路径。</w:t>
      </w:r>
    </w:p>
    <w:p>
      <w:pPr>
        <w:pStyle w:val="Heading2"/>
      </w:pPr>
      <w:r>
        <w:t>6. 反馈闭环需绑定原业务编号与资料版本，否则误判无法归因、规则无法迭代 [P2]</w:t>
      </w:r>
    </w:p>
    <w:p>
      <w:pPr>
        <w:spacing w:after="80"/>
        <w:ind w:firstLine="420"/>
      </w:pPr>
      <w:r>
        <w:t>待确认负责人：加盟门店店长（受理）、培训协调员（核对）</w:t>
      </w:r>
    </w:p>
    <w:p>
      <w:pPr>
        <w:spacing w:after="80"/>
        <w:ind w:firstLine="420"/>
      </w:pPr>
      <w:r>
        <w:t>店长要求客户或下游反馈先关联原业务编号与当时资料版本，再查交接是否完成，争议由其受理、培训协调员核对，未经确认不承诺赔偿或结果（f54）；试点每周收集督导、培训协调员与店长的误判例子和未解决问题，由运营总监确认改进负责人，先复测一致率95%与漏报为零再更新规则版本（f55）。但谁最终判定误判成立、多久回复门店尚未核实，因此反馈闭环的归因与时效仍是待验证假设。</w:t>
      </w:r>
    </w:p>
    <w:p>
      <w:pPr>
        <w:spacing w:after="80"/>
        <w:ind w:firstLine="420"/>
      </w:pPr>
      <w:r>
        <w:t>依据：[food-franchise-f54]、[food-franchise-f55]、[food-franchise-f53]</w:t>
      </w:r>
    </w:p>
    <w:p>
      <w:pPr>
        <w:spacing w:after="80"/>
        <w:ind w:firstLine="420"/>
      </w:pPr>
      <w:r>
        <w:t>下一步验证：选一周试点，按业务编号与版本归集误判例子，记录从上报到回复的时长与判定人。人工确认点：运营总监确认误判判定人与回复时限，店长确认门店侧留痕方式。</w:t>
      </w:r>
    </w:p>
    <w:p>
      <w:pPr>
        <w:pStyle w:val="Heading2"/>
      </w:pPr>
      <w:r>
        <w:t>建议继续追问</w:t>
      </w:r>
    </w:p>
    <w:p>
      <w:pPr>
        <w:pStyle w:val="ListBullet"/>
      </w:pPr>
      <w:r>
        <w:t>严重度版本以巡店系统、培训平台还是门店档案为准？门店改名后历史问题是否必须保留原编号？由谁裁定？</w:t>
      </w:r>
    </w:p>
    <w:p>
      <w:pPr>
        <w:pStyle w:val="ListBullet"/>
      </w:pPr>
      <w:r>
        <w:t>归类一致率95%的比对口径、样本抽取方式和裁定人由督导条线还是质量条线确定？</w:t>
      </w:r>
    </w:p>
    <w:p>
      <w:pPr>
        <w:pStyle w:val="ListBullet"/>
      </w:pPr>
      <w:r>
        <w:t>整改闭环5天的计时起点与终点分别是什么？各岗完成时间与等待时间如何分开记录，排除规则有哪些？</w:t>
      </w:r>
    </w:p>
    <w:p>
      <w:pPr>
        <w:pStyle w:val="ListBullet"/>
      </w:pPr>
      <w:r>
        <w:t>转人工后的接手人按什么规则指派？超时未确认如何升级？转人工后原建议是否作废？</w:t>
      </w:r>
    </w:p>
    <w:p>
      <w:pPr>
        <w:pStyle w:val="ListBullet"/>
      </w:pPr>
      <w:r>
        <w:t>评价记录90天到期后，谁有权发起删除、归档后由谁保管、跨门店调阅走什么审批？</w:t>
      </w:r>
    </w:p>
    <w:p>
      <w:pPr>
        <w:pStyle w:val="ListBullet"/>
      </w:pPr>
      <w:r>
        <w:t>试点10家门店具体覆盖哪些巡店项、跑多久？首期13万元预算在集成、培训与验证之间如何分配？</w:t>
      </w:r>
    </w:p>
    <w:p>
      <w:pPr>
        <w:pStyle w:val="ListBullet"/>
      </w:pPr>
      <w:r>
        <w:t>误判成立的最终判定人是谁？从门店上报到回复的时限目标是多少？</w:t>
      </w:r>
    </w:p>
    <w:p>
      <w:pPr>
        <w:pStyle w:val="ListBullet"/>
      </w:pPr>
      <w:r>
        <w:t>除巡店系统、培训平台、门店档案外，门店侧是否还有手工台账或群消息在承载巡店记录？</w:t>
      </w:r>
    </w:p>
    <w:p>
      <w:pPr>
        <w:spacing w:after="80"/>
        <w:ind w:firstLine="420"/>
      </w:pPr>
      <w:r>
        <w:t>局限：本分析仅依据已采集的36条事实与访谈材料，未核实字段清单完整性、各系统主编号规则、归类一致率比对口径、5天闭环计时口径、删除与归档权限归属及误判判定人；覆盖率36/36仅表示材料采集完整，不代表验收通过。四类来源材料已用于事实引用，但尚未完成Buyer、Brief、Industry、Operator四视角的独立收敛，上述假设均为待验证需求，不构成规则修改或配置请求。建议先就追问项开展访谈，再进入历史回放与10店并行试点。</w:t>
      </w:r>
    </w:p>
    <w:p>
      <w:pPr>
        <w:spacing w:after="80"/>
        <w:ind w:firstLine="420"/>
      </w:pPr>
      <w:r>
        <w:t>模型：deepseek-flash · 请求：070310e9-a58c-4a29-adfa-0433d4e2ba82 · 时间：2026-10-23T06:01:00.058Z</w:t>
      </w:r>
    </w:p>
    <w:p>
      <w:pPr>
        <w:pStyle w:val="Heading1"/>
      </w:pPr>
      <w:r>
        <w:t>按角色整理的调查证据</w:t>
      </w:r>
    </w:p>
    <w:p>
      <w:pPr>
        <w:pStyle w:val="Heading2"/>
      </w:pPr>
      <w:r>
        <w:t>1. 连锁巡店与运营改进：明确业务目标与试点条件 [P1]</w:t>
      </w:r>
    </w:p>
    <w:p>
      <w:pPr>
        <w:spacing w:after="80"/>
        <w:ind w:firstLine="420"/>
      </w:pPr>
      <w:r>
        <w:t>负责人：连锁运营总监 · 已完成角色事实采集，仍需试点验证</w:t>
      </w:r>
    </w:p>
    <w:p>
      <w:pPr>
        <w:pStyle w:val="ListBullet"/>
      </w:pPr>
      <w:r>
        <w:t>[food-franchise-f00] 顾明岚：同类问题复发率 34%，目标 15%；整改闭环 10 天降到 5 天（餐饮-001 · 访谈事实记录）</w:t>
      </w:r>
    </w:p>
    <w:p>
      <w:pPr>
        <w:pStyle w:val="ListBullet"/>
      </w:pPr>
      <w:r>
        <w:t>[food-franchise-f01] 顾明岚：当前主流程是：巡店 → 事实记录 → 问题归类 → 整改培训 → 复查 → 经验复用。管理层还没有分别量出每个节点的等待和处理时间。（餐饮-002 · 业务事件样本）</w:t>
      </w:r>
    </w:p>
    <w:p>
      <w:pPr>
        <w:pStyle w:val="ListBullet"/>
      </w:pPr>
      <w:r>
        <w:t>[food-franchise-f05] 顾明岚：问题归类与培训建议，不自动扣罚或发布合格结论。首期采用历史资料回放，再做小范围并行试点，不直接替换现有业务。（餐饮-021 · 验证与反馈记录）</w:t>
      </w:r>
    </w:p>
    <w:p>
      <w:pPr>
        <w:pStyle w:val="ListBullet"/>
      </w:pPr>
      <w:r>
        <w:t>[food-franchise-f02] 顾明岚：10 家门店试点，同类问题归类一致率 95%，重大问题漏报为零（餐饮-003 · 流程与约束说明）</w:t>
      </w:r>
    </w:p>
    <w:p>
      <w:pPr>
        <w:pStyle w:val="ListBullet"/>
      </w:pPr>
      <w:r>
        <w:t>[food-franchise-f03] 顾明岚：首期可用预算 13 万元，包含集成、培训与验证。收益要扣除维护及人工复核成本，不能把全部节省工时当作现金回款。（餐饮-019 · 执行条件记录）</w:t>
      </w:r>
    </w:p>
    <w:p>
      <w:pPr>
        <w:pStyle w:val="ListBullet"/>
      </w:pPr>
      <w:r>
        <w:t>[food-franchise-f04] 顾明岚：立项由连锁运营总监推动；食品质量经理可以因关键风险否决上线，加盟门店店长参与服务结果验收。（餐饮-020 · 协作规则记录）</w:t>
      </w:r>
    </w:p>
    <w:p>
      <w:pPr>
        <w:spacing w:after="80"/>
        <w:ind w:firstLine="420"/>
      </w:pPr>
      <w:r>
        <w:t>验收/约束：10 家门店试点，同类问题归类一致率 95%，重大问题漏报为零</w:t>
      </w:r>
    </w:p>
    <w:p>
      <w:pPr>
        <w:pStyle w:val="Heading2"/>
      </w:pPr>
      <w:r>
        <w:t>2. 连锁巡店与运营改进：一线异常与操作辅助 [P1]</w:t>
      </w:r>
    </w:p>
    <w:p>
      <w:pPr>
        <w:spacing w:after="80"/>
        <w:ind w:firstLine="420"/>
      </w:pPr>
      <w:r>
        <w:t>负责人：巡店督导 · 已完成角色事实采集，仍需试点验证</w:t>
      </w:r>
    </w:p>
    <w:p>
      <w:pPr>
        <w:pStyle w:val="ListBullet"/>
      </w:pPr>
      <w:r>
        <w:t>[food-franchise-f10] 林亦舟：不同督导给相同问题的严重度不一样，店长只知道扣分不知道怎么改（餐饮-004 · 访谈事实记录）</w:t>
      </w:r>
    </w:p>
    <w:p>
      <w:pPr>
        <w:pStyle w:val="ListBullet"/>
      </w:pPr>
      <w:r>
        <w:t>[food-franchise-f12] 林亦舟：120 家门店，每月 240 次巡店，每份报告整理 40 分钟（餐饮-006 · 流程与约束说明）</w:t>
      </w:r>
    </w:p>
    <w:p>
      <w:pPr>
        <w:pStyle w:val="ListBullet"/>
      </w:pPr>
      <w:r>
        <w:t>[food-franchise-f11] 林亦舟：培训签到齐全但新员工仍不会温度记录，不能把签到当作学会（餐饮-005 · 业务事件样本）</w:t>
      </w:r>
    </w:p>
    <w:p>
      <w:pPr>
        <w:pStyle w:val="ListBullet"/>
      </w:pPr>
      <w:r>
        <w:t>[food-franchise-f15] 林亦舟：建议必须显示对应原记录和待确认字段。发生“培训签到齐全但新员工仍不会温度记录，不能把签到当作学会”时，我会暂停该建议，由培训协调员核对后继续，错误结果不能覆盖原记录。（餐饮-024 · 验证与反馈记录）</w:t>
      </w:r>
    </w:p>
    <w:p>
      <w:pPr>
        <w:pStyle w:val="ListBullet"/>
      </w:pPr>
      <w:r>
        <w:t>[food-franchise-f13] 林亦舟：现场执行围绕“连锁巡店与运营改进”。高峰期只能使用现有终端，离开业务现场去补录会延误处理；草稿应可暂存，并明确最后同步时间。（餐饮-022 · 执行条件记录）</w:t>
      </w:r>
    </w:p>
    <w:p>
      <w:pPr>
        <w:pStyle w:val="ListBullet"/>
      </w:pPr>
      <w:r>
        <w:t>[food-franchise-f14] 林亦舟：因为“不同督导给相同问题的严重度不一样，店长只知道扣分不知道怎么改”，同事经常把关键说明留在个人便签或群里，再补进正式记录；这些说明目前没有随单据交接。（餐饮-023 · 协作规则记录）</w:t>
      </w:r>
    </w:p>
    <w:p>
      <w:pPr>
        <w:spacing w:after="80"/>
        <w:ind w:firstLine="420"/>
      </w:pPr>
      <w:r>
        <w:t>验收/约束：120 家门店，每月 240 次巡店，每份报告整理 40 分钟</w:t>
      </w:r>
    </w:p>
    <w:p>
      <w:pPr>
        <w:pStyle w:val="Heading2"/>
      </w:pPr>
      <w:r>
        <w:t>3. 连锁巡店与运营改进：流程规则与责任交接 [P0]</w:t>
      </w:r>
    </w:p>
    <w:p>
      <w:pPr>
        <w:spacing w:after="80"/>
        <w:ind w:firstLine="420"/>
      </w:pPr>
      <w:r>
        <w:t>负责人：培训协调员 · 已完成角色事实采集，仍需试点验证</w:t>
      </w:r>
    </w:p>
    <w:p>
      <w:pPr>
        <w:pStyle w:val="ListBullet"/>
      </w:pPr>
      <w:r>
        <w:t>[food-franchise-f20] 唐映秋：巡店 → 事实记录 → 问题归类 → 整改培训 → 复查 → 经验复用。我负责把每一步的输入、输出和待办责任人写清楚；退回原步骤必须保留原因。（餐饮-007 · 访谈事实记录）</w:t>
      </w:r>
    </w:p>
    <w:p>
      <w:pPr>
        <w:pStyle w:val="ListBullet"/>
      </w:pPr>
      <w:r>
        <w:t>[food-franchise-f25] 唐映秋：异常先由培训协调员分派给实际处理人；超过约定时限再升级到连锁运营总监。跨岗问题不能只写“已转交”，需要明确下一责任人。（餐饮-027 · 验证与反馈记录）</w:t>
      </w:r>
    </w:p>
    <w:p>
      <w:pPr>
        <w:pStyle w:val="ListBullet"/>
      </w:pPr>
      <w:r>
        <w:t>[food-franchise-f21] 唐映秋：巡店照片、温度记录、培训演练和复查证据（餐饮-008 · 业务事件样本）</w:t>
      </w:r>
    </w:p>
    <w:p>
      <w:pPr>
        <w:pStyle w:val="ListBullet"/>
      </w:pPr>
      <w:r>
        <w:t>[food-franchise-f23] 唐映秋：交接至少包含业务编号、当前版本、处理状态、未解决事项和接手人。对方确认接手才结束本岗待办，仅发送消息不算完成。（餐饮-025 · 执行条件记录）</w:t>
      </w:r>
    </w:p>
    <w:p>
      <w:pPr>
        <w:pStyle w:val="ListBullet"/>
      </w:pPr>
      <w:r>
        <w:t>[food-franchise-f22] 唐映秋：我的岗位是培训协调员，可以整理、校核和发起复核；不能代替食品质量经理完成专业签核，也不能自行批准“问题归类与培训建议，不自动扣罚或发布合格结论”以外操作。（餐饮-009 · 流程与约束说明）</w:t>
      </w:r>
    </w:p>
    <w:p>
      <w:pPr>
        <w:pStyle w:val="ListBullet"/>
      </w:pPr>
      <w:r>
        <w:t>[food-franchise-f24] 唐映秋：与“连锁巡店与运营改进”相关规则由业务负责人维护，按生效日期和适用范围选版本。规则冲突时附两个版本给食品质量经理，不自行合并或选较宽松条款。（餐饮-026 · 协作规则记录）</w:t>
      </w:r>
    </w:p>
    <w:p>
      <w:pPr>
        <w:spacing w:after="80"/>
        <w:ind w:firstLine="420"/>
      </w:pPr>
      <w:r>
        <w:t>验收/约束：我的岗位是培训协调员，可以整理、校核和发起复核；不能代替食品质量经理完成专业签核，也不能自行批准“问题归类与培训建议，不自动扣罚或发布合格结论”以外操作。</w:t>
      </w:r>
    </w:p>
    <w:p>
      <w:pPr>
        <w:pStyle w:val="Heading2"/>
      </w:pPr>
      <w:r>
        <w:t>4. 连锁巡店与运营改进：数据口径与接口治理 [P1]</w:t>
      </w:r>
    </w:p>
    <w:p>
      <w:pPr>
        <w:spacing w:after="80"/>
        <w:ind w:firstLine="420"/>
      </w:pPr>
      <w:r>
        <w:t>负责人：门店平台工程师 · 已完成角色事实采集，仍需试点验证</w:t>
      </w:r>
    </w:p>
    <w:p>
      <w:pPr>
        <w:pStyle w:val="ListBullet"/>
      </w:pPr>
      <w:r>
        <w:t>[food-franchise-f30] 秦芮：我们正在使用巡店系统、培训平台与门店档案，各系统账号权限独立维护，业务状态尚没有统一视图。（餐饮-010 · 访谈事实记录）</w:t>
      </w:r>
    </w:p>
    <w:p>
      <w:pPr>
        <w:pStyle w:val="ListBullet"/>
      </w:pPr>
      <w:r>
        <w:t>[food-franchise-f31] 秦芮：严重度版本不一致，门店改名后历史问题被断开（餐饮-011 · 业务事件样本）</w:t>
      </w:r>
    </w:p>
    <w:p>
      <w:pPr>
        <w:pStyle w:val="ListBullet"/>
      </w:pPr>
      <w:r>
        <w:t>[food-franchise-f33] 秦芮：先校验“巡店照片、温度记录、培训演练和复查证据”里的主编号、事件时间和版本字段。严重度版本不一致，门店改名后历史问题被断开；有歧义的记录进入人工修复队列，不进入自动推荐样本。（餐饮-028 · 执行条件记录）</w:t>
      </w:r>
    </w:p>
    <w:p>
      <w:pPr>
        <w:pStyle w:val="ListBullet"/>
      </w:pPr>
      <w:r>
        <w:t>[food-franchise-f32] 秦芮：可读巡店记录，不自动处罚加盟商或认定食品安全合格（餐饮-012 · 流程与约束说明）</w:t>
      </w:r>
    </w:p>
    <w:p>
      <w:pPr>
        <w:pStyle w:val="ListBullet"/>
      </w:pPr>
      <w:r>
        <w:t>[food-franchise-f35] 秦芮：接口中断时继续使用带时间戳的上一份只读快照，并显示“暂未更新”。重连后按业务编号去重补齐，不反复触发同一待办；现有人工流程继续运行。（餐饮-030 · 验证与反馈记录）</w:t>
      </w:r>
    </w:p>
    <w:p>
      <w:pPr>
        <w:pStyle w:val="ListBullet"/>
      </w:pPr>
      <w:r>
        <w:t>[food-franchise-f34] 秦芮：本次试点计划每小时更新已授权的业务状态，原始资料按版本更新；信息超过一个更新周期就标为待刷新，不能作为实时承诺。（餐饮-029 · 协作规则记录）</w:t>
      </w:r>
    </w:p>
    <w:p>
      <w:pPr>
        <w:spacing w:after="80"/>
        <w:ind w:firstLine="420"/>
      </w:pPr>
      <w:r>
        <w:t>验收/约束：可读巡店记录，不自动处罚加盟商或认定食品安全合格</w:t>
      </w:r>
    </w:p>
    <w:p>
      <w:pPr>
        <w:pStyle w:val="Heading2"/>
      </w:pPr>
      <w:r>
        <w:t>5. 连锁巡店与运营改进：约束核验与人工兜底 [P0]</w:t>
      </w:r>
    </w:p>
    <w:p>
      <w:pPr>
        <w:spacing w:after="80"/>
        <w:ind w:firstLine="420"/>
      </w:pPr>
      <w:r>
        <w:t>负责人：食品质量经理 · 已完成角色事实采集，仍需试点验证</w:t>
      </w:r>
    </w:p>
    <w:p>
      <w:pPr>
        <w:pStyle w:val="ListBullet"/>
      </w:pPr>
      <w:r>
        <w:t>[food-franchise-f40] 傅景：严重食安问题必须现场人工处置，整改照片不能代替复查（餐饮-013 · 访谈事实记录）</w:t>
      </w:r>
    </w:p>
    <w:p>
      <w:pPr>
        <w:pStyle w:val="ListBullet"/>
      </w:pPr>
      <w:r>
        <w:t>[food-franchise-f41] 傅景：只有授权的业务岗位可以查看“巡店照片、温度记录、培训演练和复查证据”。涉及最终决定、对外承诺或资产变更，要由对应审批人确认，不能借用其他人的账号。（餐饮-014 · 业务事件样本）</w:t>
      </w:r>
    </w:p>
    <w:p>
      <w:pPr>
        <w:pStyle w:val="ListBullet"/>
      </w:pPr>
      <w:r>
        <w:t>[food-franchise-f42] 傅景：10 家门店试点，同类问题归类一致率 95%，重大问题漏报为零；同时检查“严重食安问题必须现场人工处置，整改照片不能代替复查”。只要触及停止条件，就暂停试点并由负责人复盘。（餐饮-015 · 流程与约束说明）</w:t>
      </w:r>
    </w:p>
    <w:p>
      <w:pPr>
        <w:pStyle w:val="ListBullet"/>
      </w:pPr>
      <w:r>
        <w:t>[food-franchise-f43] 傅景：试点原始资料按本场景授权范围保存；本轮评价记录暂保留 90 天，期满由食品质量经理复核删除或归档。真实期限仍须按组织规则另行确定。（餐饮-031 · 执行条件记录）</w:t>
      </w:r>
    </w:p>
    <w:p>
      <w:pPr>
        <w:pStyle w:val="ListBullet"/>
      </w:pPr>
      <w:r>
        <w:t>[food-franchise-f45] 傅景：每次建议保留业务编号、资料版本、事实引用、建议结果、人工改动和签核人。审计时应能重建“巡店 → 事实记录 → 问题归类 → 整改培训 → 复查 → 经验复用”中的这次处理，不记录账号口令或不必要的个人信息。（餐饮-033 · 验证与反馈记录）</w:t>
      </w:r>
    </w:p>
    <w:p>
      <w:pPr>
        <w:pStyle w:val="ListBullet"/>
      </w:pPr>
      <w:r>
        <w:t>[food-franchise-f44] 傅景：出现“培训签到齐全但新员工仍不会温度记录，不能把签到当作学会”、资料缺少依据、两个版本冲突或关键系统不可用时转人工。需要标注触发原因、接手人和确认时间，不能只给一句模糊提醒。（餐饮-032 · 协作规则记录）</w:t>
      </w:r>
    </w:p>
    <w:p>
      <w:pPr>
        <w:spacing w:after="80"/>
        <w:ind w:firstLine="420"/>
      </w:pPr>
      <w:r>
        <w:t>验收/约束：10 家门店试点，同类问题归类一致率 95%，重大问题漏报为零；同时检查“严重食安问题必须现场人工处置，整改照片不能代替复查”。只要触及停止条件，就暂停试点并由负责人复盘。</w:t>
      </w:r>
    </w:p>
    <w:p>
      <w:pPr>
        <w:pStyle w:val="Heading2"/>
      </w:pPr>
      <w:r>
        <w:t>6. 连锁巡店与运营改进：服务解释与反馈闭环 [P1]</w:t>
      </w:r>
    </w:p>
    <w:p>
      <w:pPr>
        <w:spacing w:after="80"/>
        <w:ind w:firstLine="420"/>
      </w:pPr>
      <w:r>
        <w:t>负责人：加盟门店店长 · 已完成角色事实采集，仍需试点验证</w:t>
      </w:r>
    </w:p>
    <w:p>
      <w:pPr>
        <w:pStyle w:val="ListBullet"/>
      </w:pPr>
      <w:r>
        <w:t>[food-franchise-f50] 叶书：总部看整改时限，店长看执行成本，督导看复查通过（餐饮-016 · 访谈事实记录）</w:t>
      </w:r>
    </w:p>
    <w:p>
      <w:pPr>
        <w:pStyle w:val="ListBullet"/>
      </w:pPr>
      <w:r>
        <w:t>[food-franchise-f53] 叶书：总部看整改时限，店长看执行成本，督导看复查通过。需要分别记录各岗完成时间，试点指标固定分母、排除规则和统计周期，不能把同一业务拆成多次“成功”提高比例。（餐饮-034 · 执行条件记录）</w:t>
      </w:r>
    </w:p>
    <w:p>
      <w:pPr>
        <w:pStyle w:val="ListBullet"/>
      </w:pPr>
      <w:r>
        <w:t>[food-franchise-f51] 叶书：目前可用工作量基线是：120 家门店，每月 240 次巡店，每份报告整理 40 分钟。服务侧还会逐笔采集交接等待和重新联系次数，不能用发送通知数量代替实际完成量。（餐饮-017 · 业务事件样本）</w:t>
      </w:r>
    </w:p>
    <w:p>
      <w:pPr>
        <w:pStyle w:val="ListBullet"/>
      </w:pPr>
      <w:r>
        <w:t>[food-franchise-f52] 叶书：问题归类与培训建议，不自动扣罚或发布合格结论（餐饮-018 · 流程与约束说明）</w:t>
      </w:r>
    </w:p>
    <w:p>
      <w:pPr>
        <w:pStyle w:val="ListBullet"/>
      </w:pPr>
      <w:r>
        <w:t>[food-franchise-f54] 叶书：客户或下游反馈优先关联原业务编号和当时使用的资料版本，再查实际交接是否完成。争议由加盟门店店长受理、培训协调员核对，未经确认不承诺赔偿或结果。（餐饮-035 · 协作规则记录）</w:t>
      </w:r>
    </w:p>
    <w:p>
      <w:pPr>
        <w:pStyle w:val="ListBullet"/>
      </w:pPr>
      <w:r>
        <w:t>[food-franchise-f55] 叶书：试点每周收集 巡店督导、培训协调员、加盟门店店长 的误判例子和未解决问题，由连锁运营总监确认改进负责人；先复测“10 家门店试点，同类问题归类一致率 95%，重大问题漏报为零”，再更新规则版本。（餐饮-036 · 验证与反馈记录）</w:t>
      </w:r>
    </w:p>
    <w:p>
      <w:pPr>
        <w:spacing w:after="80"/>
        <w:ind w:firstLine="420"/>
      </w:pPr>
      <w:r>
        <w:t>验收/约束：问题归类与培训建议，不自动扣罚或发布合格结论</w:t>
      </w:r>
    </w:p>
    <w:p>
      <w:pPr>
        <w:pStyle w:val="Heading1"/>
      </w:pPr>
      <w:r>
        <w:t>证据缺口</w:t>
      </w:r>
    </w:p>
    <w:p>
      <w:pPr>
        <w:spacing w:after="80"/>
        <w:ind w:firstLine="420"/>
      </w:pPr>
      <w:r>
        <w:t>角色事实已采集；下一步应使用业务日志、制度和真实观察交叉验证。</w:t>
      </w:r>
    </w:p>
    <w:p>
      <w:pPr>
        <w:pStyle w:val="Heading1"/>
      </w:pPr>
      <w:r>
        <w:t>访谈记录</w:t>
      </w:r>
    </w:p>
    <w:p>
      <w:pPr>
        <w:pStyle w:val="ListBullet"/>
      </w:pPr>
      <w:r>
        <w:t>2026-10-23T05:55:43.956Z 访谈者：这次最希望达成的业务目标是什么？</w:t>
      </w:r>
    </w:p>
    <w:p>
      <w:pPr>
        <w:pStyle w:val="ListBullet"/>
      </w:pPr>
      <w:r>
        <w:t>2026-10-23T05:55:43.956Z food-franchise-r0：我这边最核心的目标就两条：同类问题复发率从 34% 压到 15%，整改闭环从 10 天缩到 5 天 [food-franchise-f00]。这两个数是我判断试点成不成立的硬指标，不是过程指标。  但我要先说清楚我的边界：我能定试点范围、优先级和验收口径，但涉及扣分规则调整、系统改造和食品安全判定，得分别过傅景和秦芮那边，我不能单方面拍。  所以我想反问你：你说的"改善"，是希望先解决督导判罚不一致，还是先解决店长不知道怎么改？这两件事对应的试点门店、数据口径和验收方式完全不同。如果目标没收敛到可量化的口径，我不会批试点资源。</w:t>
      </w:r>
    </w:p>
    <w:p>
      <w:pPr>
        <w:pStyle w:val="ListBullet"/>
      </w:pPr>
      <w:r>
        <w:t>2026-10-23T05:55:50.123Z 访谈者：请讲讲现在实际的处理流程。</w:t>
      </w:r>
    </w:p>
    <w:p>
      <w:pPr>
        <w:pStyle w:val="ListBullet"/>
      </w:pPr>
      <w:r>
        <w:t>2026-10-23T05:55:50.123Z food-franchise-r0：当前主流程是：巡店 → 事实记录 → 问题归类 → 整改培训 → 复查 → 经验复用 [food-franchise-f01]。但我要提醒一点，管理层目前还没有分别量出每个节点的等待和处理时间 [food-franchise-f01]，所以现在谈“哪个环节最慢”都是凭感觉，不是数据。  从我的立场看，流程本身不是问题，问题是我没法判断资源该压在哪一段。如果试点要成立，得先把节点耗时量出来，否则验收口径定不下来。  另外我先把边界说清楚：首期只做问题归类和培训建议，不自动扣罚、不发布合格结论，先拿历史资料回放，再小范围并行试点，不直接替换现有业务 [food-franchise-f05]。这条线我不会松。  我想反问你：你说的“实际流程”，是想核实节点顺序，还是想核实每个节点谁在等谁？后者才是我批试点前真正要看的。</w:t>
      </w:r>
    </w:p>
    <w:p>
      <w:pPr>
        <w:pStyle w:val="ListBullet"/>
      </w:pPr>
      <w:r>
        <w:t>2026-10-23T05:55:58.851Z 访谈者：怎么验收成功？试点标准是什么？</w:t>
      </w:r>
    </w:p>
    <w:p>
      <w:pPr>
        <w:pStyle w:val="ListBullet"/>
      </w:pPr>
      <w:r>
        <w:t>2026-10-23T05:55:58.851Z food-franchise-r0：验收我只看两条硬指标：同类问题复发率从 34% 压到 15%，整改闭环从 10 天缩到 5 天 [food-franchise-f00]。试点范围定 10 家门店，同类问题归类一致率要到 95%，重大问题漏报必须为零 [food-franchise-f02]。  这三条是我批资源的门槛，不是过程指标。但我要说清楚：复发率和闭环天数这两个数，现在有没有可靠的基线采集口径，我还没核实；如果基线本身不干净，试点前后对比就站不住，验收结论我不认。  所以试点前我要先确认两件事：一是这 10 家门店怎么选，是否覆盖不同督导和不同店型；二是节点耗时和问题归类由谁记录、按什么口径记录。这两件不落地，95% 的一致率也没法验。  另外边界不变：首期只做问题归类和培训建议，不自动扣罚、不出合格结论，先历史资料回放再小范围并行。扣分规则和食品安全判定不在我权限内，要过傅景那边。</w:t>
      </w:r>
    </w:p>
    <w:p>
      <w:pPr>
        <w:pStyle w:val="ListBullet"/>
      </w:pPr>
      <w:r>
        <w:t>2026-10-23T05:56:07.398Z 访谈者：试点预算是多少，成本怎样核算？</w:t>
      </w:r>
    </w:p>
    <w:p>
      <w:pPr>
        <w:pStyle w:val="ListBullet"/>
      </w:pPr>
      <w:r>
        <w:t>2026-10-23T05:56:07.398Z food-franchise-r0：首期可用预算 13 万元，覆盖集成、培训与验证三块 [food-franchise-f03]。成本核算上我有一条硬要求：收益必须扣掉后续维护和人工复核成本，不能把节省的工时直接当现金回款算 [food-franchise-f03]。  但我要说清楚，13 万是执行条件记录里的口径，具体怎么在集成、培训、验证之间分配，我还没核实，得等秦芮给出集成工作量、唐映秋给出培训资料范围后才能拆。  从我的立场看，这笔钱是试点门槛费，不是长期投入承诺。如果试点跑不出复发率和闭环天数两条硬指标，后续追加我不会批。所以我想反问你：你说的成本核算，是要我给出预算拆分口径，还是要确认收益怎么折算？后者涉及财务口径，不在我权限内，得拉财务一起定。</w:t>
      </w:r>
    </w:p>
    <w:p>
      <w:pPr>
        <w:pStyle w:val="ListBullet"/>
      </w:pPr>
      <w:r>
        <w:t>2026-10-23T05:56:28.787Z 访谈者：谁参与决策，谁可以否决方案？</w:t>
      </w:r>
    </w:p>
    <w:p>
      <w:pPr>
        <w:pStyle w:val="ListBullet"/>
      </w:pPr>
      <w:r>
        <w:t>2026-10-23T05:56:28.787Z food-franchise-r0：决策链我先说清楚：立项由我推动，但这不是我一个人说了算 [food-franchise-f04]。食品质量经理傅景可以因关键风险直接否决上线，这条我认，食品安全判定本来就不在我权限内；加盟门店店长叶书参与服务结果验收，门店侧的接受度不过关，试点也收不了口 [food-franchise-f04]。  所以我的立场是：我能定试点范围、优先级和验收口径，但方案要过傅景的风险关和叶书的验收关，系统改造还得看秦芮的集成条件。  我想反问你：你问否决权，是想确认方案推进的卡点在哪，还是想设计一个绕开某一方的路径？如果是后者，我明确不支持——首期只做问题归类和培训建议、不自动扣罚不出合格结论这条边界，我不会为了赶进度松。</w:t>
      </w:r>
    </w:p>
    <w:p>
      <w:pPr>
        <w:pStyle w:val="ListBullet"/>
      </w:pPr>
      <w:r>
        <w:t>2026-10-23T05:56:54.788Z 访谈者：你日常有哪些痛点，最费时间的环节是什么？</w:t>
      </w:r>
    </w:p>
    <w:p>
      <w:pPr>
        <w:pStyle w:val="ListBullet"/>
      </w:pPr>
      <w:r>
        <w:t>2026-10-23T05:56:54.788Z food-franchise-r1：最费时间的不是走店，是走完店之后的整理和解释。现在 120 家门店、每月 240 次巡店，每份报告整理要 40 分钟 [food-franchise-f12]，这部分基本占掉我半天以上。更麻烦的是口径：不同督导给相同问题的严重度不一样，店长只知道扣分不知道怎么改 [food-franchise-f10]，我回头还得一个个解释为什么扣、该怎么改，这部分没有记录，也没法复用。  如果项目想从一线异常和操作辅助切入，我关心的是：AI 能不能帮我把现场发现转成店长看得懂的整改动作，而不是再生成一份更长的报告。但严重度怎么定、整改建议谁背书，这超出我的权限，得和顾明岚、傅景对齐。你们目前对“可验收的辅助”是怎么定义的？</w:t>
      </w:r>
    </w:p>
    <w:p>
      <w:pPr>
        <w:pStyle w:val="ListBullet"/>
      </w:pPr>
      <w:r>
        <w:t>2026-10-23T05:57:02.239Z 访谈者：能给我一个具体的异常或失败例子吗？</w:t>
      </w:r>
    </w:p>
    <w:p>
      <w:pPr>
        <w:pStyle w:val="ListBullet"/>
      </w:pPr>
      <w:r>
        <w:t>2026-10-23T05:57:02.239Z food-franchise-r1：有，而且这个例子正好卡在我最怕的“看起来合规、实际不会做”上：培训签到齐全，但新员工仍然不会温度记录，不能把签到当作学会 [food-franchise-f11]。现场我如果只按签到判断，就会把问题放过去，回头出品温度出偏差，责任还是落在巡店这条线上。  所以我对辅助的要求是：建议必须能显示对应原记录和待确认字段；碰到这类情况，我会暂停该建议，交给培训协调员核对后再继续，错误结果不能覆盖原记录 [food-franchise-f15]。这既是操作习惯，也是我的责任边界——我能暂停和上报，但“签到不等于学会”怎么定性、整改建议谁背书，不在我权限内，需要和顾明岚、傅景对齐。你们想验证的是现场识别这一环，还是连复核交接一起验？</w:t>
      </w:r>
    </w:p>
    <w:p>
      <w:pPr>
        <w:pStyle w:val="ListBullet"/>
      </w:pPr>
      <w:r>
        <w:t>2026-10-23T05:57:06.938Z 访谈者：现场操作有什么限制，设备和网络情况怎样？</w:t>
      </w:r>
    </w:p>
    <w:p>
      <w:pPr>
        <w:pStyle w:val="ListBullet"/>
      </w:pPr>
      <w:r>
        <w:t>2026-10-23T05:57:06.938Z food-franchise-r1：现场条件这块我只能讲我确认过的：高峰期我们只能用现有终端，不能离开业务现场去补录，否则会延误处理；草稿要能暂存，并且必须明确最后同步时间 [food-franchise-f13]。这意味着任何辅助功能如果要求我停下来等网络、换设备或者跳到别的页面补录，现场就用不起来。  至于后厨具体网络覆盖、终端型号和并发能力，尚未核实，得找秦芮确认。我的建议是先按“离线可暂存、同步时间可见”作为待验证假设去设计，验收时就在高峰期实测一次，看会不会打断巡店节奏。你们现在是想先验证现场识别，还是连暂存和同步这条链路一起验？</w:t>
      </w:r>
    </w:p>
    <w:p>
      <w:pPr>
        <w:pStyle w:val="ListBullet"/>
      </w:pPr>
      <w:r>
        <w:t>2026-10-23T05:57:19.254Z 访谈者：一线有什么绕开系统的习惯，原因是什么？</w:t>
      </w:r>
    </w:p>
    <w:p>
      <w:pPr>
        <w:pStyle w:val="ListBullet"/>
      </w:pPr>
      <w:r>
        <w:t>2026-10-23T05:57:19.254Z food-franchise-r1：有，而且这个习惯不是偷懒，是被口径逼出来的。因为不同督导给相同问题的严重度不一样，店长只知道扣分不知道怎么改 [food-franchise-f10]，我们很多关键说明就留在个人便签或群里，事后再补进正式记录，这些说明目前没有随单据交接 [food-franchise-f14]。  原因有两层：一是现场高峰期不能停下来等系统或换设备补录，草稿和同步时间这块我之前提过；二是正式记录里没有地方承载“为什么这么判、该怎么改”的解释，写进去也传不到下一环节。结果就是店长拿到扣分，整改动作却靠我口头或群里说，人一换就断。  对项目来说，这直接影响一线异常与操作辅助的验收：如果辅助只生成结论、不承接这些说明和交接，现场还是会绕回便签。我建议把“说明随单据走、可追溯来源”作为待验证假设，但具体字段和交接责任得和唐映秋、秦芮对齐，不在我权限内。你们想先验证说明的留存，还是连交接链路一起验？</w:t>
      </w:r>
    </w:p>
    <w:p>
      <w:pPr>
        <w:pStyle w:val="ListBullet"/>
      </w:pPr>
      <w:r>
        <w:t>2026-10-23T05:57:28.618Z 访谈者：请讲讲现在实际的处理流程。</w:t>
      </w:r>
    </w:p>
    <w:p>
      <w:pPr>
        <w:pStyle w:val="ListBullet"/>
      </w:pPr>
      <w:r>
        <w:t>2026-10-23T05:57:28.618Z food-franchise-r2：按我这边能确认的口径，流程是巡店、事实记录、问题归类、整改培训、复查、经验复用，我负责把每一步的输入、输出和待办责任人写清楚，退回原步骤必须保留原因 [food-franchise-f20]。异常先由我分派给实际处理人，超过约定时限再升级到连锁运营总监；跨岗问题不能只写“已转交”，要明确下一责任人 [food-franchise-f25]。  但有两个点我还没核实：一是“约定时限”具体是多少、由谁定，二是督导对严重度判断不一致时，退回和归类该以谁的口径为准。这两点直接影响我写交接单和培训材料，不能靠我自行假设。  想请你澄清：这次改进优先解决的是交接责任不清，还是严重度口径不一？如果是前者，我建议先把各环节责任人和退回原因字段固化下来，但这只是待验证假设，需要顾明岚确认试点范围。</w:t>
      </w:r>
    </w:p>
    <w:p>
      <w:pPr>
        <w:pStyle w:val="ListBullet"/>
      </w:pPr>
      <w:r>
        <w:t>2026-10-23T05:57:35.664Z 访谈者：可以提供哪些材料、模板或证据？</w:t>
      </w:r>
    </w:p>
    <w:p>
      <w:pPr>
        <w:pStyle w:val="ListBullet"/>
      </w:pPr>
      <w:r>
        <w:t>2026-10-23T05:57:35.664Z food-franchise-r2：我这边能确认的资料范围是巡店照片、温度记录、培训演练和复查证据 [food-franchise-f21]。这些是交接和培训材料的基础，但具体以什么格式归档、由谁保管原件，我还没核实，不能先承诺。  模板方面，我倾向把交接单做成固定字段：业务编号、当前版本、处理状态、未解决事项和接手人，并且必须对方确认接手才算本岗待办结束，仅发消息不算完成 [food-franchise-f23]。这样培训时也有统一口径可讲。  想请你澄清：这次要的是给督导用的巡店记录模板，还是给店长看的整改说明模板？两者责任人和证据要求不同，会直接影响我准备哪套材料。另外证据留存期限和调阅权限需要傅景或顾明岚确认，这属于我的权限边界之外。</w:t>
      </w:r>
    </w:p>
    <w:p>
      <w:pPr>
        <w:pStyle w:val="ListBullet"/>
      </w:pPr>
      <w:r>
        <w:t>2026-10-23T05:57:43.404Z 访谈者：哪些操作必须人工审批，谁有权限？</w:t>
      </w:r>
    </w:p>
    <w:p>
      <w:pPr>
        <w:pStyle w:val="ListBullet"/>
      </w:pPr>
      <w:r>
        <w:t>2026-10-23T05:57:43.404Z food-franchise-r2：按我岗位能确认的边界：我可以整理、校核和发起复核，但不能代替食品质量经理完成专业签核，也不能自行批准“问题归类与培训建议，不自动扣罚或发布合格结论”以外的操作 [food-franchise-f22]。也就是说，扣罚、发布合格结论、专业签核这几类必须走人工审批，且签核权在食品质量经理一侧，不在我这里。  另外，涉及规则版本时，规则由业务负责人维护，按生效日期和适用范围选版本；出现冲突我要把两个版本一并附给食品质量经理，不自行合并或选较宽松条款 [food-franchise-f24]。  需要你澄清：这次要梳理的是审批权限清单，还是交接单上的签核节点？如果是前者，具体审批人和时限我尚未核实，需要顾明岚和傅景确认，我只能先把节点和责任人字段写清楚。</w:t>
      </w:r>
    </w:p>
    <w:p>
      <w:pPr>
        <w:pStyle w:val="ListBullet"/>
      </w:pPr>
      <w:r>
        <w:t>2026-10-23T05:57:56.704Z 访谈者：目前用了哪些系统和工具？</w:t>
      </w:r>
    </w:p>
    <w:p>
      <w:pPr>
        <w:pStyle w:val="ListBullet"/>
      </w:pPr>
      <w:r>
        <w:t>2026-10-23T05:57:56.704Z food-franchise-r3：目前能确认的是巡店系统、培训平台和门店档案三套在用，账号权限各自独立维护，业务状态没有统一视图 [food-franchise-f30]。这对我这条线影响很直接：督导在巡店系统里判的严重度、培训平台上的整改资料、门店档案里的门店基础信息，现在对不上号，做数据口径和接口治理时没法直接拉一张全链路视图。  我想先跟你确认：你说的“系统和工具”是只指这三套，还是门店侧还有手工台账、群消息之类的非系统渠道在跑巡店记录？另外，你更关心的是系统清单本身，还是想搞清楚同一件事在不同系统里的状态怎么对齐？后者才是我能推进的范围，前者我只能核实到已登记的部分，其他尚未核实。</w:t>
      </w:r>
    </w:p>
    <w:p>
      <w:pPr>
        <w:pStyle w:val="ListBullet"/>
      </w:pPr>
      <w:r>
        <w:t>2026-10-23T05:58:31.596Z 访谈者：数据有哪些字段、口径或质量问题？</w:t>
      </w:r>
    </w:p>
    <w:p>
      <w:pPr>
        <w:pStyle w:val="ListBullet"/>
      </w:pPr>
      <w:r>
        <w:t>2026-10-23T05:58:31.596Z food-franchise-r3：从我这边的数据口径看，目前能确认两类问题：一是严重度版本不一致，二是门店改名后历史问题被断开 [food-franchise-f31]。这两条直接影响巡店记录能不能按门店、按问题连续追溯，也影响后续做自动推荐时的样本可信度。  我倾向的校验范围是先看“巡店照片、温度记录、培训演练和复查证据”里的主编号、事件时间和版本字段；有歧义的记录进人工修复队列，不进入自动推荐样本 [food-franchise-f33]。这属于我职责内能提的执行条件，但字段清单是否完整、各系统主编号规则是否统一，尚未核实。  想跟你确认：你说的“字段和口径”是只针对巡店系统，还是要覆盖培训平台和门店档案的关联字段？另外，严重度版本以哪套为准、门店改名后历史记录是否必须保留原编号，这两点需要业务侧定口径，我只能按定下来的规则做校验和接口对齐。</w:t>
      </w:r>
    </w:p>
    <w:p>
      <w:pPr>
        <w:pStyle w:val="ListBullet"/>
      </w:pPr>
      <w:r>
        <w:t>2026-10-23T05:58:37.789Z 访谈者：有哪些接口可用，能读还是能写？</w:t>
      </w:r>
    </w:p>
    <w:p>
      <w:pPr>
        <w:pStyle w:val="ListBullet"/>
      </w:pPr>
      <w:r>
        <w:t>2026-10-23T05:58:37.789Z food-franchise-r3：接口这块我能确认的边界是：可读巡店记录，但不自动处罚加盟商，也不认定食品安全合格 [food-franchise-f32]。也就是说读的方向有依据，写回、处罚触发、合格判定这些都不在我能承诺的范围内，需要业务和合规侧另行定。  另外接口中断时的处理有约定：继续用带时间戳的上一份只读快照，界面显示“暂未更新”，重连后按业务编号去重补齐，不反复触发同一待办，现有人工流程照常跑 [food-franchise-f35]。这条对我做数据口径很关键，能避免断连期间产生重复记录污染样本。  想跟你确认：你说的“接口”是只指巡店记录读取，还是也包括培训平台、门店档案的关联读取？写回需求具体要写什么字段、由谁审批，目前尚未核实，需要先明确再谈集成条件。</w:t>
      </w:r>
    </w:p>
    <w:p>
      <w:pPr>
        <w:pStyle w:val="ListBullet"/>
      </w:pPr>
      <w:r>
        <w:t>2026-10-23T05:58:47.673Z 访谈者：数据多久更新，过期信息如何识别？</w:t>
      </w:r>
    </w:p>
    <w:p>
      <w:pPr>
        <w:pStyle w:val="ListBullet"/>
      </w:pPr>
      <w:r>
        <w:t>2026-10-23T05:58:47.673Z food-franchise-r3：更新这块我能确认的规则是：试点期间每小时更新已授权的业务状态，原始资料按版本更新；信息超过一个更新周期就标为待刷新，不能当作实时承诺 [food-franchise-f34]。所以界面上我会把“待刷新”做成显式标识，而不是让店长或督导自己猜数据新不新。  但“过期信息如何识别”要落到字段上，目前尚未核实：哪些业务状态算已授权、版本号由哪套系统生成、待刷新的判定是按事件时间还是按同步时间，这些口径没定之前我只能做展示层标记，不能保证跨系统一致。这直接影响我这条线的验收——如果口径不统一，督导看到的严重度和整改状态可能一个显示已刷新、一个显示待刷新。  想跟你确认：你说的“过期”是指巡店记录本身过期，还是指整改待办超期未处理？前者是数据新鲜度，后者是流程时效，两者校验逻辑不同，需要业务侧先定口径，我再按定下来的规则做接口对齐和人工兜底。</w:t>
      </w:r>
    </w:p>
    <w:p>
      <w:pPr>
        <w:pStyle w:val="ListBullet"/>
      </w:pPr>
      <w:r>
        <w:t>2026-10-23T05:59:16.387Z 访谈者：有哪些安全、合规或业务红线？</w:t>
      </w:r>
    </w:p>
    <w:p>
      <w:pPr>
        <w:pStyle w:val="ListBullet"/>
      </w:pPr>
      <w:r>
        <w:t>2026-10-23T05:59:16.387Z food-franchise-r4：从我的职责看，红线分两类。第一类是处置红线：严重食安问题必须现场人工处置，整改照片不能代替复查 [food-franchise-f40]。这条我态度很明确——AI 可以提示、可以催办，但不能把“上传了照片”当成闭环，否则风险是压在门店和公司身上的。第二类是权限红线：只有授权的业务岗位可以查看巡店照片、温度记录、培训演练和复查证据；涉及最终决定、对外承诺或资产变更，要由对应审批人确认，不能借用他人账号 [food-franchise-f41]。  所以你们这个项目在“约束核验与人工兜底”上，我关心三件事：谁能看、谁能判、判完谁签字。AI 输出严重度建议可以，但最终定级和复查结论必须落到有权限的人身上。另外，数据留存和审计追溯的口径目前尚未核实，建议在试点前先明确，否则出了争议我们没法自证。</w:t>
      </w:r>
    </w:p>
    <w:p>
      <w:pPr>
        <w:pStyle w:val="ListBullet"/>
      </w:pPr>
      <w:r>
        <w:t>2026-10-23T05:59:22.647Z 访谈者：怎么验收成功？试点标准是什么？</w:t>
      </w:r>
    </w:p>
    <w:p>
      <w:pPr>
        <w:pStyle w:val="ListBullet"/>
      </w:pPr>
      <w:r>
        <w:t>2026-10-23T05:59:22.647Z food-franchise-r4：验收我只看两条硬指标：10 家门店试点，同类问题归类一致率 95%，重大问题漏报为零 [food-franchise-f42]。但这两个数字成立的前提，是“严重食安问题必须现场人工处置，整改照片不能代替复查”这条约束在试点里被真正执行 [food-franchise-f40]——照片上传只能算触发复查，不能算闭环。  试点标准我建议这样定：一是 AI 只出严重度建议和归类，最终定级、复查结论由有权限的人签字；二是设停止条件，一旦出现漏报或拿照片代替复查，立即暂停试点并由负责人复盘 [food-franchise-f42]。  还有一点尚未核实：归类一致率的比对口径由谁裁定、样本怎么抽。这个不先定，95% 就没法验收。你们打算由督导还是质量条线来定这个口径？</w:t>
      </w:r>
    </w:p>
    <w:p>
      <w:pPr>
        <w:pStyle w:val="ListBullet"/>
      </w:pPr>
      <w:r>
        <w:t>2026-10-23T05:59:28.749Z 访谈者：记录保留多久，删除和留存如何处理？</w:t>
      </w:r>
    </w:p>
    <w:p>
      <w:pPr>
        <w:pStyle w:val="ListBullet"/>
      </w:pPr>
      <w:r>
        <w:t>2026-10-23T05:59:28.749Z food-franchise-r4：留存我按两条线说。试点原始资料按本场景授权范围保存；本轮评价记录暂保留 90 天，期满由我复核后删除或归档，真实期限仍须按组织规则另行确定 [food-franchise-f43]。也就是说 90 天是试点期的暂定口径，不是最终制度，这点我不含糊。  删除和归档的边界我关心的是可追溯：每次建议要保留业务编号、资料版本、事实引用、建议结果、人工改动和签核人，审计时能重建“巡店 → 事实记录 → 问题归类 → 整改培训 → 复查 → 经验复用”这条链，不记录账号口令或不必要的个人信息 [food-franchise-f45]。所以删除不能把审计链删断，归档要能按业务编号找回。  尚未核实的是：谁有权发起删除、归档后由谁保管、跨门店调阅走什么审批。这些建议在试点前定下来，否则 90 天到期时没人敢动。你们倾向由质量条线统一管，还是门店平台侧代管？</w:t>
      </w:r>
    </w:p>
    <w:p>
      <w:pPr>
        <w:pStyle w:val="ListBullet"/>
      </w:pPr>
      <w:r>
        <w:t>2026-10-23T05:59:35.419Z 访谈者：哪些情况需要兜底，怎样转人工？</w:t>
      </w:r>
    </w:p>
    <w:p>
      <w:pPr>
        <w:pStyle w:val="ListBullet"/>
      </w:pPr>
      <w:r>
        <w:t>2026-10-23T05:59:35.419Z food-franchise-r4：兜底我按“不能自动下结论”来划。第一类是证据不足或证据冲突：资料缺少依据、两个版本打架，AI 不能自己挑一个当事实；第二类是能力没被验证：培训签到齐全但新员工仍不会温度记录，不能把签到当作学会 [food-franchise-f44]；第三类是关键系统不可用，流程走不下去。还有一条是处置红线：严重食安问题必须现场人工处置，整改照片不能代替复查 [food-franchise-f40]，照片只能触发复查，不能算闭环。  转人工不能只丢一句“请人工处理”。我要求每次转出都标注触发原因、接手人和确认时间 [food-franchise-f44]，接手人必须是有权限的岗位，最终定级和复查结论由人签字。  尚未核实的是：接手人按什么规则指派、超时未确认怎么升级、转人工后原建议是否作废。这三项建议试点前定下来，否则兜底会变成没人认领的提醒。你们倾向由督导先接，还是质量条线直接接？</w:t>
      </w:r>
    </w:p>
    <w:p>
      <w:pPr>
        <w:pStyle w:val="ListBullet"/>
      </w:pPr>
      <w:r>
        <w:t>2026-10-23T05:59:44.691Z 访谈者：跨部门交接有哪些冲突？</w:t>
      </w:r>
    </w:p>
    <w:p>
      <w:pPr>
        <w:pStyle w:val="ListBullet"/>
      </w:pPr>
      <w:r>
        <w:t>2026-10-23T05:59:44.691Z food-franchise-r5：交接冲突我这边感受最直接的是口径不一致：总部盯整改时限，我盯执行成本，督导盯复查通过，三方看的是同一件事但结论经常对不上 [food-franchise-f50]。比如一个整改项，总部算我超时，我算的是等物料和排班腾人的时间，督导来复查又只看结果过没过。所以交接时责任容易互相推：总部觉得门店没执行，我觉得指令下来时没给可操作的做法。要理清的话，我建议各岗完成时间分开记录，试点指标的分母、排除规则和统计周期先定死，别把同一业务拆成多次“成功”来抬高比例 [food-franchise-f53]。不过具体交接环节卡在哪一步、谁签字确认，我尚未核实，这块得问唐映秋和督导那边。你们想先验证的是交接时效还是责任归属？这决定我要不要配合留执行记录。</w:t>
      </w:r>
    </w:p>
    <w:p>
      <w:pPr>
        <w:pStyle w:val="ListBullet"/>
      </w:pPr>
      <w:r>
        <w:t>2026-10-23T05:59:50.799Z 访谈者：有多少单、花多久，有统计样本吗？</w:t>
      </w:r>
    </w:p>
    <w:p>
      <w:pPr>
        <w:pStyle w:val="ListBullet"/>
      </w:pPr>
      <w:r>
        <w:t>2026-10-23T05:59:50.799Z food-franchise-r5：我这边能确认的只有工作量基线：120 家门店、每月 240 次巡店、每份报告整理 40 分钟 [food-franchise-f51]。至于“多少单、花多久”，如果指的是服务侧交接和重新联系，目前是按逐笔采集交接等待时长和重新联系次数来记，不能用发送通知数量代替实际完成量 [food-franchise-f51]。但具体样本量、统计周期和已积累的单量，我尚未核实，得找秦芮确认数据口径。  从店长角度我关心的是：这些时长算不算进门店的整改时限？如果算，分母和排除规则要先定死，否则总部算我超时、我算的是等物料和排班的时间，反馈闭环就变成互相扯皮。你们想先验证的是单量规模，还是单笔耗时对门店执行的影响？这决定我要不要配合留逐笔记录。</w:t>
      </w:r>
    </w:p>
    <w:p>
      <w:pPr>
        <w:pStyle w:val="ListBullet"/>
      </w:pPr>
      <w:r>
        <w:t>2026-10-23T05:59:57.326Z 访谈者：本次范围是什么，哪些事情不能自动做？</w:t>
      </w:r>
    </w:p>
    <w:p>
      <w:pPr>
        <w:pStyle w:val="ListBullet"/>
      </w:pPr>
      <w:r>
        <w:t>2026-10-23T05:59:57.326Z food-franchise-r5：范围我按店长能感知的边界说：巡店发现的问题可以做归类和培训建议，但不能自动扣罚，也不能自动发布合格结论 [food-franchise-f52]。这条对我很关键——扣罚直接进门店成本，合格结论又会影响复查和后续检查频次，一旦自动出结果，我连申辩的口子都没有。  服务反馈这块，客户或下游反馈要先关联原业务编号和当时使用的资料版本，再查实际交接有没有完成；有争议由我受理、培训协调员核对，未经确认不承诺赔偿或结果 [food-franchise-f54]。所以“自动回复客户处理结论”这类事，我这边不能放。  至于本次试点具体覆盖哪些门店、哪些巡店项、跑多久，我尚未核实，得顾明岚和秦芮定。你们想先验证的是归类建议的准确率，还是反馈闭环的时效？这决定我要不要配合留逐笔记录。</w:t>
      </w:r>
    </w:p>
    <w:p>
      <w:pPr>
        <w:pStyle w:val="ListBullet"/>
      </w:pPr>
      <w:r>
        <w:t>2026-10-23T06:00:29.902Z 访谈者：试点反馈怎么收集，怎样形成改进闭环？</w:t>
      </w:r>
    </w:p>
    <w:p>
      <w:pPr>
        <w:pStyle w:val="ListBullet"/>
      </w:pPr>
      <w:r>
        <w:t>2026-10-23T06:00:29.902Z food-franchise-r5：从店长角度，我最关心反馈收上来之后有没有人接、多久给回音。按目前能确认的做法，试点每周收集督导、培训协调员和店长的误判例子与未解决问题，由连锁运营总监确认改进负责人，先复测“10 家门店试点、同类问题归类一致率 95%、重大问题漏报为零”，再更新规则版本 [food-franchise-f55]。这个结构我认可，但店长这条线要能留痕：我报的误判得关联原巡店项和当时资料版本，否则复测时说不清是规则错还是执行错。  另外口径必须先定死，各岗完成时间分开记录，固定分母、排除规则和统计周期，不能把同一业务拆成多次“成功” [food-franchise-f53]。否则反馈闭环会变成互相扯皮。我建议每周反馈由我汇总门店侧例子，培训协调员核对资料责任，督导确认现场事实；但谁最终判定“误判成立”、多久回复门店，我尚未核实，得顾明岚定。你们想先验证收集频次还是回复时效？这决定我要不要安排专人留记录。</w:t>
      </w:r>
    </w:p>
    <w:p>
      <w:pPr>
        <w:pStyle w:val="Heading1"/>
      </w:pPr>
      <w:r>
        <w:t>需求如何归纳</w:t>
      </w:r>
    </w:p>
    <w:p>
      <w:pPr>
        <w:spacing w:after="80"/>
        <w:ind w:firstLine="420"/>
      </w:pPr>
      <w:r>
        <w:t>先从已采集事实形成问题假设，再约定业务结果、范围、失败控制和验收。缺少的来源标记待补，不能把六人访谈完整率当作四来源收敛或需求确认。</w:t>
      </w:r>
    </w:p>
    <w:p>
      <w:pPr>
        <w:pStyle w:val="Heading2"/>
      </w:pPr>
      <w:r>
        <w:t>业务流程拆解</w:t>
      </w:r>
    </w:p>
    <w:p>
      <w:pPr>
        <w:spacing w:after="80"/>
        <w:ind w:firstLine="420"/>
      </w:pPr>
      <w:r>
        <w:t>要回答：问题发生在哪一步，为什么要这样划分智能体？</w:t>
      </w:r>
    </w:p>
    <w:p>
      <w:pPr>
        <w:pStyle w:val="ListBullet"/>
      </w:pPr>
      <w:r>
        <w:t>先画人工现状泳道，写出触发、输入、8–15个处理步骤、交接和异常。</w:t>
      </w:r>
    </w:p>
    <w:p>
      <w:pPr>
        <w:pStyle w:val="ListBullet"/>
      </w:pPr>
      <w:r>
        <w:t>区分判断点与执行点；按使用的数据、权限、模型能力与失败方式组合执行步骤。</w:t>
      </w:r>
    </w:p>
    <w:p>
      <w:pPr>
        <w:pStyle w:val="ListBullet"/>
      </w:pPr>
      <w:r>
        <w:t>在不可逆动作前设置确定性校验；为低置信、缺资料、冲突和越权安排具名人工接收人。</w:t>
      </w:r>
    </w:p>
    <w:p>
      <w:pPr>
        <w:spacing w:after="80"/>
        <w:ind w:firstLine="420"/>
      </w:pPr>
      <w:r>
        <w:t>交付链：现状流程 → 失败方式 → 智能体/工具边界 → 校验与人工升级路径</w:t>
      </w:r>
    </w:p>
    <w:p>
      <w:pPr>
        <w:spacing w:after="80"/>
        <w:ind w:firstLine="420"/>
      </w:pPr>
      <w:r>
        <w:t>原文：frameworks/workflow-decomposition.md</w:t>
      </w:r>
    </w:p>
    <w:p>
      <w:pPr>
        <w:pStyle w:val="Heading2"/>
      </w:pPr>
      <w:r>
        <w:t>业务结果与不可逆风险矩阵</w:t>
      </w:r>
    </w:p>
    <w:p>
      <w:pPr>
        <w:spacing w:after="80"/>
        <w:ind w:firstLine="420"/>
      </w:pPr>
      <w:r>
        <w:t>要回答：多个需求中，先做哪个最小可验证方案？</w:t>
      </w:r>
    </w:p>
    <w:p>
      <w:pPr>
        <w:pStyle w:val="ListBullet"/>
      </w:pPr>
      <w:r>
        <w:t>列出3–5个候选切入点，分别说明改善的业务结果、现状基线和投入。</w:t>
      </w:r>
    </w:p>
    <w:p>
      <w:pPr>
        <w:pStyle w:val="ListBullet"/>
      </w:pPr>
      <w:r>
        <w:t>评估失败何时被谁看见、能否在损害前拦截、是否可以撤销；不要把模型置信度等同于业务风险。</w:t>
      </w:r>
    </w:p>
    <w:p>
      <w:pPr>
        <w:pStyle w:val="ListBullet"/>
      </w:pPr>
      <w:r>
        <w:t>优先选择高价值、可拦截且可恢复的切入点；高风险需硬约束和责任人否决权，价值或风险未知先补证据。</w:t>
      </w:r>
    </w:p>
    <w:p>
      <w:pPr>
        <w:spacing w:after="80"/>
        <w:ind w:firstLine="420"/>
      </w:pPr>
      <w:r>
        <w:t>交付链：候选方案 → 价值/风险比较 → 选择与暂缓理由 → 验收指标与停止条件</w:t>
      </w:r>
    </w:p>
    <w:p>
      <w:pPr>
        <w:spacing w:after="80"/>
        <w:ind w:firstLine="420"/>
      </w:pPr>
      <w:r>
        <w:t>原文：frameworks/outcome-risk-matrix.md</w:t>
      </w:r>
    </w:p>
    <w:p>
      <w:pPr>
        <w:pStyle w:val="Heading2"/>
      </w:pPr>
      <w:r>
        <w:t>四来源收敛</w:t>
      </w:r>
    </w:p>
    <w:p>
      <w:pPr>
        <w:spacing w:after="80"/>
        <w:ind w:firstLine="420"/>
      </w:pPr>
      <w:r>
        <w:t>要回答：谁说要做，哪里真的坏了，范围允许什么，技术是否可行？</w:t>
      </w:r>
    </w:p>
    <w:p>
      <w:pPr>
        <w:pStyle w:val="ListBullet"/>
      </w:pPr>
      <w:r>
        <w:t>Buyer：核实业务目标、预算、优先级和决定权；Operator：用最近一单还原真实操作和失败位置。</w:t>
      </w:r>
    </w:p>
    <w:p>
      <w:pPr>
        <w:pStyle w:val="ListBullet"/>
      </w:pPr>
      <w:r>
        <w:t>Brief：核对书面目标、范围、时间和排除项；Industry：寻找可比技术实践，并核实本项目的数据与接口差异。</w:t>
      </w:r>
    </w:p>
    <w:p>
      <w:pPr>
        <w:pStyle w:val="ListBullet"/>
      </w:pPr>
      <w:r>
        <w:t>检查四个视角是否指向同一瓶颈。分歧保留在问题清单：一线帮助定位故障，决策者确认价值，Brief约束范围，行业证据帮助判断可行性。</w:t>
      </w:r>
    </w:p>
    <w:p>
      <w:pPr>
        <w:spacing w:after="80"/>
        <w:ind w:firstLine="420"/>
      </w:pPr>
      <w:r>
        <w:t>交付链：四视角陈述与来源 → 收敛/分歧 → 待核实问题 → 有边界的需求假设</w:t>
      </w:r>
    </w:p>
    <w:p>
      <w:pPr>
        <w:spacing w:after="80"/>
        <w:ind w:firstLine="420"/>
      </w:pPr>
      <w:r>
        <w:t>原文：frameworks/4-source-convergence.md</w:t>
      </w:r>
    </w:p>
    <w:p>
      <w:pPr>
        <w:pStyle w:val="Heading2"/>
      </w:pPr>
      <w:r>
        <w:t>本次四来源核对</w:t>
      </w:r>
    </w:p>
    <w:p>
      <w:pPr>
        <w:pStyle w:val="ListBullet"/>
      </w:pPr>
      <w:r>
        <w:t>Buyer · 业务决策者：顾明岚</w:t>
      </w:r>
    </w:p>
    <w:p>
      <w:pPr>
        <w:spacing w:after="80"/>
        <w:ind w:firstLine="420"/>
      </w:pPr>
      <w:r>
        <w:t>状态：已采集角色陈述，目标和预算仍待确认；已采集依据：food-franchise-f00、food-franchise-f01、food-franchise-f05、food-franchise-f02、food-franchise-f03、food-franchise-f04</w:t>
      </w:r>
    </w:p>
    <w:p>
      <w:pPr>
        <w:pStyle w:val="ListBullet"/>
      </w:pPr>
      <w:r>
        <w:t>Brief · 书面需求：我们在“连锁巡店与运营改进”上投入了很多人力。不同督导给相同问题的严重度不一样，店长只知道扣分不知道怎么改。管理层希望用 AI 改善，但还没有确定优先环节、验收标准和权限边界。请你先和各岗位聊聊，找出值得验证的业务需求。</w:t>
      </w:r>
    </w:p>
    <w:p>
      <w:pPr>
        <w:spacing w:after="80"/>
        <w:ind w:firstLine="420"/>
      </w:pPr>
      <w:r>
        <w:t>状态：当前只有场景开场；书面Brief原文与版本待补；已采集依据：暂无</w:t>
      </w:r>
    </w:p>
    <w:p>
      <w:pPr>
        <w:pStyle w:val="ListBullet"/>
      </w:pPr>
      <w:r>
        <w:t>Industry · 行业可行性：需要可比技术案例、数据条件和接口能力的核验材料。企业业务介绍不能证明技术可行。</w:t>
      </w:r>
    </w:p>
    <w:p>
      <w:pPr>
        <w:spacing w:after="80"/>
        <w:ind w:firstLine="420"/>
      </w:pPr>
      <w:r>
        <w:t>状态：待补行业实践与本项目适用性验证；已采集依据：暂无</w:t>
      </w:r>
    </w:p>
    <w:p>
      <w:pPr>
        <w:pStyle w:val="ListBullet"/>
      </w:pPr>
      <w:r>
        <w:t>Operator · 一线使用者：林亦舟</w:t>
      </w:r>
    </w:p>
    <w:p>
      <w:pPr>
        <w:spacing w:after="80"/>
        <w:ind w:firstLine="420"/>
      </w:pPr>
      <w:r>
        <w:t>状态：已采集现场陈述，仍需样本与操作观察核实；已采集依据：food-franchise-f10、food-franchise-f12、food-franchise-f11、food-franchise-f15、food-franchise-f13、food-franchise-f14</w:t>
      </w:r>
    </w:p>
    <w:p>
      <w:pPr>
        <w:pStyle w:val="Heading2"/>
      </w:pPr>
      <w:r>
        <w:t>从证据到候选需求</w:t>
      </w:r>
    </w:p>
    <w:p>
      <w:pPr>
        <w:pStyle w:val="ListBullet"/>
      </w:pPr>
      <w:r>
        <w:t>REQ-1 问题归类与严重度口径不统一是复发率高的首要瓶颈，需先建可版本化的归类规则与人工签核</w:t>
      </w:r>
    </w:p>
    <w:p>
      <w:pPr>
        <w:spacing w:after="80"/>
        <w:ind w:firstLine="420"/>
      </w:pPr>
      <w:r>
        <w:t>依据：food-franchise-f10、food-franchise-f14、food-franchise-f31、food-franchise-f00、food-franchise-f02</w:t>
      </w:r>
    </w:p>
    <w:p>
      <w:pPr>
        <w:spacing w:after="80"/>
        <w:ind w:firstLine="420"/>
      </w:pPr>
      <w:r>
        <w:t>推导：督导明确反映不同督导对相同问题严重度不一致、店长只知扣分不知如何改（f10），且同事把关键说明留在便签或群里未随单交接（f14）；平台侧确认严重度版本不一致、门店改名后历史问题断开（f31）。管理层目标为复发率34%降至15%、归类一致率95%（f00、f02），但归类一致率的比对口径与样本抽取规则尚未确定（f42相关追问）。因此“统一归类口径”是支撑目标的前提假设，而非已证实方案。</w:t>
      </w:r>
    </w:p>
    <w:p>
      <w:pPr>
        <w:spacing w:after="80"/>
        <w:ind w:firstLine="420"/>
      </w:pPr>
      <w:r>
        <w:t>判断：候选需求；需用结果与不可逆风险矩阵比较，P0/P1/P2不等于已完成价值风险评分。</w:t>
      </w:r>
    </w:p>
    <w:p>
      <w:pPr>
        <w:spacing w:after="80"/>
        <w:ind w:firstLine="420"/>
      </w:pPr>
      <w:r>
        <w:t>下一步：用历史巡店记录做回放：由督导与质量条线各自对同一批问题定级，统计一致率基线；明确严重度版本以哪套为准、比对口径由谁裁定。人工确认点：食品质量经理确认定级规则与签核人，运营总监确认一致率口径后再进入10店试点。</w:t>
      </w:r>
    </w:p>
    <w:p>
      <w:pPr>
        <w:pStyle w:val="ListBullet"/>
      </w:pPr>
      <w:r>
        <w:t>REQ-2 整改培训到复查之间缺少可追溯交接与证据链，签到与照片被误当完成</w:t>
      </w:r>
    </w:p>
    <w:p>
      <w:pPr>
        <w:spacing w:after="80"/>
        <w:ind w:firstLine="420"/>
      </w:pPr>
      <w:r>
        <w:t>依据：food-franchise-f11、food-franchise-f15、food-franchise-f40、food-franchise-f44、food-franchise-f23</w:t>
      </w:r>
    </w:p>
    <w:p>
      <w:pPr>
        <w:spacing w:after="80"/>
        <w:ind w:firstLine="420"/>
      </w:pPr>
      <w:r>
        <w:t>推导：督导反映培训签到齐全但新员工仍不会温度记录，不能把签到当作学会（f11），并会在该情形暂停建议、由培训协调员核对（f15）；质量经理明确严重食安问题必须现场人工处置、整改照片不能代替复查（f40），转人工须标注触发原因、接手人和确认时间（f44）。培训协调员要求交接含业务编号、版本、状态、未解决事项和接手人，对方确认接手才算完成（f23）。这说明瓶颈在交接确认与证据有效性，而非通知发送量。</w:t>
      </w:r>
    </w:p>
    <w:p>
      <w:pPr>
        <w:spacing w:after="80"/>
        <w:ind w:firstLine="420"/>
      </w:pPr>
      <w:r>
        <w:t>判断：候选需求；需用结果与不可逆风险矩阵比较，P0/P1/P2不等于已完成价值风险评分。</w:t>
      </w:r>
    </w:p>
    <w:p>
      <w:pPr>
        <w:spacing w:after="80"/>
        <w:ind w:firstLine="420"/>
      </w:pPr>
      <w:r>
        <w:t>下一步：选取若干历史整改单，逐笔核对交接是否经接手人确认、复查是否有独立证据；统计“签到齐全但能力未验证”和“仅照片无复查”的占比。人工确认点：质量经理确认复查证据清单与停止条件触发后的复盘责任人。</w:t>
      </w:r>
    </w:p>
    <w:p>
      <w:pPr>
        <w:pStyle w:val="ListBullet"/>
      </w:pPr>
      <w:r>
        <w:t>REQ-3 多系统状态无统一视图，需先做字段级校验与只读快照兜底，再谈自动推荐</w:t>
      </w:r>
    </w:p>
    <w:p>
      <w:pPr>
        <w:spacing w:after="80"/>
        <w:ind w:firstLine="420"/>
      </w:pPr>
      <w:r>
        <w:t>依据：food-franchise-f30、food-franchise-f31、food-franchise-f33、food-franchise-f32、food-franchise-f35、food-franchise-f34</w:t>
      </w:r>
    </w:p>
    <w:p>
      <w:pPr>
        <w:spacing w:after="80"/>
        <w:ind w:firstLine="420"/>
      </w:pPr>
      <w:r>
        <w:t>推导：平台工程师确认巡店系统、培训平台、门店档案三套在用且权限独立、业务状态无统一视图（f30）；数据存在严重度版本不一致与改名断链（f31），拟先校验主编号、事件时间、版本字段，歧义记录进人工修复队列、不进自动推荐样本（f33）。接口边界为可读巡店记录、不自动处罚或认定合格（f32），中断时用带时间戳只读快照并显示暂未更新（f35），每小时更新、超周期标待刷新（f34）。这些是已采集的执行条件，但字段清单完整性与主编号规则统一性尚未核实。</w:t>
      </w:r>
    </w:p>
    <w:p>
      <w:pPr>
        <w:spacing w:after="80"/>
        <w:ind w:firstLine="420"/>
      </w:pPr>
      <w:r>
        <w:t>判断：候选需求；需用结果与不可逆风险矩阵比较，P0/P1/P2不等于已完成价值风险评分。</w:t>
      </w:r>
    </w:p>
    <w:p>
      <w:pPr>
        <w:spacing w:after="80"/>
        <w:ind w:firstLine="420"/>
      </w:pPr>
      <w:r>
        <w:t>下一步：先做字段级数据质量盘点：主编号、事件时间、版本字段的缺失与冲突率；用只读快照跑通一次断连重连去重。人工确认点：业务侧先定严重度版本口径与改名后原编号保留规则，平台侧再对齐接口。</w:t>
      </w:r>
    </w:p>
    <w:p>
      <w:pPr>
        <w:pStyle w:val="ListBullet"/>
      </w:pPr>
      <w:r>
        <w:t>REQ-4 各岗指标口径未分开记录，闭环时效5天目标缺少可验收的分母与排除规则</w:t>
      </w:r>
    </w:p>
    <w:p>
      <w:pPr>
        <w:spacing w:after="80"/>
        <w:ind w:firstLine="420"/>
      </w:pPr>
      <w:r>
        <w:t>依据：food-franchise-f50、food-franchise-f53、food-franchise-f12、food-franchise-f51、food-franchise-f01</w:t>
      </w:r>
    </w:p>
    <w:p>
      <w:pPr>
        <w:spacing w:after="80"/>
        <w:ind w:firstLine="420"/>
      </w:pPr>
      <w:r>
        <w:t>推导：店长指出总部看整改时限、店长看执行成本、督导看复查通过，三方结论常对不上（f50），要求各岗完成时间分开记录、固定分母与排除规则、不得把同一业务拆成多次成功（f53）。工作量基线为120家门店、每月240次巡店、每份报告40分钟（f12、f51），服务侧逐笔采集交接等待与重新联系次数，不以通知数代替完成量（f51）。但各节点等待与处理时间尚未分别量出（f01），因此5天闭环目标目前缺少可验收的计时口径。</w:t>
      </w:r>
    </w:p>
    <w:p>
      <w:pPr>
        <w:spacing w:after="80"/>
        <w:ind w:firstLine="420"/>
      </w:pPr>
      <w:r>
        <w:t>判断：候选需求；需用结果与不可逆风险矩阵比较，P0/P1/P2不等于已完成价值风险评分。</w:t>
      </w:r>
    </w:p>
    <w:p>
      <w:pPr>
        <w:spacing w:after="80"/>
        <w:ind w:firstLine="420"/>
      </w:pPr>
      <w:r>
        <w:t>下一步：在试点门店按节点打点，分别记录巡店、归类、培训、复查各岗完成时间与等待时间，先出基线再定5天口径。人工确认点：运营总监确认分母、排除规则与统计周期，店长确认执行成本是否计入时限。</w:t>
      </w:r>
    </w:p>
    <w:p>
      <w:pPr>
        <w:pStyle w:val="ListBullet"/>
      </w:pPr>
      <w:r>
        <w:t>REQ-5 权限与审计边界需在试点前固化，否则建议结果无法自证且存在越权风险</w:t>
      </w:r>
    </w:p>
    <w:p>
      <w:pPr>
        <w:spacing w:after="80"/>
        <w:ind w:firstLine="420"/>
      </w:pPr>
      <w:r>
        <w:t>依据：food-franchise-f41、food-franchise-f45、food-franchise-f22、food-franchise-f24、food-franchise-f43</w:t>
      </w:r>
    </w:p>
    <w:p>
      <w:pPr>
        <w:spacing w:after="80"/>
        <w:ind w:firstLine="420"/>
      </w:pPr>
      <w:r>
        <w:t>推导：质量经理明确只有授权岗位可查看巡店照片、温度记录、培训演练与复查证据，最终决定与对外承诺须对应审批人确认、不得借用账号（f41）；每次建议须保留业务编号、资料版本、事实引用、建议结果、人工改动与签核人，审计可重建全流程（f45）。培训协调员权限限于整理、校核、发起复核，不能代替质量经理签核（f22），规则冲突时附两版本给质量经理、不自行合并（f24）。评价记录暂留90天、真实期限待组织规则确定（f43）。这些是约束事实，但删除发起权、归档保管与跨店调阅审批尚未核实。</w:t>
      </w:r>
    </w:p>
    <w:p>
      <w:pPr>
        <w:spacing w:after="80"/>
        <w:ind w:firstLine="420"/>
      </w:pPr>
      <w:r>
        <w:t>判断：候选需求；需用结果与不可逆风险矩阵比较，P0/P1/P2不等于已完成价值风险评分。</w:t>
      </w:r>
    </w:p>
    <w:p>
      <w:pPr>
        <w:spacing w:after="80"/>
        <w:ind w:firstLine="420"/>
      </w:pPr>
      <w:r>
        <w:t>下一步：梳理试点涉及的角色—数据—操作矩阵，标出查看、定级、签核、删除四类权限归属；对一条历史建议做审计重建演练。人工确认点：质量经理确认删除发起权与归档保管方，运营总监确认跨店调阅审批路径。</w:t>
      </w:r>
    </w:p>
    <w:p>
      <w:pPr>
        <w:pStyle w:val="ListBullet"/>
      </w:pPr>
      <w:r>
        <w:t>REQ-6 反馈闭环需绑定原业务编号与资料版本，否则误判无法归因、规则无法迭代</w:t>
      </w:r>
    </w:p>
    <w:p>
      <w:pPr>
        <w:spacing w:after="80"/>
        <w:ind w:firstLine="420"/>
      </w:pPr>
      <w:r>
        <w:t>依据：food-franchise-f54、food-franchise-f55、food-franchise-f53</w:t>
      </w:r>
    </w:p>
    <w:p>
      <w:pPr>
        <w:spacing w:after="80"/>
        <w:ind w:firstLine="420"/>
      </w:pPr>
      <w:r>
        <w:t>推导：店长要求客户或下游反馈先关联原业务编号与当时资料版本，再查交接是否完成，争议由其受理、培训协调员核对，未经确认不承诺赔偿或结果（f54）；试点每周收集督导、培训协调员与店长的误判例子和未解决问题，由运营总监确认改进负责人，先复测一致率95%与漏报为零再更新规则版本（f55）。但谁最终判定误判成立、多久回复门店尚未核实，因此反馈闭环的归因与时效仍是待验证假设。</w:t>
      </w:r>
    </w:p>
    <w:p>
      <w:pPr>
        <w:spacing w:after="80"/>
        <w:ind w:firstLine="420"/>
      </w:pPr>
      <w:r>
        <w:t>判断：候选需求；需用结果与不可逆风险矩阵比较，P0/P1/P2不等于已完成价值风险评分。</w:t>
      </w:r>
    </w:p>
    <w:p>
      <w:pPr>
        <w:spacing w:after="80"/>
        <w:ind w:firstLine="420"/>
      </w:pPr>
      <w:r>
        <w:t>下一步：选一周试点，按业务编号与版本归集误判例子，记录从上报到回复的时长与判定人。人工确认点：运营总监确认误判判定人与回复时限，店长确认门店侧留痕方式。</w:t>
      </w:r>
    </w:p>
    <w:p>
      <w:pPr>
        <w:pStyle w:val="Heading1"/>
      </w:pPr>
      <w:r>
        <w:t>方法来源</w:t>
      </w:r>
    </w:p>
    <w:p>
      <w:pPr>
        <w:spacing w:after="80"/>
        <w:ind w:firstLine="420"/>
      </w:pPr>
      <w:r>
        <w:t>基于 fde-simulation 的 workflow-decomposition、outcome-risk-matrix 与 4-source-convergence 框架进行需求归纳。</w:t>
      </w:r>
    </w:p>
    <w:p>
      <w:pPr>
        <w:spacing w:after="80"/>
        <w:ind w:firstLine="420"/>
      </w:pPr>
      <w:r>
        <w:t>https://github.com/kalyvask/fde-simulation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