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600" w:lineRule="exact"/>
        <w:ind w:left="482" w:leftChars="0" w:right="0" w:rightChars="0" w:firstLine="0" w:firstLineChars="0"/>
        <w:jc w:val="center"/>
        <w:textAlignment w:val="auto"/>
        <w:outlineLvl w:val="9"/>
        <w:rPr>
          <w:rFonts w:hint="eastAsia" w:ascii="宋体" w:hAnsi="宋体"/>
          <w:b/>
          <w:sz w:val="52"/>
          <w:szCs w:val="52"/>
          <w:lang w:eastAsia="zh-CN"/>
        </w:rPr>
      </w:pPr>
      <w:r>
        <w:rPr>
          <w:rFonts w:hint="eastAsia" w:ascii="宋体" w:hAnsi="宋体"/>
          <w:b/>
          <w:sz w:val="52"/>
          <w:szCs w:val="52"/>
          <w:lang w:eastAsia="zh-CN"/>
        </w:rPr>
        <w:t>海量存储课程</w:t>
      </w:r>
    </w:p>
    <w:p>
      <w:pPr>
        <w:keepNext w:val="0"/>
        <w:keepLines w:val="0"/>
        <w:pageBreakBefore w:val="0"/>
        <w:widowControl w:val="0"/>
        <w:kinsoku/>
        <w:wordWrap/>
        <w:overflowPunct/>
        <w:topLinePunct w:val="0"/>
        <w:autoSpaceDE/>
        <w:autoSpaceDN/>
        <w:bidi w:val="0"/>
        <w:adjustRightInd/>
        <w:snapToGrid/>
        <w:spacing w:line="600" w:lineRule="exact"/>
        <w:ind w:left="482" w:leftChars="0" w:right="0" w:rightChars="0" w:firstLine="0" w:firstLineChars="0"/>
        <w:jc w:val="center"/>
        <w:textAlignment w:val="auto"/>
        <w:outlineLvl w:val="9"/>
        <w:rPr>
          <w:rFonts w:hint="eastAsia" w:ascii="宋体" w:hAnsi="宋体"/>
          <w:b/>
          <w:sz w:val="52"/>
          <w:szCs w:val="52"/>
          <w:lang w:eastAsia="zh-CN"/>
        </w:rPr>
      </w:pPr>
    </w:p>
    <w:p>
      <w:pPr>
        <w:keepNext w:val="0"/>
        <w:keepLines w:val="0"/>
        <w:pageBreakBefore w:val="0"/>
        <w:widowControl w:val="0"/>
        <w:kinsoku/>
        <w:wordWrap/>
        <w:overflowPunct/>
        <w:topLinePunct w:val="0"/>
        <w:autoSpaceDE/>
        <w:autoSpaceDN/>
        <w:bidi w:val="0"/>
        <w:adjustRightInd/>
        <w:snapToGrid/>
        <w:spacing w:line="600" w:lineRule="exact"/>
        <w:ind w:left="482" w:leftChars="0" w:right="0" w:rightChars="0" w:firstLine="0" w:firstLineChars="0"/>
        <w:jc w:val="center"/>
        <w:textAlignment w:val="auto"/>
        <w:outlineLvl w:val="9"/>
        <w:rPr>
          <w:rFonts w:hint="eastAsia" w:ascii="宋体" w:hAnsi="宋体"/>
          <w:b/>
          <w:sz w:val="52"/>
          <w:szCs w:val="52"/>
          <w:lang w:eastAsia="zh-CN"/>
        </w:rPr>
      </w:pPr>
    </w:p>
    <w:p>
      <w:pPr>
        <w:jc w:val="both"/>
        <w:rPr>
          <w:rFonts w:hint="eastAsia" w:asciiTheme="majorEastAsia" w:hAnsiTheme="majorEastAsia" w:eastAsiaTheme="majorEastAsia" w:cstheme="majorEastAsia"/>
          <w:b/>
          <w:bCs/>
          <w:sz w:val="52"/>
          <w:szCs w:val="5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z w:val="52"/>
          <w:szCs w:val="52"/>
        </w:rPr>
      </w:pPr>
      <w:r>
        <w:rPr>
          <w:rFonts w:hint="eastAsia" w:asciiTheme="majorEastAsia" w:hAnsiTheme="majorEastAsia" w:eastAsiaTheme="majorEastAsia" w:cstheme="majorEastAsia"/>
          <w:b/>
          <w:bCs/>
          <w:sz w:val="52"/>
          <w:szCs w:val="52"/>
        </w:rPr>
        <w:t>利用延迟变化来减少NAND闪存的访问冲突</w:t>
      </w:r>
    </w:p>
    <w:p>
      <w:pPr>
        <w:keepNext w:val="0"/>
        <w:keepLines w:val="0"/>
        <w:pageBreakBefore w:val="0"/>
        <w:widowControl w:val="0"/>
        <w:kinsoku/>
        <w:wordWrap/>
        <w:overflowPunct/>
        <w:topLinePunct w:val="0"/>
        <w:autoSpaceDE/>
        <w:autoSpaceDN/>
        <w:bidi w:val="0"/>
        <w:adjustRightInd/>
        <w:snapToGrid/>
        <w:spacing w:line="520"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z w:val="40"/>
          <w:szCs w:val="40"/>
          <w:lang w:val="en-US" w:eastAsia="zh-CN"/>
        </w:rPr>
      </w:pPr>
      <w:r>
        <w:rPr>
          <w:rFonts w:hint="eastAsia" w:asciiTheme="majorEastAsia" w:hAnsiTheme="majorEastAsia" w:eastAsiaTheme="majorEastAsia" w:cstheme="majorEastAsia"/>
          <w:b/>
          <w:bCs/>
          <w:sz w:val="40"/>
          <w:szCs w:val="40"/>
          <w:lang w:val="en-US" w:eastAsia="zh-CN"/>
        </w:rPr>
        <w:t>(主要文献来源MSST-2016)</w:t>
      </w:r>
    </w:p>
    <w:p>
      <w:pPr>
        <w:jc w:val="center"/>
        <w:rPr>
          <w:rFonts w:hint="eastAsia" w:asciiTheme="majorEastAsia" w:hAnsiTheme="majorEastAsia" w:eastAsiaTheme="majorEastAsia" w:cstheme="majorEastAsia"/>
          <w:b/>
          <w:bCs/>
          <w:sz w:val="52"/>
          <w:szCs w:val="52"/>
        </w:rPr>
      </w:pPr>
    </w:p>
    <w:p>
      <w:pPr>
        <w:jc w:val="both"/>
        <w:rPr>
          <w:rFonts w:hint="eastAsia" w:asciiTheme="majorEastAsia" w:hAnsiTheme="majorEastAsia" w:eastAsiaTheme="majorEastAsia" w:cstheme="majorEastAsia"/>
          <w:b/>
          <w:bCs/>
          <w:sz w:val="52"/>
          <w:szCs w:val="52"/>
        </w:rPr>
      </w:pPr>
    </w:p>
    <w:p>
      <w:pPr>
        <w:spacing w:line="480" w:lineRule="auto"/>
        <w:ind w:firstLine="2700" w:firstLineChars="900"/>
        <w:rPr>
          <w:rFonts w:hint="eastAsia" w:ascii="宋体" w:hAnsi="宋体"/>
          <w:sz w:val="30"/>
          <w:szCs w:val="30"/>
        </w:rPr>
      </w:pPr>
      <w:r>
        <w:rPr>
          <w:rFonts w:hint="eastAsia" w:ascii="宋体" w:hAnsi="宋体"/>
          <w:sz w:val="30"/>
          <w:szCs w:val="30"/>
        </w:rPr>
        <w:t>院（系）名称：</w:t>
      </w:r>
      <w:r>
        <w:rPr>
          <w:rFonts w:hint="eastAsia" w:ascii="宋体" w:hAnsi="宋体"/>
          <w:sz w:val="30"/>
          <w:szCs w:val="30"/>
          <w:lang w:eastAsia="zh-CN"/>
        </w:rPr>
        <w:t>计算机学院</w:t>
      </w:r>
    </w:p>
    <w:p>
      <w:pPr>
        <w:spacing w:line="480" w:lineRule="auto"/>
        <w:ind w:firstLine="2700" w:firstLineChars="900"/>
        <w:rPr>
          <w:rFonts w:hint="eastAsia" w:ascii="宋体" w:hAnsi="宋体"/>
          <w:sz w:val="30"/>
          <w:szCs w:val="30"/>
          <w:lang w:eastAsia="zh-CN"/>
        </w:rPr>
      </w:pPr>
      <w:r>
        <w:rPr>
          <w:rFonts w:hint="eastAsia" w:ascii="宋体" w:hAnsi="宋体"/>
          <w:sz w:val="30"/>
          <w:szCs w:val="30"/>
        </w:rPr>
        <w:t>专业名称：</w:t>
      </w:r>
      <w:r>
        <w:rPr>
          <w:rFonts w:hint="eastAsia" w:ascii="宋体" w:hAnsi="宋体"/>
          <w:sz w:val="30"/>
          <w:szCs w:val="30"/>
          <w:lang w:eastAsia="zh-CN"/>
        </w:rPr>
        <w:t>计算机技术</w:t>
      </w:r>
    </w:p>
    <w:p>
      <w:pPr>
        <w:spacing w:line="480" w:lineRule="auto"/>
        <w:ind w:firstLine="2700" w:firstLineChars="900"/>
        <w:rPr>
          <w:rFonts w:hint="eastAsia" w:ascii="宋体" w:hAnsi="宋体"/>
          <w:sz w:val="30"/>
          <w:szCs w:val="30"/>
          <w:lang w:eastAsia="zh-CN"/>
        </w:rPr>
      </w:pPr>
      <w:r>
        <w:rPr>
          <w:rFonts w:hint="eastAsia" w:ascii="宋体" w:hAnsi="宋体"/>
          <w:sz w:val="30"/>
          <w:szCs w:val="30"/>
        </w:rPr>
        <w:t>学生</w:t>
      </w:r>
      <w:r>
        <w:rPr>
          <w:rFonts w:hint="eastAsia" w:ascii="宋体" w:hAnsi="宋体"/>
          <w:sz w:val="30"/>
          <w:szCs w:val="30"/>
          <w:lang w:eastAsia="zh-CN"/>
        </w:rPr>
        <w:t>学号</w:t>
      </w:r>
      <w:r>
        <w:rPr>
          <w:rFonts w:hint="eastAsia" w:ascii="宋体" w:hAnsi="宋体"/>
          <w:sz w:val="30"/>
          <w:szCs w:val="30"/>
        </w:rPr>
        <w:t>：</w:t>
      </w:r>
      <w:r>
        <w:rPr>
          <w:rFonts w:hint="eastAsia" w:ascii="宋体" w:hAnsi="宋体"/>
          <w:sz w:val="30"/>
          <w:szCs w:val="30"/>
          <w:lang w:val="en-US" w:eastAsia="zh-CN"/>
        </w:rPr>
        <w:t>2017282110240</w:t>
      </w:r>
    </w:p>
    <w:p>
      <w:pPr>
        <w:spacing w:line="480" w:lineRule="auto"/>
        <w:ind w:firstLine="2700" w:firstLineChars="900"/>
        <w:rPr>
          <w:rFonts w:hint="eastAsia" w:asciiTheme="majorEastAsia" w:hAnsiTheme="majorEastAsia" w:eastAsiaTheme="majorEastAsia" w:cstheme="majorEastAsia"/>
          <w:b/>
          <w:bCs/>
          <w:sz w:val="52"/>
          <w:szCs w:val="52"/>
        </w:rPr>
        <w:sectPr>
          <w:footerReference r:id="rId3" w:type="default"/>
          <w:pgSz w:w="11906" w:h="16838"/>
          <w:pgMar w:top="1440" w:right="1800" w:bottom="1440" w:left="1800" w:header="851" w:footer="992" w:gutter="0"/>
          <w:pgNumType w:fmt="upperRoman" w:start="1"/>
          <w:cols w:space="425" w:num="1"/>
          <w:docGrid w:type="lines" w:linePitch="312" w:charSpace="0"/>
        </w:sectPr>
      </w:pPr>
      <w:r>
        <w:rPr>
          <w:rFonts w:hint="eastAsia" w:ascii="宋体" w:hAnsi="宋体"/>
          <w:sz w:val="30"/>
          <w:szCs w:val="30"/>
        </w:rPr>
        <w:t>学生姓名：</w:t>
      </w:r>
      <w:r>
        <w:rPr>
          <w:rFonts w:hint="eastAsia" w:ascii="宋体" w:hAnsi="宋体"/>
          <w:sz w:val="30"/>
          <w:szCs w:val="30"/>
          <w:lang w:val="en-US" w:eastAsia="zh-CN"/>
        </w:rPr>
        <w:t>夏晨</w:t>
      </w:r>
    </w:p>
    <w:p>
      <w:pPr>
        <w:keepNext w:val="0"/>
        <w:keepLines w:val="0"/>
        <w:pageBreakBefore w:val="0"/>
        <w:widowControl w:val="0"/>
        <w:kinsoku/>
        <w:wordWrap/>
        <w:overflowPunct/>
        <w:topLinePunct w:val="0"/>
        <w:autoSpaceDE/>
        <w:autoSpaceDN/>
        <w:bidi w:val="0"/>
        <w:adjustRightInd/>
        <w:snapToGrid/>
        <w:spacing w:line="640" w:lineRule="exact"/>
        <w:ind w:left="0" w:leftChars="0" w:right="0" w:rightChars="0" w:firstLine="0" w:firstLineChars="0"/>
        <w:jc w:val="center"/>
        <w:textAlignment w:val="auto"/>
        <w:outlineLvl w:val="9"/>
        <w:rPr>
          <w:rFonts w:hint="eastAsia" w:ascii="黑体" w:hAnsi="黑体" w:eastAsia="黑体" w:cs="黑体"/>
          <w:sz w:val="36"/>
          <w:szCs w:val="36"/>
        </w:rPr>
      </w:pPr>
      <w:r>
        <w:rPr>
          <w:rFonts w:hint="eastAsia" w:ascii="黑体" w:hAnsi="黑体" w:eastAsia="黑体" w:cs="黑体"/>
          <w:sz w:val="36"/>
          <w:szCs w:val="36"/>
        </w:rPr>
        <w:t>摘要</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自当今社会进入互联网、大数据时代以来，对大容量存储技术提出了巨大需求。 NAND Flash特别是一个存储单元存储 2 位数据的 MLC NAND Flash ，由于其具有功耗小、大容量、体积小、随机读写性能好、高性价比等优点得到了极大应用。</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最近，耐久性，写入速度和读取速度之间的</w:t>
      </w:r>
      <w:r>
        <w:rPr>
          <w:rFonts w:hint="eastAsia" w:asciiTheme="minorEastAsia" w:hAnsiTheme="minorEastAsia" w:eastAsiaTheme="minorEastAsia" w:cstheme="minorEastAsia"/>
          <w:sz w:val="28"/>
          <w:szCs w:val="28"/>
          <w:lang w:eastAsia="zh-CN"/>
        </w:rPr>
        <w:t>权衡</w:t>
      </w:r>
      <w:r>
        <w:rPr>
          <w:rFonts w:hint="eastAsia" w:asciiTheme="minorEastAsia" w:hAnsiTheme="minorEastAsia" w:eastAsiaTheme="minorEastAsia" w:cstheme="minorEastAsia"/>
          <w:sz w:val="28"/>
          <w:szCs w:val="28"/>
        </w:rPr>
        <w:t>在许多方面已经被用于I/O性能改进，这也引起读/写延迟变化。在本文中，延迟变化被利用在I/O调度访问特性引导读写延迟最小化。</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首先，在了解读取延迟，写入延迟和原始误码率（RBER）之间的关系的基础上，讨论了利用读写延迟减少</w:t>
      </w:r>
      <w:r>
        <w:rPr>
          <w:rFonts w:hint="eastAsia" w:asciiTheme="minorEastAsia" w:hAnsiTheme="minorEastAsia" w:eastAsiaTheme="minorEastAsia" w:cstheme="minorEastAsia"/>
          <w:sz w:val="28"/>
          <w:szCs w:val="28"/>
          <w:lang w:eastAsia="zh-CN"/>
        </w:rPr>
        <w:t>之间</w:t>
      </w:r>
      <w:r>
        <w:rPr>
          <w:rFonts w:hint="eastAsia" w:asciiTheme="minorEastAsia" w:hAnsiTheme="minorEastAsia" w:eastAsiaTheme="minorEastAsia" w:cstheme="minorEastAsia"/>
          <w:sz w:val="28"/>
          <w:szCs w:val="28"/>
        </w:rPr>
        <w:t>关系的不同方法。然后，利用访问数据的热度和</w:t>
      </w:r>
      <w:r>
        <w:rPr>
          <w:rFonts w:hint="eastAsia" w:asciiTheme="minorEastAsia" w:hAnsiTheme="minorEastAsia" w:eastAsiaTheme="minorEastAsia" w:cstheme="minorEastAsia"/>
          <w:sz w:val="28"/>
          <w:szCs w:val="28"/>
          <w:lang w:eastAsia="zh-CN"/>
        </w:rPr>
        <w:t>滞留时间</w:t>
      </w:r>
      <w:r>
        <w:rPr>
          <w:rFonts w:hint="eastAsia" w:asciiTheme="minorEastAsia" w:hAnsiTheme="minorEastAsia" w:eastAsiaTheme="minorEastAsia" w:cstheme="minorEastAsia"/>
          <w:sz w:val="28"/>
          <w:szCs w:val="28"/>
        </w:rPr>
        <w:t>来确定写入或读取的速度，提出了一种I/O调度方案，为快速写入和快速读取提供调度优先级以减少冲突。各种迹象的实验表明，所提出的技术实现了显着的读写性能改进。</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rPr>
          <w:rFonts w:hint="eastAsia" w:ascii="宋体" w:hAnsi="宋体"/>
          <w:sz w:val="24"/>
          <w:lang w:eastAsia="zh-CN"/>
        </w:rPr>
      </w:pPr>
      <w:r>
        <w:rPr>
          <w:rFonts w:hint="eastAsia" w:ascii="宋体" w:hAnsi="宋体"/>
          <w:b/>
          <w:sz w:val="24"/>
        </w:rPr>
        <w:t>关键词：</w:t>
      </w:r>
      <w:r>
        <w:rPr>
          <w:rFonts w:hint="eastAsia" w:ascii="宋体" w:hAnsi="宋体"/>
          <w:sz w:val="24"/>
          <w:lang w:val="en-US" w:eastAsia="zh-CN"/>
        </w:rPr>
        <w:t>NAND</w:t>
      </w:r>
      <w:r>
        <w:rPr>
          <w:rFonts w:hint="eastAsia" w:ascii="宋体" w:hAnsi="宋体"/>
          <w:sz w:val="24"/>
        </w:rPr>
        <w:t>；</w:t>
      </w:r>
      <w:r>
        <w:rPr>
          <w:rFonts w:hint="eastAsia" w:ascii="宋体" w:hAnsi="宋体"/>
          <w:sz w:val="24"/>
          <w:lang w:eastAsia="zh-CN"/>
        </w:rPr>
        <w:t>读写性能</w:t>
      </w:r>
      <w:r>
        <w:rPr>
          <w:rFonts w:hint="eastAsia" w:ascii="宋体" w:hAnsi="宋体"/>
          <w:sz w:val="24"/>
        </w:rPr>
        <w:t>；</w:t>
      </w:r>
      <w:r>
        <w:rPr>
          <w:rFonts w:hint="eastAsia" w:ascii="宋体" w:hAnsi="宋体"/>
          <w:sz w:val="24"/>
          <w:lang w:eastAsia="zh-CN"/>
        </w:rPr>
        <w:t>访问冲突</w:t>
      </w:r>
      <w:r>
        <w:rPr>
          <w:rFonts w:hint="eastAsia" w:ascii="宋体" w:hAnsi="宋体"/>
          <w:sz w:val="24"/>
          <w:lang w:val="en-US" w:eastAsia="zh-CN"/>
        </w:rPr>
        <w:t>;FIFO</w:t>
      </w:r>
    </w:p>
    <w:p>
      <w:pPr>
        <w:spacing w:line="360" w:lineRule="auto"/>
        <w:rPr>
          <w:rFonts w:hint="eastAsia" w:ascii="宋体" w:hAnsi="宋体"/>
          <w:sz w:val="24"/>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0" w:leftChars="0" w:right="0" w:rightChars="0" w:firstLine="0" w:firstLineChars="0"/>
        <w:jc w:val="center"/>
        <w:textAlignment w:val="auto"/>
        <w:outlineLvl w:val="9"/>
        <w:rPr>
          <w:rFonts w:hint="eastAsia" w:ascii="黑体" w:hAnsi="黑体" w:eastAsia="黑体" w:cs="黑体"/>
          <w:sz w:val="36"/>
          <w:szCs w:val="36"/>
          <w:lang w:eastAsia="zh-CN"/>
        </w:rPr>
      </w:pPr>
      <w:r>
        <w:rPr>
          <w:rFonts w:hint="eastAsia" w:ascii="黑体" w:hAnsi="黑体" w:eastAsia="黑体" w:cs="黑体"/>
          <w:sz w:val="36"/>
          <w:szCs w:val="36"/>
          <w:lang w:eastAsia="zh-CN"/>
        </w:rPr>
        <w:t>目录</w:t>
      </w:r>
    </w:p>
    <w:p>
      <w:pPr>
        <w:pStyle w:val="6"/>
        <w:tabs>
          <w:tab w:val="right" w:leader="dot" w:pos="8504"/>
        </w:tabs>
      </w:pPr>
      <w:bookmarkStart w:id="222" w:name="_GoBack"/>
      <w:bookmarkEnd w:id="222"/>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_Toc27106 </w:instrText>
      </w:r>
      <w:r>
        <w:rPr>
          <w:rFonts w:hint="eastAsia"/>
        </w:rPr>
        <w:fldChar w:fldCharType="separate"/>
      </w:r>
      <w:r>
        <w:rPr>
          <w:rFonts w:hint="default" w:ascii="宋体" w:hAnsi="宋体" w:eastAsia="宋体" w:cs="宋体"/>
        </w:rPr>
        <w:t xml:space="preserve">1 </w:t>
      </w:r>
      <w:r>
        <w:rPr>
          <w:rFonts w:hint="eastAsia"/>
        </w:rPr>
        <w:t>绪论</w:t>
      </w:r>
      <w:r>
        <w:tab/>
      </w:r>
      <w:r>
        <w:fldChar w:fldCharType="begin"/>
      </w:r>
      <w:r>
        <w:instrText xml:space="preserve"> PAGEREF _Toc27106 </w:instrText>
      </w:r>
      <w:r>
        <w:fldChar w:fldCharType="separate"/>
      </w:r>
      <w:r>
        <w:t>1</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_Toc32689 </w:instrText>
      </w:r>
      <w:r>
        <w:rPr>
          <w:rFonts w:hint="eastAsia"/>
        </w:rPr>
        <w:fldChar w:fldCharType="separate"/>
      </w:r>
      <w:r>
        <w:rPr>
          <w:rFonts w:hint="default" w:ascii="宋体" w:hAnsi="宋体" w:eastAsia="宋体" w:cs="宋体"/>
          <w:lang w:eastAsia="zh-CN"/>
        </w:rPr>
        <w:t xml:space="preserve">1.1 </w:t>
      </w:r>
      <w:r>
        <w:rPr>
          <w:rFonts w:hint="eastAsia"/>
          <w:lang w:eastAsia="zh-CN"/>
        </w:rPr>
        <w:t>研究背景</w:t>
      </w:r>
      <w:r>
        <w:tab/>
      </w:r>
      <w:r>
        <w:fldChar w:fldCharType="begin"/>
      </w:r>
      <w:r>
        <w:instrText xml:space="preserve"> PAGEREF _Toc32689 </w:instrText>
      </w:r>
      <w:r>
        <w:fldChar w:fldCharType="separate"/>
      </w:r>
      <w:r>
        <w:t>1</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_Toc12285 </w:instrText>
      </w:r>
      <w:r>
        <w:rPr>
          <w:rFonts w:hint="eastAsia"/>
        </w:rPr>
        <w:fldChar w:fldCharType="separate"/>
      </w:r>
      <w:r>
        <w:rPr>
          <w:rFonts w:hint="default" w:ascii="宋体" w:hAnsi="宋体" w:eastAsia="宋体" w:cs="宋体"/>
          <w:lang w:eastAsia="zh-CN"/>
        </w:rPr>
        <w:t xml:space="preserve">1.2 </w:t>
      </w:r>
      <w:r>
        <w:rPr>
          <w:rFonts w:hint="eastAsia"/>
          <w:lang w:eastAsia="zh-CN"/>
        </w:rPr>
        <w:t>研究现状</w:t>
      </w:r>
      <w:r>
        <w:tab/>
      </w:r>
      <w:r>
        <w:fldChar w:fldCharType="begin"/>
      </w:r>
      <w:r>
        <w:instrText xml:space="preserve"> PAGEREF _Toc12285 </w:instrText>
      </w:r>
      <w:r>
        <w:fldChar w:fldCharType="separate"/>
      </w:r>
      <w:r>
        <w:t>1</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_Toc21468 </w:instrText>
      </w:r>
      <w:r>
        <w:rPr>
          <w:rFonts w:hint="eastAsia"/>
        </w:rPr>
        <w:fldChar w:fldCharType="separate"/>
      </w:r>
      <w:r>
        <w:rPr>
          <w:rFonts w:hint="default" w:ascii="宋体" w:hAnsi="宋体" w:eastAsia="宋体" w:cs="宋体"/>
          <w:lang w:eastAsia="zh-CN"/>
        </w:rPr>
        <w:t xml:space="preserve">1.3 </w:t>
      </w:r>
      <w:r>
        <w:rPr>
          <w:rFonts w:hint="eastAsia"/>
          <w:lang w:eastAsia="zh-CN"/>
        </w:rPr>
        <w:t>本论文研究内容与意义</w:t>
      </w:r>
      <w:r>
        <w:tab/>
      </w:r>
      <w:r>
        <w:fldChar w:fldCharType="begin"/>
      </w:r>
      <w:r>
        <w:instrText xml:space="preserve"> PAGEREF _Toc21468 </w:instrText>
      </w:r>
      <w:r>
        <w:fldChar w:fldCharType="separate"/>
      </w:r>
      <w:r>
        <w:t>2</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_Toc27686 </w:instrText>
      </w:r>
      <w:r>
        <w:rPr>
          <w:rFonts w:hint="eastAsia"/>
        </w:rPr>
        <w:fldChar w:fldCharType="separate"/>
      </w:r>
      <w:r>
        <w:rPr>
          <w:rFonts w:hint="default" w:ascii="宋体" w:hAnsi="宋体" w:eastAsia="宋体" w:cs="宋体"/>
          <w:lang w:val="en-US" w:eastAsia="zh-CN"/>
        </w:rPr>
        <w:t xml:space="preserve">1.4 </w:t>
      </w:r>
      <w:r>
        <w:rPr>
          <w:rFonts w:hint="eastAsia"/>
          <w:lang w:val="en-US" w:eastAsia="zh-CN"/>
        </w:rPr>
        <w:t>本论文的组成</w:t>
      </w:r>
      <w:r>
        <w:tab/>
      </w:r>
      <w:r>
        <w:fldChar w:fldCharType="begin"/>
      </w:r>
      <w:r>
        <w:instrText xml:space="preserve"> PAGEREF _Toc27686 </w:instrText>
      </w:r>
      <w:r>
        <w:fldChar w:fldCharType="separate"/>
      </w:r>
      <w:r>
        <w:t>2</w:t>
      </w:r>
      <w:r>
        <w:fldChar w:fldCharType="end"/>
      </w:r>
      <w:r>
        <w:rPr>
          <w:rFonts w:hint="eastAsia"/>
        </w:rPr>
        <w:fldChar w:fldCharType="end"/>
      </w:r>
    </w:p>
    <w:p>
      <w:pPr>
        <w:pStyle w:val="6"/>
        <w:tabs>
          <w:tab w:val="right" w:leader="dot" w:pos="8504"/>
        </w:tabs>
      </w:pPr>
      <w:r>
        <w:rPr>
          <w:rFonts w:hint="eastAsia"/>
        </w:rPr>
        <w:fldChar w:fldCharType="begin"/>
      </w:r>
      <w:r>
        <w:rPr>
          <w:rFonts w:hint="eastAsia"/>
        </w:rPr>
        <w:instrText xml:space="preserve"> HYPERLINK \l _Toc28930 </w:instrText>
      </w:r>
      <w:r>
        <w:rPr>
          <w:rFonts w:hint="eastAsia"/>
        </w:rPr>
        <w:fldChar w:fldCharType="separate"/>
      </w:r>
      <w:r>
        <w:rPr>
          <w:rFonts w:hint="default" w:ascii="宋体" w:hAnsi="宋体" w:eastAsia="宋体" w:cs="宋体"/>
          <w:lang w:val="en-US" w:eastAsia="zh-CN"/>
        </w:rPr>
        <w:t xml:space="preserve">2 </w:t>
      </w:r>
      <w:r>
        <w:rPr>
          <w:rFonts w:hint="eastAsia"/>
          <w:lang w:val="en-US" w:eastAsia="zh-CN"/>
        </w:rPr>
        <w:t>背景和相关工作</w:t>
      </w:r>
      <w:r>
        <w:tab/>
      </w:r>
      <w:r>
        <w:fldChar w:fldCharType="begin"/>
      </w:r>
      <w:r>
        <w:instrText xml:space="preserve"> PAGEREF _Toc28930 </w:instrText>
      </w:r>
      <w:r>
        <w:fldChar w:fldCharType="separate"/>
      </w:r>
      <w:r>
        <w:t>3</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_Toc11508 </w:instrText>
      </w:r>
      <w:r>
        <w:rPr>
          <w:rFonts w:hint="eastAsia"/>
        </w:rPr>
        <w:fldChar w:fldCharType="separate"/>
      </w:r>
      <w:r>
        <w:rPr>
          <w:rFonts w:hint="default" w:ascii="宋体" w:hAnsi="宋体" w:eastAsia="宋体" w:cs="宋体"/>
          <w:lang w:val="en-US" w:eastAsia="zh-CN"/>
        </w:rPr>
        <w:t xml:space="preserve">2.1 </w:t>
      </w:r>
      <w:r>
        <w:rPr>
          <w:rFonts w:hint="eastAsia"/>
          <w:lang w:val="en-US" w:eastAsia="zh-CN"/>
        </w:rPr>
        <w:t>RBER，写入速度和读取速度之间的权衡</w:t>
      </w:r>
      <w:r>
        <w:tab/>
      </w:r>
      <w:r>
        <w:fldChar w:fldCharType="begin"/>
      </w:r>
      <w:r>
        <w:instrText xml:space="preserve"> PAGEREF _Toc11508 </w:instrText>
      </w:r>
      <w:r>
        <w:fldChar w:fldCharType="separate"/>
      </w:r>
      <w:r>
        <w:t>3</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_Toc16000 </w:instrText>
      </w:r>
      <w:r>
        <w:rPr>
          <w:rFonts w:hint="eastAsia"/>
        </w:rPr>
        <w:fldChar w:fldCharType="separate"/>
      </w:r>
      <w:r>
        <w:rPr>
          <w:rFonts w:hint="default" w:ascii="宋体" w:hAnsi="宋体" w:eastAsia="宋体" w:cs="宋体"/>
          <w:szCs w:val="22"/>
          <w:lang w:val="en-US" w:eastAsia="zh-CN"/>
        </w:rPr>
        <w:t xml:space="preserve">2.2 </w:t>
      </w:r>
      <w:r>
        <w:rPr>
          <w:rFonts w:hint="eastAsia"/>
          <w:szCs w:val="22"/>
          <w:lang w:val="en-US" w:eastAsia="zh-CN"/>
        </w:rPr>
        <w:t>相关工作与技术</w:t>
      </w:r>
      <w:r>
        <w:tab/>
      </w:r>
      <w:r>
        <w:fldChar w:fldCharType="begin"/>
      </w:r>
      <w:r>
        <w:instrText xml:space="preserve"> PAGEREF _Toc16000 </w:instrText>
      </w:r>
      <w:r>
        <w:fldChar w:fldCharType="separate"/>
      </w:r>
      <w:r>
        <w:t>4</w:t>
      </w:r>
      <w:r>
        <w:fldChar w:fldCharType="end"/>
      </w:r>
      <w:r>
        <w:rPr>
          <w:rFonts w:hint="eastAsia"/>
        </w:rPr>
        <w:fldChar w:fldCharType="end"/>
      </w:r>
    </w:p>
    <w:p>
      <w:pPr>
        <w:pStyle w:val="3"/>
        <w:tabs>
          <w:tab w:val="right" w:leader="dot" w:pos="8504"/>
        </w:tabs>
      </w:pPr>
      <w:r>
        <w:rPr>
          <w:rFonts w:hint="eastAsia"/>
        </w:rPr>
        <w:fldChar w:fldCharType="begin"/>
      </w:r>
      <w:r>
        <w:rPr>
          <w:rFonts w:hint="eastAsia"/>
        </w:rPr>
        <w:instrText xml:space="preserve"> HYPERLINK \l _Toc2787 </w:instrText>
      </w:r>
      <w:r>
        <w:rPr>
          <w:rFonts w:hint="eastAsia"/>
        </w:rPr>
        <w:fldChar w:fldCharType="separate"/>
      </w:r>
      <w:r>
        <w:rPr>
          <w:rFonts w:hint="default" w:ascii="宋体" w:hAnsi="宋体" w:eastAsia="宋体" w:cs="宋体"/>
          <w:lang w:eastAsia="zh-CN"/>
        </w:rPr>
        <w:t xml:space="preserve">2.2.1 </w:t>
      </w:r>
      <w:r>
        <w:rPr>
          <w:rFonts w:hint="eastAsia"/>
          <w:lang w:eastAsia="zh-CN"/>
        </w:rPr>
        <w:t>过程变化</w:t>
      </w:r>
      <w:r>
        <w:tab/>
      </w:r>
      <w:r>
        <w:fldChar w:fldCharType="begin"/>
      </w:r>
      <w:r>
        <w:instrText xml:space="preserve"> PAGEREF _Toc2787 </w:instrText>
      </w:r>
      <w:r>
        <w:fldChar w:fldCharType="separate"/>
      </w:r>
      <w:r>
        <w:t>4</w:t>
      </w:r>
      <w:r>
        <w:fldChar w:fldCharType="end"/>
      </w:r>
      <w:r>
        <w:rPr>
          <w:rFonts w:hint="eastAsia"/>
        </w:rPr>
        <w:fldChar w:fldCharType="end"/>
      </w:r>
    </w:p>
    <w:p>
      <w:pPr>
        <w:pStyle w:val="3"/>
        <w:tabs>
          <w:tab w:val="right" w:leader="dot" w:pos="8504"/>
        </w:tabs>
      </w:pPr>
      <w:r>
        <w:rPr>
          <w:rFonts w:hint="eastAsia"/>
        </w:rPr>
        <w:fldChar w:fldCharType="begin"/>
      </w:r>
      <w:r>
        <w:rPr>
          <w:rFonts w:hint="eastAsia"/>
        </w:rPr>
        <w:instrText xml:space="preserve"> HYPERLINK \l _Toc28434 </w:instrText>
      </w:r>
      <w:r>
        <w:rPr>
          <w:rFonts w:hint="eastAsia"/>
        </w:rPr>
        <w:fldChar w:fldCharType="separate"/>
      </w:r>
      <w:r>
        <w:rPr>
          <w:rFonts w:hint="default" w:ascii="宋体" w:hAnsi="宋体" w:eastAsia="宋体" w:cs="宋体"/>
          <w:szCs w:val="22"/>
          <w:lang w:eastAsia="zh-CN"/>
        </w:rPr>
        <w:t xml:space="preserve">2.2.2 </w:t>
      </w:r>
      <w:r>
        <w:rPr>
          <w:rFonts w:hint="eastAsia"/>
          <w:szCs w:val="22"/>
          <w:lang w:eastAsia="zh-CN"/>
        </w:rPr>
        <w:t>滞留时间变化</w:t>
      </w:r>
      <w:r>
        <w:tab/>
      </w:r>
      <w:r>
        <w:fldChar w:fldCharType="begin"/>
      </w:r>
      <w:r>
        <w:instrText xml:space="preserve"> PAGEREF _Toc28434 </w:instrText>
      </w:r>
      <w:r>
        <w:fldChar w:fldCharType="separate"/>
      </w:r>
      <w:r>
        <w:t>4</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_Toc16689 </w:instrText>
      </w:r>
      <w:r>
        <w:rPr>
          <w:rFonts w:hint="eastAsia"/>
        </w:rPr>
        <w:fldChar w:fldCharType="separate"/>
      </w:r>
      <w:r>
        <w:rPr>
          <w:rFonts w:hint="default" w:ascii="宋体" w:hAnsi="宋体" w:eastAsia="宋体" w:cs="宋体"/>
          <w:szCs w:val="24"/>
          <w:lang w:val="en-US" w:eastAsia="zh-CN"/>
        </w:rPr>
        <w:t xml:space="preserve">2.3 </w:t>
      </w:r>
      <w:r>
        <w:rPr>
          <w:rFonts w:hint="eastAsia"/>
          <w:szCs w:val="22"/>
          <w:lang w:val="en-US" w:eastAsia="zh-CN"/>
        </w:rPr>
        <w:t>冷热数据与强弱块</w:t>
      </w:r>
      <w:r>
        <w:tab/>
      </w:r>
      <w:r>
        <w:fldChar w:fldCharType="begin"/>
      </w:r>
      <w:r>
        <w:instrText xml:space="preserve"> PAGEREF _Toc16689 </w:instrText>
      </w:r>
      <w:r>
        <w:fldChar w:fldCharType="separate"/>
      </w:r>
      <w:r>
        <w:t>5</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_Toc32451 </w:instrText>
      </w:r>
      <w:r>
        <w:rPr>
          <w:rFonts w:hint="eastAsia"/>
        </w:rPr>
        <w:fldChar w:fldCharType="separate"/>
      </w:r>
      <w:r>
        <w:rPr>
          <w:rFonts w:hint="default" w:ascii="宋体" w:hAnsi="宋体" w:eastAsia="宋体" w:cs="宋体"/>
          <w:szCs w:val="22"/>
          <w:lang w:val="en-US" w:eastAsia="zh-CN"/>
        </w:rPr>
        <w:t xml:space="preserve">2.4 </w:t>
      </w:r>
      <w:r>
        <w:rPr>
          <w:rFonts w:hint="eastAsia"/>
          <w:szCs w:val="22"/>
          <w:lang w:val="en-US" w:eastAsia="zh-CN"/>
        </w:rPr>
        <w:t>本章小节总结</w:t>
      </w:r>
      <w:r>
        <w:tab/>
      </w:r>
      <w:r>
        <w:fldChar w:fldCharType="begin"/>
      </w:r>
      <w:r>
        <w:instrText xml:space="preserve"> PAGEREF _Toc32451 </w:instrText>
      </w:r>
      <w:r>
        <w:fldChar w:fldCharType="separate"/>
      </w:r>
      <w:r>
        <w:t>6</w:t>
      </w:r>
      <w:r>
        <w:fldChar w:fldCharType="end"/>
      </w:r>
      <w:r>
        <w:rPr>
          <w:rFonts w:hint="eastAsia"/>
        </w:rPr>
        <w:fldChar w:fldCharType="end"/>
      </w:r>
    </w:p>
    <w:p>
      <w:pPr>
        <w:pStyle w:val="6"/>
        <w:tabs>
          <w:tab w:val="right" w:leader="dot" w:pos="8504"/>
        </w:tabs>
      </w:pPr>
      <w:r>
        <w:rPr>
          <w:rFonts w:hint="eastAsia"/>
        </w:rPr>
        <w:fldChar w:fldCharType="begin"/>
      </w:r>
      <w:r>
        <w:rPr>
          <w:rFonts w:hint="eastAsia"/>
        </w:rPr>
        <w:instrText xml:space="preserve"> HYPERLINK \l _Toc23153 </w:instrText>
      </w:r>
      <w:r>
        <w:rPr>
          <w:rFonts w:hint="eastAsia"/>
        </w:rPr>
        <w:fldChar w:fldCharType="separate"/>
      </w:r>
      <w:r>
        <w:rPr>
          <w:rFonts w:hint="default" w:ascii="宋体" w:hAnsi="宋体" w:eastAsia="宋体" w:cs="宋体"/>
          <w:lang w:val="en-US" w:eastAsia="zh-CN"/>
        </w:rPr>
        <w:t xml:space="preserve">3 </w:t>
      </w:r>
      <w:r>
        <w:rPr>
          <w:rFonts w:hint="eastAsia"/>
          <w:lang w:val="en-US" w:eastAsia="zh-CN"/>
        </w:rPr>
        <w:t>滞留感知和热冷感知I/O调度算法</w:t>
      </w:r>
      <w:r>
        <w:tab/>
      </w:r>
      <w:r>
        <w:fldChar w:fldCharType="begin"/>
      </w:r>
      <w:r>
        <w:instrText xml:space="preserve"> PAGEREF _Toc23153 </w:instrText>
      </w:r>
      <w:r>
        <w:fldChar w:fldCharType="separate"/>
      </w:r>
      <w:r>
        <w:t>7</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_Toc14759 </w:instrText>
      </w:r>
      <w:r>
        <w:rPr>
          <w:rFonts w:hint="eastAsia"/>
        </w:rPr>
        <w:fldChar w:fldCharType="separate"/>
      </w:r>
      <w:r>
        <w:rPr>
          <w:rFonts w:hint="default" w:ascii="宋体" w:hAnsi="宋体" w:eastAsia="宋体" w:cs="宋体"/>
          <w:lang w:val="en-US" w:eastAsia="zh-CN"/>
        </w:rPr>
        <w:t xml:space="preserve">3.1 </w:t>
      </w:r>
      <w:r>
        <w:rPr>
          <w:rFonts w:hint="eastAsia"/>
          <w:lang w:val="en-US" w:eastAsia="zh-CN"/>
        </w:rPr>
        <w:t>算法基本思想</w:t>
      </w:r>
      <w:r>
        <w:tab/>
      </w:r>
      <w:r>
        <w:fldChar w:fldCharType="begin"/>
      </w:r>
      <w:r>
        <w:instrText xml:space="preserve"> PAGEREF _Toc14759 </w:instrText>
      </w:r>
      <w:r>
        <w:fldChar w:fldCharType="separate"/>
      </w:r>
      <w:r>
        <w:t>7</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_Toc30452 </w:instrText>
      </w:r>
      <w:r>
        <w:rPr>
          <w:rFonts w:hint="eastAsia"/>
        </w:rPr>
        <w:fldChar w:fldCharType="separate"/>
      </w:r>
      <w:r>
        <w:rPr>
          <w:rFonts w:hint="default" w:ascii="宋体" w:hAnsi="宋体" w:eastAsia="宋体" w:cs="宋体"/>
          <w:szCs w:val="22"/>
          <w:lang w:val="en-US" w:eastAsia="zh-CN"/>
        </w:rPr>
        <w:t xml:space="preserve">3.2 </w:t>
      </w:r>
      <w:r>
        <w:rPr>
          <w:rFonts w:hint="eastAsia"/>
          <w:szCs w:val="22"/>
          <w:lang w:val="en-US" w:eastAsia="zh-CN"/>
        </w:rPr>
        <w:t>热冷感知写入调度</w:t>
      </w:r>
      <w:r>
        <w:tab/>
      </w:r>
      <w:r>
        <w:fldChar w:fldCharType="begin"/>
      </w:r>
      <w:r>
        <w:instrText xml:space="preserve"> PAGEREF _Toc30452 </w:instrText>
      </w:r>
      <w:r>
        <w:fldChar w:fldCharType="separate"/>
      </w:r>
      <w:r>
        <w:t>7</w:t>
      </w:r>
      <w:r>
        <w:fldChar w:fldCharType="end"/>
      </w:r>
      <w:r>
        <w:rPr>
          <w:rFonts w:hint="eastAsia"/>
        </w:rPr>
        <w:fldChar w:fldCharType="end"/>
      </w:r>
    </w:p>
    <w:p>
      <w:pPr>
        <w:pStyle w:val="3"/>
        <w:tabs>
          <w:tab w:val="right" w:leader="dot" w:pos="8504"/>
        </w:tabs>
      </w:pPr>
      <w:r>
        <w:rPr>
          <w:rFonts w:hint="eastAsia"/>
        </w:rPr>
        <w:fldChar w:fldCharType="begin"/>
      </w:r>
      <w:r>
        <w:rPr>
          <w:rFonts w:hint="eastAsia"/>
        </w:rPr>
        <w:instrText xml:space="preserve"> HYPERLINK \l _Toc22834 </w:instrText>
      </w:r>
      <w:r>
        <w:rPr>
          <w:rFonts w:hint="eastAsia"/>
        </w:rPr>
        <w:fldChar w:fldCharType="separate"/>
      </w:r>
      <w:r>
        <w:rPr>
          <w:rFonts w:hint="default" w:ascii="宋体" w:hAnsi="宋体" w:eastAsia="宋体" w:cs="宋体"/>
          <w:lang w:val="en-US" w:eastAsia="zh-CN"/>
        </w:rPr>
        <w:t xml:space="preserve">3.2.1 </w:t>
      </w:r>
      <w:r>
        <w:rPr>
          <w:rFonts w:hint="eastAsia"/>
          <w:lang w:val="en-US" w:eastAsia="zh-CN"/>
        </w:rPr>
        <w:t>热冷感知写入调度技术分析</w:t>
      </w:r>
      <w:r>
        <w:tab/>
      </w:r>
      <w:r>
        <w:fldChar w:fldCharType="begin"/>
      </w:r>
      <w:r>
        <w:instrText xml:space="preserve"> PAGEREF _Toc22834 </w:instrText>
      </w:r>
      <w:r>
        <w:fldChar w:fldCharType="separate"/>
      </w:r>
      <w:r>
        <w:t>7</w:t>
      </w:r>
      <w:r>
        <w:fldChar w:fldCharType="end"/>
      </w:r>
      <w:r>
        <w:rPr>
          <w:rFonts w:hint="eastAsia"/>
        </w:rPr>
        <w:fldChar w:fldCharType="end"/>
      </w:r>
    </w:p>
    <w:p>
      <w:pPr>
        <w:pStyle w:val="3"/>
        <w:tabs>
          <w:tab w:val="right" w:leader="dot" w:pos="8504"/>
        </w:tabs>
      </w:pPr>
      <w:r>
        <w:rPr>
          <w:rFonts w:hint="eastAsia"/>
        </w:rPr>
        <w:fldChar w:fldCharType="begin"/>
      </w:r>
      <w:r>
        <w:rPr>
          <w:rFonts w:hint="eastAsia"/>
        </w:rPr>
        <w:instrText xml:space="preserve"> HYPERLINK \l _Toc9014 </w:instrText>
      </w:r>
      <w:r>
        <w:rPr>
          <w:rFonts w:hint="eastAsia"/>
        </w:rPr>
        <w:fldChar w:fldCharType="separate"/>
      </w:r>
      <w:r>
        <w:rPr>
          <w:rFonts w:hint="default" w:ascii="宋体" w:hAnsi="宋体" w:eastAsia="宋体" w:cs="宋体"/>
          <w:szCs w:val="22"/>
          <w:lang w:val="en-US" w:eastAsia="zh-CN"/>
        </w:rPr>
        <w:t xml:space="preserve">3.2.2 </w:t>
      </w:r>
      <w:r>
        <w:rPr>
          <w:rFonts w:hint="eastAsia"/>
          <w:szCs w:val="22"/>
          <w:lang w:val="en-US" w:eastAsia="zh-CN"/>
        </w:rPr>
        <w:t>实现流程与方法</w:t>
      </w:r>
      <w:r>
        <w:tab/>
      </w:r>
      <w:r>
        <w:fldChar w:fldCharType="begin"/>
      </w:r>
      <w:r>
        <w:instrText xml:space="preserve"> PAGEREF _Toc9014 </w:instrText>
      </w:r>
      <w:r>
        <w:fldChar w:fldCharType="separate"/>
      </w:r>
      <w:r>
        <w:t>8</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_Toc30049 </w:instrText>
      </w:r>
      <w:r>
        <w:rPr>
          <w:rFonts w:hint="eastAsia"/>
        </w:rPr>
        <w:fldChar w:fldCharType="separate"/>
      </w:r>
      <w:r>
        <w:rPr>
          <w:rFonts w:hint="default" w:ascii="宋体" w:hAnsi="宋体" w:eastAsia="宋体" w:cs="宋体"/>
          <w:szCs w:val="22"/>
          <w:lang w:val="en-US" w:eastAsia="zh-CN"/>
        </w:rPr>
        <w:t xml:space="preserve">3.3 </w:t>
      </w:r>
      <w:r>
        <w:rPr>
          <w:rFonts w:hint="eastAsia"/>
          <w:szCs w:val="22"/>
          <w:lang w:val="en-US" w:eastAsia="zh-CN"/>
        </w:rPr>
        <w:t>滞留感知的读调度</w:t>
      </w:r>
      <w:r>
        <w:tab/>
      </w:r>
      <w:r>
        <w:fldChar w:fldCharType="begin"/>
      </w:r>
      <w:r>
        <w:instrText xml:space="preserve"> PAGEREF _Toc30049 </w:instrText>
      </w:r>
      <w:r>
        <w:fldChar w:fldCharType="separate"/>
      </w:r>
      <w:r>
        <w:t>9</w:t>
      </w:r>
      <w:r>
        <w:fldChar w:fldCharType="end"/>
      </w:r>
      <w:r>
        <w:rPr>
          <w:rFonts w:hint="eastAsia"/>
        </w:rPr>
        <w:fldChar w:fldCharType="end"/>
      </w:r>
    </w:p>
    <w:p>
      <w:pPr>
        <w:pStyle w:val="3"/>
        <w:tabs>
          <w:tab w:val="right" w:leader="dot" w:pos="8504"/>
        </w:tabs>
      </w:pPr>
      <w:r>
        <w:rPr>
          <w:rFonts w:hint="eastAsia"/>
        </w:rPr>
        <w:fldChar w:fldCharType="begin"/>
      </w:r>
      <w:r>
        <w:rPr>
          <w:rFonts w:hint="eastAsia"/>
        </w:rPr>
        <w:instrText xml:space="preserve"> HYPERLINK \l _Toc9965 </w:instrText>
      </w:r>
      <w:r>
        <w:rPr>
          <w:rFonts w:hint="eastAsia"/>
        </w:rPr>
        <w:fldChar w:fldCharType="separate"/>
      </w:r>
      <w:r>
        <w:rPr>
          <w:rFonts w:hint="default" w:ascii="宋体" w:hAnsi="宋体" w:eastAsia="宋体" w:cs="宋体"/>
          <w:lang w:val="en-US" w:eastAsia="zh-CN"/>
        </w:rPr>
        <w:t xml:space="preserve">3.3.1 </w:t>
      </w:r>
      <w:r>
        <w:rPr>
          <w:rFonts w:hint="eastAsia"/>
          <w:lang w:eastAsia="zh-CN"/>
        </w:rPr>
        <w:t>滞留</w:t>
      </w:r>
      <w:r>
        <w:rPr>
          <w:rFonts w:hint="eastAsia"/>
          <w:lang w:val="en-US" w:eastAsia="zh-CN"/>
        </w:rPr>
        <w:t>感知的读调度技术分析</w:t>
      </w:r>
      <w:r>
        <w:tab/>
      </w:r>
      <w:r>
        <w:fldChar w:fldCharType="begin"/>
      </w:r>
      <w:r>
        <w:instrText xml:space="preserve"> PAGEREF _Toc9965 </w:instrText>
      </w:r>
      <w:r>
        <w:fldChar w:fldCharType="separate"/>
      </w:r>
      <w:r>
        <w:t>9</w:t>
      </w:r>
      <w:r>
        <w:fldChar w:fldCharType="end"/>
      </w:r>
      <w:r>
        <w:rPr>
          <w:rFonts w:hint="eastAsia"/>
        </w:rPr>
        <w:fldChar w:fldCharType="end"/>
      </w:r>
    </w:p>
    <w:p>
      <w:pPr>
        <w:pStyle w:val="3"/>
        <w:tabs>
          <w:tab w:val="right" w:leader="dot" w:pos="8504"/>
        </w:tabs>
      </w:pPr>
      <w:r>
        <w:rPr>
          <w:rFonts w:hint="eastAsia"/>
        </w:rPr>
        <w:fldChar w:fldCharType="begin"/>
      </w:r>
      <w:r>
        <w:rPr>
          <w:rFonts w:hint="eastAsia"/>
        </w:rPr>
        <w:instrText xml:space="preserve"> HYPERLINK \l _Toc12306 </w:instrText>
      </w:r>
      <w:r>
        <w:rPr>
          <w:rFonts w:hint="eastAsia"/>
        </w:rPr>
        <w:fldChar w:fldCharType="separate"/>
      </w:r>
      <w:r>
        <w:rPr>
          <w:rFonts w:hint="default" w:ascii="宋体" w:hAnsi="宋体" w:eastAsia="宋体" w:cs="宋体"/>
          <w:szCs w:val="22"/>
          <w:lang w:val="en-US" w:eastAsia="zh-CN"/>
        </w:rPr>
        <w:t xml:space="preserve">3.3.2 </w:t>
      </w:r>
      <w:r>
        <w:rPr>
          <w:rFonts w:hint="eastAsia"/>
          <w:szCs w:val="22"/>
          <w:lang w:val="en-US" w:eastAsia="zh-CN"/>
        </w:rPr>
        <w:t>实现流程方法</w:t>
      </w:r>
      <w:r>
        <w:tab/>
      </w:r>
      <w:r>
        <w:fldChar w:fldCharType="begin"/>
      </w:r>
      <w:r>
        <w:instrText xml:space="preserve"> PAGEREF _Toc12306 </w:instrText>
      </w:r>
      <w:r>
        <w:fldChar w:fldCharType="separate"/>
      </w:r>
      <w:r>
        <w:t>9</w:t>
      </w:r>
      <w:r>
        <w:fldChar w:fldCharType="end"/>
      </w:r>
      <w:r>
        <w:rPr>
          <w:rFonts w:hint="eastAsia"/>
        </w:rPr>
        <w:fldChar w:fldCharType="end"/>
      </w:r>
    </w:p>
    <w:p>
      <w:pPr>
        <w:pStyle w:val="6"/>
        <w:tabs>
          <w:tab w:val="right" w:leader="dot" w:pos="8504"/>
        </w:tabs>
      </w:pPr>
      <w:r>
        <w:rPr>
          <w:rFonts w:hint="eastAsia"/>
        </w:rPr>
        <w:fldChar w:fldCharType="begin"/>
      </w:r>
      <w:r>
        <w:rPr>
          <w:rFonts w:hint="eastAsia"/>
        </w:rPr>
        <w:instrText xml:space="preserve"> HYPERLINK \l _Toc14711 </w:instrText>
      </w:r>
      <w:r>
        <w:rPr>
          <w:rFonts w:hint="eastAsia"/>
        </w:rPr>
        <w:fldChar w:fldCharType="separate"/>
      </w:r>
      <w:r>
        <w:rPr>
          <w:rFonts w:hint="default" w:ascii="宋体" w:hAnsi="宋体" w:eastAsia="宋体" w:cs="宋体"/>
          <w:lang w:val="en-US" w:eastAsia="zh-CN"/>
        </w:rPr>
        <w:t xml:space="preserve">4 </w:t>
      </w:r>
      <w:r>
        <w:rPr>
          <w:rFonts w:hint="eastAsia"/>
          <w:lang w:val="en-US" w:eastAsia="zh-CN"/>
        </w:rPr>
        <w:t>实验与分析</w:t>
      </w:r>
      <w:r>
        <w:tab/>
      </w:r>
      <w:r>
        <w:fldChar w:fldCharType="begin"/>
      </w:r>
      <w:r>
        <w:instrText xml:space="preserve"> PAGEREF _Toc14711 </w:instrText>
      </w:r>
      <w:r>
        <w:fldChar w:fldCharType="separate"/>
      </w:r>
      <w:r>
        <w:t>11</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_Toc29760 </w:instrText>
      </w:r>
      <w:r>
        <w:rPr>
          <w:rFonts w:hint="eastAsia"/>
        </w:rPr>
        <w:fldChar w:fldCharType="separate"/>
      </w:r>
      <w:r>
        <w:rPr>
          <w:rFonts w:hint="default" w:ascii="宋体" w:hAnsi="宋体" w:eastAsia="宋体" w:cs="宋体"/>
          <w:lang w:val="en-US" w:eastAsia="zh-CN"/>
        </w:rPr>
        <w:t xml:space="preserve">4.1 </w:t>
      </w:r>
      <w:r>
        <w:rPr>
          <w:rFonts w:hint="eastAsia"/>
          <w:lang w:val="en-US" w:eastAsia="zh-CN"/>
        </w:rPr>
        <w:t>实验设置</w:t>
      </w:r>
      <w:r>
        <w:tab/>
      </w:r>
      <w:r>
        <w:fldChar w:fldCharType="begin"/>
      </w:r>
      <w:r>
        <w:instrText xml:space="preserve"> PAGEREF _Toc29760 </w:instrText>
      </w:r>
      <w:r>
        <w:fldChar w:fldCharType="separate"/>
      </w:r>
      <w:r>
        <w:t>11</w:t>
      </w:r>
      <w:r>
        <w:fldChar w:fldCharType="end"/>
      </w:r>
      <w:r>
        <w:rPr>
          <w:rFonts w:hint="eastAsia"/>
        </w:rPr>
        <w:fldChar w:fldCharType="end"/>
      </w:r>
    </w:p>
    <w:p>
      <w:pPr>
        <w:pStyle w:val="7"/>
        <w:tabs>
          <w:tab w:val="right" w:leader="dot" w:pos="8504"/>
        </w:tabs>
      </w:pPr>
      <w:r>
        <w:rPr>
          <w:rFonts w:hint="eastAsia"/>
        </w:rPr>
        <w:fldChar w:fldCharType="begin"/>
      </w:r>
      <w:r>
        <w:rPr>
          <w:rFonts w:hint="eastAsia"/>
        </w:rPr>
        <w:instrText xml:space="preserve"> HYPERLINK \l _Toc11949 </w:instrText>
      </w:r>
      <w:r>
        <w:rPr>
          <w:rFonts w:hint="eastAsia"/>
        </w:rPr>
        <w:fldChar w:fldCharType="separate"/>
      </w:r>
      <w:r>
        <w:rPr>
          <w:rFonts w:hint="default" w:ascii="宋体" w:hAnsi="宋体" w:eastAsia="宋体" w:cs="宋体"/>
          <w:lang w:val="en-US" w:eastAsia="zh-CN"/>
        </w:rPr>
        <w:t xml:space="preserve">4.2 </w:t>
      </w:r>
      <w:r>
        <w:rPr>
          <w:rFonts w:hint="eastAsia"/>
          <w:szCs w:val="22"/>
          <w:lang w:val="en-US" w:eastAsia="zh-CN"/>
        </w:rPr>
        <w:t>实验结果分析</w:t>
      </w:r>
      <w:r>
        <w:tab/>
      </w:r>
      <w:r>
        <w:fldChar w:fldCharType="begin"/>
      </w:r>
      <w:r>
        <w:instrText xml:space="preserve"> PAGEREF _Toc11949 </w:instrText>
      </w:r>
      <w:r>
        <w:fldChar w:fldCharType="separate"/>
      </w:r>
      <w:r>
        <w:t>11</w:t>
      </w:r>
      <w:r>
        <w:fldChar w:fldCharType="end"/>
      </w:r>
      <w:r>
        <w:rPr>
          <w:rFonts w:hint="eastAsia"/>
        </w:rPr>
        <w:fldChar w:fldCharType="end"/>
      </w:r>
    </w:p>
    <w:p>
      <w:pPr>
        <w:pStyle w:val="6"/>
        <w:tabs>
          <w:tab w:val="right" w:leader="dot" w:pos="8504"/>
        </w:tabs>
      </w:pPr>
      <w:r>
        <w:rPr>
          <w:rFonts w:hint="eastAsia"/>
        </w:rPr>
        <w:fldChar w:fldCharType="begin"/>
      </w:r>
      <w:r>
        <w:rPr>
          <w:rFonts w:hint="eastAsia"/>
        </w:rPr>
        <w:instrText xml:space="preserve"> HYPERLINK \l _Toc12286 </w:instrText>
      </w:r>
      <w:r>
        <w:rPr>
          <w:rFonts w:hint="eastAsia"/>
        </w:rPr>
        <w:fldChar w:fldCharType="separate"/>
      </w:r>
      <w:r>
        <w:rPr>
          <w:rFonts w:hint="default" w:ascii="宋体" w:hAnsi="宋体" w:eastAsia="宋体" w:cs="宋体"/>
          <w:lang w:val="en-US" w:eastAsia="zh-CN"/>
        </w:rPr>
        <w:t xml:space="preserve">5 </w:t>
      </w:r>
      <w:r>
        <w:rPr>
          <w:rFonts w:hint="eastAsia"/>
          <w:lang w:val="en-US" w:eastAsia="zh-CN"/>
        </w:rPr>
        <w:t>结论</w:t>
      </w:r>
      <w:r>
        <w:tab/>
      </w:r>
      <w:r>
        <w:fldChar w:fldCharType="begin"/>
      </w:r>
      <w:r>
        <w:instrText xml:space="preserve"> PAGEREF _Toc12286 </w:instrText>
      </w:r>
      <w:r>
        <w:fldChar w:fldCharType="separate"/>
      </w:r>
      <w:r>
        <w:t>14</w:t>
      </w:r>
      <w:r>
        <w:fldChar w:fldCharType="end"/>
      </w:r>
      <w:r>
        <w:rPr>
          <w:rFonts w:hint="eastAsia"/>
        </w:rPr>
        <w:fldChar w:fldCharType="end"/>
      </w:r>
    </w:p>
    <w:p>
      <w:pPr>
        <w:rPr>
          <w:rFonts w:hint="eastAsia"/>
        </w:rPr>
      </w:pPr>
      <w:r>
        <w:rPr>
          <w:rFonts w:hint="eastAsia"/>
        </w:rPr>
        <w:fldChar w:fldCharType="end"/>
      </w:r>
    </w:p>
    <w:p>
      <w:pPr>
        <w:rPr>
          <w:rFonts w:hint="eastAsia"/>
        </w:rPr>
      </w:pPr>
    </w:p>
    <w:p>
      <w:pPr>
        <w:pStyle w:val="13"/>
        <w:numPr>
          <w:ilvl w:val="0"/>
          <w:numId w:val="1"/>
        </w:numPr>
        <w:rPr>
          <w:rFonts w:hint="eastAsia"/>
        </w:rPr>
        <w:sectPr>
          <w:footerReference r:id="rId4" w:type="default"/>
          <w:pgSz w:w="11906" w:h="16838"/>
          <w:pgMar w:top="1417" w:right="1701" w:bottom="1134" w:left="1701" w:header="851" w:footer="992" w:gutter="0"/>
          <w:pgNumType w:fmt="upperRoman"/>
          <w:cols w:space="425" w:num="1"/>
          <w:docGrid w:type="lines" w:linePitch="312" w:charSpace="0"/>
        </w:sectPr>
      </w:pPr>
      <w:bookmarkStart w:id="0" w:name="_Toc17377"/>
      <w:bookmarkStart w:id="1" w:name="_Toc22518"/>
    </w:p>
    <w:p>
      <w:pPr>
        <w:pStyle w:val="13"/>
        <w:numPr>
          <w:ilvl w:val="0"/>
          <w:numId w:val="1"/>
        </w:numPr>
        <w:rPr>
          <w:rFonts w:hint="eastAsia"/>
        </w:rPr>
      </w:pPr>
      <w:bookmarkStart w:id="2" w:name="_Toc8870"/>
      <w:bookmarkStart w:id="3" w:name="_Toc5083"/>
      <w:bookmarkStart w:id="4" w:name="_Toc17772"/>
      <w:bookmarkStart w:id="5" w:name="_Toc24823"/>
      <w:bookmarkStart w:id="6" w:name="_Toc5571"/>
      <w:bookmarkStart w:id="7" w:name="_Toc27106"/>
      <w:r>
        <w:rPr>
          <w:rFonts w:hint="eastAsia"/>
        </w:rPr>
        <w:t>绪论</w:t>
      </w:r>
      <w:bookmarkEnd w:id="0"/>
      <w:bookmarkEnd w:id="1"/>
      <w:bookmarkEnd w:id="2"/>
      <w:bookmarkEnd w:id="3"/>
      <w:bookmarkEnd w:id="4"/>
      <w:bookmarkEnd w:id="5"/>
      <w:bookmarkEnd w:id="6"/>
      <w:bookmarkEnd w:id="7"/>
    </w:p>
    <w:p>
      <w:pPr>
        <w:pStyle w:val="11"/>
        <w:numPr>
          <w:ilvl w:val="1"/>
          <w:numId w:val="2"/>
        </w:numPr>
        <w:ind w:left="567" w:leftChars="0" w:hanging="567" w:firstLineChars="0"/>
        <w:rPr>
          <w:rFonts w:hint="eastAsia"/>
          <w:lang w:eastAsia="zh-CN"/>
        </w:rPr>
      </w:pPr>
      <w:bookmarkStart w:id="8" w:name="_Toc15625"/>
      <w:bookmarkStart w:id="9" w:name="_Toc4382"/>
      <w:bookmarkStart w:id="10" w:name="_Toc7259"/>
      <w:bookmarkStart w:id="11" w:name="_Toc18782"/>
      <w:bookmarkStart w:id="12" w:name="_Toc10089"/>
      <w:bookmarkStart w:id="13" w:name="_Toc30684"/>
      <w:bookmarkStart w:id="14" w:name="_Toc18708"/>
      <w:bookmarkStart w:id="15" w:name="_Toc24666"/>
      <w:bookmarkStart w:id="16" w:name="_Toc8510"/>
      <w:bookmarkStart w:id="17" w:name="_Toc32689"/>
      <w:r>
        <w:rPr>
          <w:rFonts w:hint="eastAsia"/>
          <w:lang w:eastAsia="zh-CN"/>
        </w:rPr>
        <w:t>研究背景</w:t>
      </w:r>
      <w:bookmarkEnd w:id="8"/>
      <w:bookmarkEnd w:id="9"/>
      <w:bookmarkEnd w:id="10"/>
      <w:bookmarkEnd w:id="11"/>
      <w:bookmarkEnd w:id="12"/>
      <w:bookmarkEnd w:id="13"/>
      <w:bookmarkEnd w:id="14"/>
      <w:bookmarkEnd w:id="15"/>
      <w:bookmarkEnd w:id="16"/>
      <w:bookmarkEnd w:id="17"/>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rPr>
        <w:t>基于NAND闪存的固态驱动器（SSD）与硬盘驱动器（HDD）</w:t>
      </w:r>
      <w:r>
        <w:rPr>
          <w:rFonts w:hint="eastAsia" w:asciiTheme="minorEastAsia" w:hAnsiTheme="minorEastAsia" w:eastAsiaTheme="minorEastAsia" w:cstheme="minorEastAsia"/>
          <w:sz w:val="24"/>
          <w:szCs w:val="24"/>
          <w:lang w:eastAsia="zh-CN"/>
        </w:rPr>
        <w:t>相比，</w:t>
      </w:r>
      <w:r>
        <w:rPr>
          <w:rFonts w:hint="eastAsia" w:asciiTheme="minorEastAsia" w:hAnsiTheme="minorEastAsia" w:eastAsiaTheme="minorEastAsia" w:cstheme="minorEastAsia"/>
          <w:sz w:val="24"/>
          <w:szCs w:val="24"/>
        </w:rPr>
        <w:t>具有更高的随机存取性能，更低的功耗，抗冲击性以及无噪声的优点，在数据中心和个人计算机中已经获得了广泛的普及。在过去十年中，由于技术从65纳米技术扩展到最新的10纳米技术，NAND闪存的容量不断增加，比特密度从每个单元1位增加到最新的每个单元6位。不幸的是，随着闪存密度的增加，NAND闪存的可靠性由于包括</w:t>
      </w:r>
      <w:r>
        <w:rPr>
          <w:rFonts w:hint="eastAsia" w:asciiTheme="minorEastAsia" w:hAnsiTheme="minorEastAsia" w:eastAsiaTheme="minorEastAsia" w:cstheme="minorEastAsia"/>
          <w:sz w:val="24"/>
          <w:szCs w:val="24"/>
          <w:lang w:eastAsia="zh-CN"/>
        </w:rPr>
        <w:t>滞留</w:t>
      </w:r>
      <w:r>
        <w:rPr>
          <w:rFonts w:hint="eastAsia" w:asciiTheme="minorEastAsia" w:hAnsiTheme="minorEastAsia" w:eastAsiaTheme="minorEastAsia" w:cstheme="minorEastAsia"/>
          <w:sz w:val="24"/>
          <w:szCs w:val="24"/>
        </w:rPr>
        <w:t>噪声，读取干扰噪声，单元间编程干扰噪声和编程/擦除（P/E）循环噪声等多种错误源而显着降低，</w:t>
      </w:r>
      <w:r>
        <w:rPr>
          <w:rFonts w:hint="eastAsia" w:asciiTheme="minorEastAsia" w:hAnsiTheme="minorEastAsia" w:eastAsiaTheme="minorEastAsia" w:cstheme="minorEastAsia"/>
          <w:sz w:val="24"/>
          <w:szCs w:val="24"/>
          <w:lang w:eastAsia="zh-CN"/>
        </w:rPr>
        <w:t>这带来了新的</w:t>
      </w:r>
      <w:r>
        <w:rPr>
          <w:rFonts w:hint="eastAsia" w:asciiTheme="minorEastAsia" w:hAnsiTheme="minorEastAsia" w:eastAsiaTheme="minorEastAsia" w:cstheme="minorEastAsia"/>
          <w:sz w:val="24"/>
          <w:szCs w:val="24"/>
        </w:rPr>
        <w:t>挑战。一方面，写入速度降低，以</w:t>
      </w:r>
      <w:r>
        <w:rPr>
          <w:rFonts w:hint="eastAsia" w:asciiTheme="minorEastAsia" w:hAnsiTheme="minorEastAsia" w:eastAsiaTheme="minorEastAsia" w:cstheme="minorEastAsia"/>
          <w:sz w:val="24"/>
          <w:szCs w:val="24"/>
          <w:lang w:eastAsia="zh-CN"/>
        </w:rPr>
        <w:t>抵消</w:t>
      </w:r>
      <w:r>
        <w:rPr>
          <w:rFonts w:hint="eastAsia" w:asciiTheme="minorEastAsia" w:hAnsiTheme="minorEastAsia" w:eastAsiaTheme="minorEastAsia" w:cstheme="minorEastAsia"/>
          <w:sz w:val="24"/>
          <w:szCs w:val="24"/>
        </w:rPr>
        <w:t>寿命降低和原始误码率（RBER）增长。另一方面，更复杂的纠错码（ECC）方案如低密度奇偶校验码（LDPC）</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所驱动的更强的纠错能力将显着增加访问延迟（读/写/擦除操作）。因此，寻求改善闪存I/O性能的方法是有动机的</w:t>
      </w:r>
      <w:r>
        <w:rPr>
          <w:rFonts w:hint="eastAsia" w:asciiTheme="minorEastAsia" w:hAnsiTheme="minorEastAsia" w:eastAsiaTheme="minorEastAsia" w:cstheme="minorEastAsia"/>
          <w:sz w:val="24"/>
          <w:szCs w:val="24"/>
          <w:lang w:eastAsia="zh-CN"/>
        </w:rPr>
        <w:t>。</w:t>
      </w:r>
    </w:p>
    <w:p>
      <w:pPr>
        <w:pStyle w:val="11"/>
        <w:numPr>
          <w:ilvl w:val="1"/>
          <w:numId w:val="2"/>
        </w:numPr>
        <w:spacing w:line="576" w:lineRule="auto"/>
        <w:ind w:left="567" w:leftChars="0" w:hanging="567" w:firstLineChars="0"/>
        <w:rPr>
          <w:rFonts w:hint="eastAsia"/>
          <w:b/>
          <w:lang w:eastAsia="zh-CN"/>
        </w:rPr>
      </w:pPr>
      <w:bookmarkStart w:id="18" w:name="_Toc27573"/>
      <w:bookmarkStart w:id="19" w:name="_Toc294"/>
      <w:bookmarkStart w:id="20" w:name="_Toc13835"/>
      <w:bookmarkStart w:id="21" w:name="_Toc9780"/>
      <w:bookmarkStart w:id="22" w:name="_Toc7832"/>
      <w:bookmarkStart w:id="23" w:name="_Toc11524"/>
      <w:bookmarkStart w:id="24" w:name="_Toc5511"/>
      <w:bookmarkStart w:id="25" w:name="_Toc20434"/>
      <w:bookmarkStart w:id="26" w:name="_Toc9420"/>
      <w:bookmarkStart w:id="27" w:name="_Toc12285"/>
      <w:r>
        <w:rPr>
          <w:rFonts w:hint="eastAsia"/>
          <w:b/>
          <w:lang w:eastAsia="zh-CN"/>
        </w:rPr>
        <w:t>研究现状</w:t>
      </w:r>
      <w:bookmarkEnd w:id="18"/>
      <w:bookmarkEnd w:id="19"/>
      <w:bookmarkEnd w:id="20"/>
      <w:bookmarkEnd w:id="21"/>
      <w:bookmarkEnd w:id="22"/>
      <w:bookmarkEnd w:id="23"/>
      <w:bookmarkEnd w:id="24"/>
      <w:bookmarkEnd w:id="25"/>
      <w:bookmarkEnd w:id="26"/>
      <w:bookmarkEnd w:id="27"/>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Arial" w:hAnsi="Arial" w:eastAsia="宋体" w:cs="Arial"/>
          <w:b w:val="0"/>
          <w:i w:val="0"/>
          <w:caps w:val="0"/>
          <w:color w:val="222222"/>
          <w:spacing w:val="0"/>
          <w:sz w:val="20"/>
          <w:szCs w:val="20"/>
          <w:shd w:val="clear" w:fill="FFFFFF"/>
          <w:lang w:eastAsia="zh-CN"/>
        </w:rPr>
      </w:pPr>
      <w:r>
        <w:rPr>
          <w:rFonts w:hint="eastAsia" w:asciiTheme="minorEastAsia" w:hAnsiTheme="minorEastAsia" w:eastAsiaTheme="minorEastAsia" w:cstheme="minorEastAsia"/>
          <w:sz w:val="24"/>
          <w:szCs w:val="24"/>
        </w:rPr>
        <w:t>考虑到RBER，写入速度和读取速度之间的</w:t>
      </w:r>
      <w:r>
        <w:rPr>
          <w:rFonts w:hint="eastAsia" w:asciiTheme="minorEastAsia" w:hAnsiTheme="minorEastAsia" w:eastAsiaTheme="minorEastAsia" w:cstheme="minorEastAsia"/>
          <w:sz w:val="24"/>
          <w:szCs w:val="24"/>
          <w:lang w:eastAsia="zh-CN"/>
        </w:rPr>
        <w:t>权衡</w:t>
      </w:r>
      <w:r>
        <w:rPr>
          <w:rFonts w:hint="eastAsia" w:asciiTheme="minorEastAsia" w:hAnsiTheme="minorEastAsia" w:eastAsiaTheme="minorEastAsia" w:cstheme="minorEastAsia"/>
          <w:sz w:val="24"/>
          <w:szCs w:val="24"/>
        </w:rPr>
        <w:t>，一种有前景的I/O性能改进技术。闪存读取速度与闪存单元的RBER高度相关。RBER越高，ECC能力越强，ECC方案的复杂度越高，读请求越慢。另外，RBER和写操作速度之间有着密切的关系。有几项工作指出，使用递增阶跃脉冲编程（ISPP）方案的较小程序步长ΔVp（其逐渐累积电压以超过阈值电压）会以写入速度降低为代价降低RBER。因此，在低RBER，快速读取和快速写入这三个目标中，任何两个都可以以牺牲第三个为代价来优化。</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具体来说，在闪存中观察到日益显着的过程变化（PV），这使得这种权衡可以针对闪存中的不同块进行单独调节。PV是在相同的P/E循环下，不同存储器块中的页面的最坏情况RBER可能存在巨大差别，这相当于当给定相同的ECC时，不同存储器块内的P/E循环耐久性差异巨大。这是由氧化层厚度和栅极宽度/长度的显着变化引起的，随着技术规模的不断扩大，因此，在进行所论述的权衡方案时，可以假定最坏情况下的块行为或针对不同块强度单独地优化。</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到目前为止，已经投入了很多的努力来尝试利用权衡</w:t>
      </w:r>
      <w:r>
        <w:rPr>
          <w:rFonts w:hint="eastAsia" w:asciiTheme="minorEastAsia" w:hAnsiTheme="minorEastAsia" w:eastAsiaTheme="minorEastAsia" w:cstheme="minorEastAsia"/>
          <w:sz w:val="24"/>
          <w:szCs w:val="24"/>
          <w:lang w:eastAsia="zh-CN"/>
        </w:rPr>
        <w:t>来加速性能</w:t>
      </w:r>
      <w:r>
        <w:rPr>
          <w:rFonts w:hint="eastAsia" w:asciiTheme="minorEastAsia" w:hAnsiTheme="minorEastAsia" w:eastAsiaTheme="minorEastAsia" w:cstheme="minorEastAsia"/>
          <w:sz w:val="24"/>
          <w:szCs w:val="24"/>
        </w:rPr>
        <w:t>，这可以分为三类。第一组工作是关于利用</w:t>
      </w:r>
      <w:r>
        <w:rPr>
          <w:rFonts w:hint="eastAsia" w:asciiTheme="minorEastAsia" w:hAnsiTheme="minorEastAsia" w:eastAsiaTheme="minorEastAsia" w:cstheme="minorEastAsia"/>
          <w:sz w:val="24"/>
          <w:szCs w:val="24"/>
          <w:lang w:val="en-US" w:eastAsia="zh-CN"/>
        </w:rPr>
        <w:t>PV(过程变化)</w:t>
      </w:r>
      <w:r>
        <w:rPr>
          <w:rFonts w:hint="eastAsia" w:asciiTheme="minorEastAsia" w:hAnsiTheme="minorEastAsia" w:eastAsiaTheme="minorEastAsia" w:cstheme="minorEastAsia"/>
          <w:sz w:val="24"/>
          <w:szCs w:val="24"/>
        </w:rPr>
        <w:t>。迄今为止唯一的现有工作由Shi等人提出。使用粗糙的ΔVp</w:t>
      </w:r>
      <w:r>
        <w:rPr>
          <w:rFonts w:hint="eastAsia" w:asciiTheme="minorEastAsia" w:hAnsiTheme="minorEastAsia" w:eastAsiaTheme="minorEastAsia" w:cstheme="minorEastAsia"/>
          <w:sz w:val="24"/>
          <w:szCs w:val="24"/>
          <w:lang w:eastAsia="zh-CN"/>
        </w:rPr>
        <w:t>的强健页</w:t>
      </w:r>
      <w:r>
        <w:rPr>
          <w:rFonts w:hint="eastAsia" w:asciiTheme="minorEastAsia" w:hAnsiTheme="minorEastAsia" w:eastAsiaTheme="minorEastAsia" w:cstheme="minorEastAsia"/>
          <w:sz w:val="24"/>
          <w:szCs w:val="24"/>
        </w:rPr>
        <w:t>面</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这些页面不会像以前那样累积错误，并为其分配热门数据。第二组是根据数据</w:t>
      </w:r>
      <w:r>
        <w:rPr>
          <w:rFonts w:hint="eastAsia" w:asciiTheme="minorEastAsia" w:hAnsiTheme="minorEastAsia" w:eastAsiaTheme="minorEastAsia" w:cstheme="minorEastAsia"/>
          <w:sz w:val="24"/>
          <w:szCs w:val="24"/>
          <w:lang w:eastAsia="zh-CN"/>
        </w:rPr>
        <w:t>滞留时间</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eastAsiaTheme="minorEastAsia" w:cstheme="minorEastAsia"/>
          <w:sz w:val="24"/>
          <w:szCs w:val="24"/>
        </w:rPr>
        <w:t>自闪存单元编程以来的时间长度来调整单元编程/读出参数。</w:t>
      </w:r>
      <w:r>
        <w:rPr>
          <w:rFonts w:hint="eastAsia" w:asciiTheme="minorEastAsia" w:hAnsiTheme="minorEastAsia" w:eastAsiaTheme="minorEastAsia" w:cstheme="minorEastAsia"/>
          <w:sz w:val="24"/>
          <w:szCs w:val="24"/>
          <w:lang w:eastAsia="zh-CN"/>
        </w:rPr>
        <w:t>当</w:t>
      </w:r>
      <w:r>
        <w:rPr>
          <w:rFonts w:hint="eastAsia" w:asciiTheme="minorEastAsia" w:hAnsiTheme="minorEastAsia" w:eastAsiaTheme="minorEastAsia" w:cstheme="minorEastAsia"/>
          <w:sz w:val="24"/>
          <w:szCs w:val="24"/>
        </w:rPr>
        <w:t>数据实际</w:t>
      </w:r>
      <w:r>
        <w:rPr>
          <w:rFonts w:hint="eastAsia" w:asciiTheme="minorEastAsia" w:hAnsiTheme="minorEastAsia" w:eastAsiaTheme="minorEastAsia" w:cstheme="minorEastAsia"/>
          <w:sz w:val="24"/>
          <w:szCs w:val="24"/>
          <w:lang w:eastAsia="zh-CN"/>
        </w:rPr>
        <w:t>时间</w:t>
      </w:r>
      <w:r>
        <w:rPr>
          <w:rFonts w:hint="eastAsia" w:asciiTheme="minorEastAsia" w:hAnsiTheme="minorEastAsia" w:eastAsiaTheme="minorEastAsia" w:cstheme="minorEastAsia"/>
          <w:sz w:val="24"/>
          <w:szCs w:val="24"/>
        </w:rPr>
        <w:t>增加</w:t>
      </w:r>
      <w:r>
        <w:rPr>
          <w:rFonts w:hint="eastAsia" w:asciiTheme="minorEastAsia" w:hAnsiTheme="minorEastAsia" w:eastAsiaTheme="minorEastAsia" w:cstheme="minorEastAsia"/>
          <w:sz w:val="24"/>
          <w:szCs w:val="24"/>
          <w:lang w:eastAsia="zh-CN"/>
        </w:rPr>
        <w:t>时，可以用</w:t>
      </w:r>
      <w:r>
        <w:rPr>
          <w:rFonts w:hint="eastAsia" w:asciiTheme="minorEastAsia" w:hAnsiTheme="minorEastAsia" w:eastAsiaTheme="minorEastAsia" w:cstheme="minorEastAsia"/>
          <w:sz w:val="24"/>
          <w:szCs w:val="24"/>
        </w:rPr>
        <w:t>较低的读出阈值，而当估计的</w:t>
      </w:r>
      <w:r>
        <w:rPr>
          <w:rFonts w:hint="eastAsia" w:asciiTheme="minorEastAsia" w:hAnsiTheme="minorEastAsia" w:eastAsiaTheme="minorEastAsia" w:cstheme="minorEastAsia"/>
          <w:sz w:val="24"/>
          <w:szCs w:val="24"/>
          <w:lang w:eastAsia="zh-CN"/>
        </w:rPr>
        <w:t>滞留时间</w:t>
      </w:r>
      <w:r>
        <w:rPr>
          <w:rFonts w:hint="eastAsia" w:asciiTheme="minorEastAsia" w:hAnsiTheme="minorEastAsia" w:eastAsiaTheme="minorEastAsia" w:cstheme="minorEastAsia"/>
          <w:sz w:val="24"/>
          <w:szCs w:val="24"/>
        </w:rPr>
        <w:t>较高时，可以使用较高的编程电压或更精细的ΔVp另一组是识别只读/只写页面，使得读写操作可以相互加速，而彼此间的影响更小。当利用所</w:t>
      </w:r>
      <w:r>
        <w:rPr>
          <w:rFonts w:hint="eastAsia" w:asciiTheme="minorEastAsia" w:hAnsiTheme="minorEastAsia" w:eastAsiaTheme="minorEastAsia" w:cstheme="minorEastAsia"/>
          <w:sz w:val="24"/>
          <w:szCs w:val="24"/>
          <w:lang w:eastAsia="zh-CN"/>
        </w:rPr>
        <w:t>论述</w:t>
      </w:r>
      <w:r>
        <w:rPr>
          <w:rFonts w:hint="eastAsia" w:asciiTheme="minorEastAsia" w:hAnsiTheme="minorEastAsia" w:eastAsiaTheme="minorEastAsia" w:cstheme="minorEastAsia"/>
          <w:sz w:val="24"/>
          <w:szCs w:val="24"/>
        </w:rPr>
        <w:t>的权衡</w:t>
      </w:r>
      <w:r>
        <w:rPr>
          <w:rFonts w:hint="eastAsia" w:asciiTheme="minorEastAsia" w:hAnsiTheme="minorEastAsia" w:eastAsiaTheme="minorEastAsia" w:cstheme="minorEastAsia"/>
          <w:sz w:val="24"/>
          <w:szCs w:val="24"/>
          <w:lang w:eastAsia="zh-CN"/>
        </w:rPr>
        <w:t>方案</w:t>
      </w:r>
      <w:r>
        <w:rPr>
          <w:rFonts w:hint="eastAsia" w:asciiTheme="minorEastAsia" w:hAnsiTheme="minorEastAsia" w:eastAsiaTheme="minorEastAsia" w:cstheme="minorEastAsia"/>
          <w:sz w:val="24"/>
          <w:szCs w:val="24"/>
        </w:rPr>
        <w:t>来改善I/O性能时，请求仅被部分加速，诸如读/写热请求，这不可避免地导致显着的读写速度变化，并且因此促使搜索方法利用它来进一步优化</w:t>
      </w:r>
      <w:r>
        <w:rPr>
          <w:rFonts w:hint="eastAsia" w:asciiTheme="minorEastAsia" w:hAnsiTheme="minorEastAsia" w:eastAsiaTheme="minorEastAsia" w:cstheme="minorEastAsia"/>
          <w:sz w:val="24"/>
          <w:szCs w:val="24"/>
          <w:lang w:eastAsia="zh-CN"/>
        </w:rPr>
        <w:t>。</w:t>
      </w:r>
    </w:p>
    <w:p>
      <w:pPr>
        <w:pStyle w:val="11"/>
        <w:numPr>
          <w:ilvl w:val="1"/>
          <w:numId w:val="2"/>
        </w:numPr>
        <w:spacing w:line="576" w:lineRule="auto"/>
        <w:ind w:left="567" w:leftChars="0" w:hanging="567" w:firstLineChars="0"/>
        <w:rPr>
          <w:rFonts w:hint="eastAsia"/>
          <w:b/>
          <w:lang w:eastAsia="zh-CN"/>
        </w:rPr>
      </w:pPr>
      <w:bookmarkStart w:id="28" w:name="_Toc21452"/>
      <w:bookmarkStart w:id="29" w:name="_Toc13350"/>
      <w:bookmarkStart w:id="30" w:name="_Toc25428"/>
      <w:bookmarkStart w:id="31" w:name="_Toc9821"/>
      <w:bookmarkStart w:id="32" w:name="_Toc6596"/>
      <w:bookmarkStart w:id="33" w:name="_Toc16930"/>
      <w:bookmarkStart w:id="34" w:name="_Toc8111"/>
      <w:bookmarkStart w:id="35" w:name="_Toc31761"/>
      <w:bookmarkStart w:id="36" w:name="_Toc562"/>
      <w:bookmarkStart w:id="37" w:name="_Toc21468"/>
      <w:r>
        <w:rPr>
          <w:rFonts w:hint="eastAsia"/>
          <w:b/>
          <w:lang w:eastAsia="zh-CN"/>
        </w:rPr>
        <w:t>本论文研究内容与意义</w:t>
      </w:r>
      <w:bookmarkEnd w:id="28"/>
      <w:bookmarkEnd w:id="29"/>
      <w:bookmarkEnd w:id="30"/>
      <w:bookmarkEnd w:id="31"/>
      <w:bookmarkEnd w:id="32"/>
      <w:bookmarkEnd w:id="33"/>
      <w:bookmarkEnd w:id="34"/>
      <w:bookmarkEnd w:id="35"/>
      <w:bookmarkEnd w:id="36"/>
      <w:bookmarkEnd w:id="37"/>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eastAsia="zh-CN"/>
        </w:rPr>
        <w:t>在本文中，我们提出了一种用于NAND闪存的滞留感知和冷热感知的I/O调度算法（RHIO）。我们的主要观点是：通过赋予快速写入和快速读取的调度优先级，可以利用由权衡感知技术引起的速度变化来获得最大的益处。首先，为了放大强健块所带来的好处，热写入被优先调度，其中数据被分配给较低写延迟的较强健块。其次，根据访问数据的实际滞留时间对读请求进行排序，并且优先对低读延迟的热读取进行排序。因此，使用RHIO可以通过使用三种技术来实现显着的I/O性能改进，包括PV感知写入速度调节，滞留感知读取速度调节和最短作业调度</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br w:type="textWrapping"/>
      </w:r>
      <w:r>
        <w:rPr>
          <w:rFonts w:hint="eastAsia" w:asciiTheme="minorEastAsia" w:hAnsiTheme="minorEastAsia" w:eastAsiaTheme="minorEastAsia" w:cstheme="minorEastAsia"/>
          <w:sz w:val="24"/>
          <w:szCs w:val="24"/>
          <w:lang w:val="en-US" w:eastAsia="zh-CN"/>
        </w:rPr>
        <w:t>我们通过代表性的工作负载和基于跟踪的仿真来评估算法的有效性，结果表明，平均来说，RHIO能够显着提高读写请求的性能39.11％和29.92％。此外，通过使用RHIO调度程序收集优先级写入和读取请求的百分比，结果清楚地表明了RHIO在减少I/O延迟方面的有效性，尤其是对于读写密集型应用程序</w:t>
      </w:r>
    </w:p>
    <w:p>
      <w:pPr>
        <w:pStyle w:val="11"/>
        <w:numPr>
          <w:ilvl w:val="1"/>
          <w:numId w:val="2"/>
        </w:numPr>
        <w:spacing w:line="576" w:lineRule="auto"/>
        <w:ind w:left="567" w:leftChars="0" w:hanging="567" w:firstLineChars="0"/>
        <w:rPr>
          <w:rFonts w:hint="eastAsia"/>
          <w:lang w:val="en-US" w:eastAsia="zh-CN"/>
        </w:rPr>
      </w:pPr>
      <w:bookmarkStart w:id="38" w:name="_Toc30"/>
      <w:bookmarkStart w:id="39" w:name="_Toc30637"/>
      <w:bookmarkStart w:id="40" w:name="_Toc30059"/>
      <w:bookmarkStart w:id="41" w:name="_Toc25159"/>
      <w:bookmarkStart w:id="42" w:name="_Toc12532"/>
      <w:bookmarkStart w:id="43" w:name="_Toc18191"/>
      <w:bookmarkStart w:id="44" w:name="_Toc19648"/>
      <w:bookmarkStart w:id="45" w:name="_Toc19801"/>
      <w:bookmarkStart w:id="46" w:name="_Toc10678"/>
      <w:bookmarkStart w:id="47" w:name="_Toc27686"/>
      <w:r>
        <w:rPr>
          <w:rFonts w:hint="eastAsia"/>
          <w:b/>
          <w:lang w:val="en-US" w:eastAsia="zh-CN"/>
        </w:rPr>
        <w:t>本论文的组成</w:t>
      </w:r>
      <w:bookmarkEnd w:id="38"/>
      <w:bookmarkEnd w:id="39"/>
      <w:bookmarkEnd w:id="40"/>
      <w:bookmarkEnd w:id="41"/>
      <w:bookmarkEnd w:id="42"/>
      <w:bookmarkEnd w:id="43"/>
      <w:bookmarkEnd w:id="44"/>
      <w:bookmarkEnd w:id="45"/>
      <w:bookmarkEnd w:id="46"/>
      <w:bookmarkEnd w:id="47"/>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本文的其余部分安排如下。第二节介绍背景和相关工作。第三节描述了我们的闪存设备I/O调度方案的设计技术和实现问题。第四节介绍了实验和结果分析。第五部分总结了本文的研究结果。</w:t>
      </w:r>
    </w:p>
    <w:p>
      <w:pPr>
        <w:rPr>
          <w:rFonts w:hint="eastAsia"/>
          <w:lang w:val="en-US" w:eastAsia="zh-CN"/>
        </w:rPr>
      </w:pPr>
    </w:p>
    <w:p>
      <w:p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251" w:beforeLines="80" w:after="157" w:afterLines="50" w:line="640" w:lineRule="exact"/>
        <w:ind w:leftChars="0" w:right="0" w:rightChars="0"/>
        <w:jc w:val="both"/>
        <w:textAlignment w:val="auto"/>
        <w:outlineLvl w:val="9"/>
        <w:rPr>
          <w:rFonts w:hint="eastAsia" w:ascii="黑体" w:hAnsi="黑体" w:eastAsia="黑体" w:cs="黑体"/>
          <w:b/>
          <w:sz w:val="36"/>
          <w:szCs w:val="36"/>
          <w:lang w:val="en-US" w:eastAsia="zh-CN"/>
        </w:rPr>
      </w:pPr>
    </w:p>
    <w:p>
      <w:pPr>
        <w:pStyle w:val="13"/>
        <w:numPr>
          <w:ilvl w:val="0"/>
          <w:numId w:val="1"/>
        </w:numPr>
        <w:rPr>
          <w:rFonts w:hint="eastAsia"/>
          <w:lang w:val="en-US" w:eastAsia="zh-CN"/>
        </w:rPr>
      </w:pPr>
      <w:bookmarkStart w:id="48" w:name="_Toc30787"/>
      <w:bookmarkStart w:id="49" w:name="_Toc19378"/>
      <w:bookmarkStart w:id="50" w:name="_Toc29012"/>
      <w:bookmarkStart w:id="51" w:name="_Toc11421"/>
      <w:bookmarkStart w:id="52" w:name="_Toc14387"/>
      <w:bookmarkStart w:id="53" w:name="_Toc18545"/>
      <w:bookmarkStart w:id="54" w:name="_Toc28930"/>
      <w:r>
        <w:rPr>
          <w:rFonts w:hint="eastAsia"/>
          <w:lang w:val="en-US" w:eastAsia="zh-CN"/>
        </w:rPr>
        <w:t>背景和相关工作</w:t>
      </w:r>
      <w:bookmarkEnd w:id="48"/>
      <w:bookmarkEnd w:id="49"/>
      <w:bookmarkEnd w:id="50"/>
      <w:bookmarkEnd w:id="51"/>
      <w:bookmarkEnd w:id="52"/>
      <w:bookmarkEnd w:id="53"/>
      <w:bookmarkEnd w:id="54"/>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rPr>
      </w:pPr>
      <w:r>
        <w:rPr>
          <w:rFonts w:hint="eastAsia" w:asciiTheme="minorEastAsia" w:hAnsiTheme="minorEastAsia" w:eastAsiaTheme="minorEastAsia" w:cstheme="minorEastAsia"/>
          <w:sz w:val="24"/>
          <w:szCs w:val="24"/>
          <w:lang w:val="en-US" w:eastAsia="zh-CN"/>
        </w:rPr>
        <w:t>在本节中，我们首先要更好地理解RBER，读取速度和写入速度之间的权衡。然后，介绍了与此权衡有关的以前的研究，以进一步在这方面的工作。</w:t>
      </w:r>
    </w:p>
    <w:p>
      <w:pPr>
        <w:pStyle w:val="11"/>
        <w:numPr>
          <w:ilvl w:val="1"/>
          <w:numId w:val="3"/>
        </w:numPr>
        <w:ind w:left="567" w:leftChars="0" w:hanging="567" w:firstLineChars="0"/>
        <w:rPr>
          <w:rFonts w:hint="eastAsia"/>
          <w:lang w:val="en-US" w:eastAsia="zh-CN"/>
        </w:rPr>
      </w:pPr>
      <w:r>
        <w:rPr>
          <w:rFonts w:hint="eastAsia"/>
          <w:lang w:val="en-US" w:eastAsia="zh-CN"/>
        </w:rPr>
        <w:t xml:space="preserve"> </w:t>
      </w:r>
      <w:bookmarkStart w:id="55" w:name="_Toc12027"/>
      <w:bookmarkStart w:id="56" w:name="_Toc21832"/>
      <w:bookmarkStart w:id="57" w:name="_Toc30164"/>
      <w:bookmarkStart w:id="58" w:name="_Toc22757"/>
      <w:bookmarkStart w:id="59" w:name="_Toc22773"/>
      <w:bookmarkStart w:id="60" w:name="_Toc18022"/>
      <w:bookmarkStart w:id="61" w:name="_Toc14878"/>
      <w:bookmarkStart w:id="62" w:name="_Toc14175"/>
      <w:bookmarkStart w:id="63" w:name="_Toc30936"/>
      <w:bookmarkStart w:id="64" w:name="_Toc11508"/>
      <w:r>
        <w:rPr>
          <w:rFonts w:hint="eastAsia"/>
          <w:lang w:val="en-US" w:eastAsia="zh-CN"/>
        </w:rPr>
        <w:t>RBER，写入速度和读取速度之间的权衡</w:t>
      </w:r>
      <w:bookmarkEnd w:id="55"/>
      <w:bookmarkEnd w:id="56"/>
      <w:bookmarkEnd w:id="57"/>
      <w:bookmarkEnd w:id="58"/>
      <w:bookmarkEnd w:id="59"/>
      <w:bookmarkEnd w:id="60"/>
      <w:bookmarkEnd w:id="61"/>
      <w:bookmarkEnd w:id="62"/>
      <w:bookmarkEnd w:id="63"/>
      <w:bookmarkEnd w:id="64"/>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RBER，写入速度和读取速度之间的权衡取决于两个关系：</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42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ECC复杂性，纠错能力和读取速度。</w:t>
      </w:r>
    </w:p>
    <w:p>
      <w:pPr>
        <w:keepNext w:val="0"/>
        <w:keepLines w:val="0"/>
        <w:pageBreakBefore w:val="0"/>
        <w:widowControl w:val="0"/>
        <w:numPr>
          <w:ilvl w:val="0"/>
          <w:numId w:val="4"/>
        </w:numPr>
        <w:kinsoku/>
        <w:wordWrap/>
        <w:overflowPunct/>
        <w:topLinePunct w:val="0"/>
        <w:autoSpaceDE/>
        <w:autoSpaceDN/>
        <w:bidi w:val="0"/>
        <w:adjustRightInd/>
        <w:snapToGrid/>
        <w:spacing w:line="460" w:lineRule="exact"/>
        <w:ind w:left="42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RBER，程序步长和写入速度。</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在这项工作中，我们将LDPC作为默认的ECC方案，同时带来更好的纠错能力以及读取性能下降。</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第一种关系是由于软判决记忆感知，它使用两个相邻存储状态之间的多个量化等级。一方面，随着在两个相邻存储状态之间使用的量化等级的数目增加，旨在感测和数字量化每个存储器单元的阈值电压的读取操作被延迟。另一方面，感测电平的数量也影响LDPC码解码的纠错强度。更多的感应电平意味着在NAND闪存的背景下进行精确的存储感应，从而为LDPC码解码提供更准确的每个比特的输入概率信息，从而提高其纠错能力。因此，可以探索纠错能力和读取速度之间的权衡。</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b/>
          <w:bCs/>
          <w:lang w:eastAsia="zh-CN"/>
        </w:rPr>
      </w:pPr>
      <w:r>
        <w:rPr>
          <w:rFonts w:hint="eastAsia" w:asciiTheme="minorEastAsia" w:hAnsiTheme="minorEastAsia" w:eastAsiaTheme="minorEastAsia" w:cstheme="minorEastAsia"/>
          <w:sz w:val="24"/>
          <w:szCs w:val="24"/>
          <w:lang w:val="en-US" w:eastAsia="zh-CN"/>
        </w:rPr>
        <w:t>基于RBER应该在部署的LDPC码的纠错能力范围内的前提条件，从上述两个关系可以推断RBER，读取速度和写入速度之间的权衡。对于RBER较低的块，可以改进读取或写入速度，反之亦然。在这项工作中，我们关注由这种权衡引起的读写速度变化。</w:t>
      </w:r>
    </w:p>
    <w:p>
      <w:pPr>
        <w:numPr>
          <w:ilvl w:val="0"/>
          <w:numId w:val="0"/>
        </w:numPr>
        <w:spacing w:line="240" w:lineRule="auto"/>
        <w:ind w:leftChars="0"/>
        <w:jc w:val="center"/>
        <w:rPr>
          <w:rFonts w:hint="eastAsia" w:eastAsia="华文宋体"/>
          <w:lang w:eastAsia="zh-CN"/>
        </w:rPr>
      </w:pPr>
      <w:r>
        <w:rPr>
          <w:rFonts w:hint="eastAsia" w:eastAsia="华文宋体"/>
          <w:lang w:eastAsia="zh-CN"/>
        </w:rPr>
        <w:drawing>
          <wp:inline distT="0" distB="0" distL="114300" distR="114300">
            <wp:extent cx="5152390" cy="1900555"/>
            <wp:effectExtent l="0" t="0" r="10160" b="4445"/>
            <wp:docPr id="14" name="图片 14" descr="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3"/>
                    <pic:cNvPicPr>
                      <a:picLocks noChangeAspect="1"/>
                    </pic:cNvPicPr>
                  </pic:nvPicPr>
                  <pic:blipFill>
                    <a:blip r:embed="rId7"/>
                    <a:srcRect b="17548"/>
                    <a:stretch>
                      <a:fillRect/>
                    </a:stretch>
                  </pic:blipFill>
                  <pic:spPr>
                    <a:xfrm>
                      <a:off x="0" y="0"/>
                      <a:ext cx="5152390" cy="1900555"/>
                    </a:xfrm>
                    <a:prstGeom prst="rect">
                      <a:avLst/>
                    </a:prstGeom>
                  </pic:spPr>
                </pic:pic>
              </a:graphicData>
            </a:graphic>
          </wp:inline>
        </w:drawing>
      </w:r>
    </w:p>
    <w:p>
      <w:pPr>
        <w:pStyle w:val="14"/>
        <w:rPr>
          <w:rFonts w:hint="eastAsia"/>
          <w:lang w:val="en-US" w:eastAsia="zh-CN"/>
        </w:rPr>
      </w:pPr>
      <w:r>
        <w:rPr>
          <w:rFonts w:hint="eastAsia"/>
          <w:lang w:eastAsia="zh-CN"/>
        </w:rPr>
        <w:t>图</w:t>
      </w:r>
      <w:r>
        <w:rPr>
          <w:rFonts w:hint="eastAsia"/>
          <w:lang w:val="en-US" w:eastAsia="zh-CN"/>
        </w:rPr>
        <w:t>2.1 RBER、读取速度和写入速度之间的权衡。</w:t>
      </w:r>
    </w:p>
    <w:p>
      <w:pPr>
        <w:pStyle w:val="14"/>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已经提出了几种用于改进I/O性能的方法来利用RBER，读取速度和写入速度三者之间的权衡。包括充分利用PV引起的强健块，考虑滞留时间短的数据，根据访问特性调整程序步长和感知水平。图2.1显示了利用权衡的多种方式。就我们所知，这是利用RBER，写入速度和读取速度之间的权衡来首次呈现这种图表。我们相信系统设计人员对于闪存I/O性能和耐用性的进一步优化将是有启发的。</w:t>
      </w:r>
    </w:p>
    <w:p>
      <w:pPr>
        <w:pStyle w:val="11"/>
        <w:numPr>
          <w:ilvl w:val="1"/>
          <w:numId w:val="3"/>
        </w:numPr>
        <w:ind w:left="567" w:leftChars="0" w:hanging="567" w:firstLineChars="0"/>
        <w:rPr>
          <w:rFonts w:hint="eastAsia"/>
          <w:szCs w:val="22"/>
          <w:lang w:val="en-US" w:eastAsia="zh-CN"/>
        </w:rPr>
      </w:pPr>
      <w:bookmarkStart w:id="65" w:name="_Toc18439"/>
      <w:bookmarkStart w:id="66" w:name="_Toc21202"/>
      <w:bookmarkStart w:id="67" w:name="_Toc25084"/>
      <w:bookmarkStart w:id="68" w:name="_Toc12694"/>
      <w:bookmarkStart w:id="69" w:name="_Toc7309"/>
      <w:bookmarkStart w:id="70" w:name="_Toc19787"/>
      <w:bookmarkStart w:id="71" w:name="_Toc30018"/>
      <w:bookmarkStart w:id="72" w:name="_Toc14319"/>
      <w:bookmarkStart w:id="73" w:name="_Toc29778"/>
      <w:bookmarkStart w:id="74" w:name="_Toc16000"/>
      <w:r>
        <w:rPr>
          <w:rFonts w:hint="eastAsia"/>
          <w:szCs w:val="22"/>
          <w:lang w:val="en-US" w:eastAsia="zh-CN"/>
        </w:rPr>
        <w:t>相关工作与技术</w:t>
      </w:r>
      <w:bookmarkEnd w:id="65"/>
      <w:bookmarkEnd w:id="66"/>
      <w:bookmarkEnd w:id="67"/>
      <w:bookmarkEnd w:id="68"/>
      <w:bookmarkEnd w:id="69"/>
      <w:bookmarkEnd w:id="70"/>
      <w:bookmarkEnd w:id="71"/>
      <w:bookmarkEnd w:id="72"/>
      <w:bookmarkEnd w:id="73"/>
      <w:bookmarkEnd w:id="74"/>
    </w:p>
    <w:p>
      <w:pPr>
        <w:pStyle w:val="12"/>
        <w:keepNext/>
        <w:keepLines/>
        <w:pageBreakBefore w:val="0"/>
        <w:widowControl w:val="0"/>
        <w:numPr>
          <w:ilvl w:val="2"/>
          <w:numId w:val="3"/>
        </w:numPr>
        <w:kinsoku/>
        <w:wordWrap/>
        <w:overflowPunct/>
        <w:topLinePunct w:val="0"/>
        <w:autoSpaceDE/>
        <w:autoSpaceDN/>
        <w:bidi w:val="0"/>
        <w:adjustRightInd/>
        <w:snapToGrid/>
        <w:spacing w:before="157" w:beforeLines="50" w:after="10" w:afterLines="0" w:line="460" w:lineRule="exact"/>
        <w:ind w:left="709" w:leftChars="0" w:right="0" w:rightChars="0" w:hanging="709" w:firstLineChars="0"/>
        <w:jc w:val="both"/>
        <w:textAlignment w:val="auto"/>
        <w:outlineLvl w:val="0"/>
        <w:rPr>
          <w:rFonts w:hint="eastAsia"/>
          <w:lang w:eastAsia="zh-CN"/>
        </w:rPr>
      </w:pPr>
      <w:bookmarkStart w:id="75" w:name="_Toc21887"/>
      <w:bookmarkStart w:id="76" w:name="_Toc25602"/>
      <w:bookmarkStart w:id="77" w:name="_Toc10474"/>
      <w:bookmarkStart w:id="78" w:name="_Toc2664"/>
      <w:bookmarkStart w:id="79" w:name="_Toc2845"/>
      <w:bookmarkStart w:id="80" w:name="_Toc7409"/>
      <w:bookmarkStart w:id="81" w:name="_Toc27700"/>
      <w:bookmarkStart w:id="82" w:name="_Toc28136"/>
      <w:bookmarkStart w:id="83" w:name="_Toc17053"/>
      <w:bookmarkStart w:id="84" w:name="_Toc2787"/>
      <w:r>
        <w:rPr>
          <w:rFonts w:hint="eastAsia"/>
          <w:lang w:eastAsia="zh-CN"/>
        </w:rPr>
        <w:t>过程变化</w:t>
      </w:r>
      <w:bookmarkEnd w:id="75"/>
      <w:bookmarkEnd w:id="76"/>
      <w:bookmarkEnd w:id="77"/>
      <w:bookmarkEnd w:id="78"/>
      <w:bookmarkEnd w:id="79"/>
      <w:bookmarkEnd w:id="80"/>
      <w:bookmarkEnd w:id="81"/>
      <w:bookmarkEnd w:id="82"/>
      <w:bookmarkEnd w:id="83"/>
      <w:bookmarkEnd w:id="84"/>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过程变化：PV是在相同的P/E循环下，不同存储器块中的页面的最坏情况RBER可能存在巨大差别，这相当于当给定相同的ECC时，不同存储器块内的P/E循环耐久性差异巨大。</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以前的工作表明闪存块的RBER往往遵循对数高斯分布。PV导致具有更强和更弱的单元的块，其分别累积比特误差更慢或更快。在这项工作中，PV是通过周期性地读取块来测量的，并找出ECC需要纠正多少位。</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近，利用PV的技术主要集中在损耗平衡方面，因为它充分利用固态硬盘中的强健的块来最大化使用寿命。例如，潘等人。通过使用RBER统计作为耗损均衡算法的存储器块磨损速度的测量来延长闪存寿命。Woo等人引入了一种新的测量方法，它比擦除计数更准确地预测闪存块的剩余寿命，其基础是所有闪存块都能够存活得比保证数量长得多，并且P/E周期数目显着地变化块。据作者所知，Shi等人提出的PV感知数据分配方法是唯一一个同时考虑PV和RBER与写入速度之间的权衡，使用较粗的ΔVp作为较快的页面，而不是以较快的速度累积错误，并以较热的数据与较快的数据块匹配的方式分配块。在本文中，我们的热冷感知写入调度算法还利用基于PV感知数据分配的强健块。</w:t>
      </w:r>
    </w:p>
    <w:p>
      <w:pPr>
        <w:pStyle w:val="12"/>
        <w:keepNext/>
        <w:keepLines/>
        <w:pageBreakBefore w:val="0"/>
        <w:widowControl w:val="0"/>
        <w:numPr>
          <w:ilvl w:val="2"/>
          <w:numId w:val="3"/>
        </w:numPr>
        <w:kinsoku/>
        <w:wordWrap/>
        <w:overflowPunct/>
        <w:topLinePunct w:val="0"/>
        <w:autoSpaceDE/>
        <w:autoSpaceDN/>
        <w:bidi w:val="0"/>
        <w:adjustRightInd/>
        <w:snapToGrid/>
        <w:spacing w:before="157" w:beforeLines="50" w:after="10" w:afterLines="0" w:line="460" w:lineRule="exact"/>
        <w:ind w:left="709" w:leftChars="0" w:right="0" w:rightChars="0" w:hanging="709" w:firstLineChars="0"/>
        <w:jc w:val="both"/>
        <w:textAlignment w:val="auto"/>
        <w:outlineLvl w:val="0"/>
        <w:rPr>
          <w:rFonts w:hint="eastAsia"/>
          <w:szCs w:val="22"/>
          <w:lang w:eastAsia="zh-CN"/>
        </w:rPr>
      </w:pPr>
      <w:bookmarkStart w:id="85" w:name="_Toc27645"/>
      <w:bookmarkStart w:id="86" w:name="_Toc23268"/>
      <w:bookmarkStart w:id="87" w:name="_Toc9939"/>
      <w:bookmarkStart w:id="88" w:name="_Toc7826"/>
      <w:bookmarkStart w:id="89" w:name="_Toc3358"/>
      <w:bookmarkStart w:id="90" w:name="_Toc11246"/>
      <w:bookmarkStart w:id="91" w:name="_Toc24648"/>
      <w:bookmarkStart w:id="92" w:name="_Toc18814"/>
      <w:bookmarkStart w:id="93" w:name="_Toc19732"/>
      <w:bookmarkStart w:id="94" w:name="_Toc28434"/>
      <w:r>
        <w:rPr>
          <w:rFonts w:hint="eastAsia"/>
          <w:szCs w:val="22"/>
          <w:lang w:eastAsia="zh-CN"/>
        </w:rPr>
        <w:t>滞留时间变化</w:t>
      </w:r>
      <w:bookmarkEnd w:id="85"/>
      <w:bookmarkEnd w:id="86"/>
      <w:bookmarkEnd w:id="87"/>
      <w:bookmarkEnd w:id="88"/>
      <w:bookmarkEnd w:id="89"/>
      <w:bookmarkEnd w:id="90"/>
      <w:bookmarkEnd w:id="91"/>
      <w:bookmarkEnd w:id="92"/>
      <w:bookmarkEnd w:id="93"/>
      <w:bookmarkEnd w:id="94"/>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滞留时间的变化：数据滞留时间是自闪存单元编程以来的时间长度。随着时间的推移，由浮栅泄漏的电荷引起的数据保持误差是主要的误差之一。因此，滞留时间变化会导致不同的RBER，这可以像PV感知技术一样被利用</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val="en-US" w:eastAsia="zh-CN"/>
        </w:rPr>
        <w:t>已经彻底分析了数据滞留时长对存储系统性能的影响。有些作品专注于最小化刷新成本。例如，罗等人。引入了针对NAND闪存的称为WARM的写入热感知的滞留管理策略，该策略允许闪存控制器通过利用该数据的高写入频率来放宽写入数据的闪存滞留时间，而不需要刷新。最近Di等人。提出了一种刷新最小化方法，将长滞留时间要求的数据写入高耐久性块。另一组方法适应单元编程/读出参数以提高性能。例如，Cai等人文献提出了一种滞留优化读取（ROR）方法，该方法周期性地学习一个紧密的上限，并及时的为每个闪存块提供最佳读取参考电压。施等人。当滞留时间较短时，通过降低编程电压，提出了一种滞留修整方法来减少磨损。刘等人通过适应编程步长ΔVp和ECC强度，基于估计的滞留时间实现了写入响应时间加速。这些研究表明，在工作负载中滞留时间的变化非常明显且有用。在本文中，我们的滞留感知读取调度算法利用基于滞留感知的ECC适配得到了滞留时间较短的数据的优点。</w:t>
      </w:r>
    </w:p>
    <w:p>
      <w:pPr>
        <w:pStyle w:val="11"/>
        <w:numPr>
          <w:ilvl w:val="1"/>
          <w:numId w:val="3"/>
        </w:numPr>
        <w:ind w:left="567" w:leftChars="0" w:hanging="567" w:firstLineChars="0"/>
        <w:rPr>
          <w:rFonts w:hint="eastAsia" w:asciiTheme="minorEastAsia" w:hAnsiTheme="minorEastAsia" w:eastAsiaTheme="minorEastAsia" w:cstheme="minorEastAsia"/>
          <w:sz w:val="24"/>
          <w:szCs w:val="24"/>
          <w:lang w:val="en-US" w:eastAsia="zh-CN"/>
        </w:rPr>
      </w:pPr>
      <w:bookmarkStart w:id="95" w:name="_Toc16678"/>
      <w:bookmarkStart w:id="96" w:name="_Toc10449"/>
      <w:bookmarkStart w:id="97" w:name="_Toc13787"/>
      <w:bookmarkStart w:id="98" w:name="_Toc1681"/>
      <w:bookmarkStart w:id="99" w:name="_Toc28718"/>
      <w:bookmarkStart w:id="100" w:name="_Toc27294"/>
      <w:bookmarkStart w:id="101" w:name="_Toc477"/>
      <w:bookmarkStart w:id="102" w:name="_Toc15816"/>
      <w:bookmarkStart w:id="103" w:name="_Toc26415"/>
      <w:bookmarkStart w:id="104" w:name="_Toc16689"/>
      <w:r>
        <w:rPr>
          <w:rFonts w:hint="eastAsia"/>
          <w:szCs w:val="22"/>
          <w:lang w:val="en-US" w:eastAsia="zh-CN"/>
        </w:rPr>
        <w:t>冷热数据与强弱块</w:t>
      </w:r>
      <w:bookmarkEnd w:id="95"/>
      <w:bookmarkEnd w:id="96"/>
      <w:bookmarkEnd w:id="97"/>
      <w:bookmarkEnd w:id="98"/>
      <w:bookmarkEnd w:id="99"/>
      <w:bookmarkEnd w:id="100"/>
      <w:bookmarkEnd w:id="101"/>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047615" cy="2266950"/>
            <wp:effectExtent l="0" t="0" r="635" b="0"/>
            <wp:docPr id="20" name="图片 20" descr="图片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8"/>
                    <pic:cNvPicPr>
                      <a:picLocks noChangeAspect="1"/>
                    </pic:cNvPicPr>
                  </pic:nvPicPr>
                  <pic:blipFill>
                    <a:blip r:embed="rId8"/>
                    <a:stretch>
                      <a:fillRect/>
                    </a:stretch>
                  </pic:blipFill>
                  <pic:spPr>
                    <a:xfrm>
                      <a:off x="0" y="0"/>
                      <a:ext cx="5047615" cy="2266950"/>
                    </a:xfrm>
                    <a:prstGeom prst="rect">
                      <a:avLst/>
                    </a:prstGeom>
                  </pic:spPr>
                </pic:pic>
              </a:graphicData>
            </a:graphic>
          </wp:inline>
        </w:drawing>
      </w:r>
    </w:p>
    <w:p>
      <w:pPr>
        <w:pStyle w:val="14"/>
        <w:rPr>
          <w:rFonts w:hint="eastAsia"/>
          <w:lang w:val="en-US" w:eastAsia="zh-CN"/>
        </w:rPr>
      </w:pPr>
      <w:r>
        <w:rPr>
          <w:rFonts w:hint="eastAsia"/>
          <w:lang w:val="en-US" w:eastAsia="zh-CN"/>
        </w:rPr>
        <w:t>图2.2 冷热数据</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需要较短保留时间的数据将被频繁更新，称为热数据，保留时间较长的数据称为冷数据。</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b/>
          <w:bCs/>
          <w:lang w:val="en-US" w:eastAsia="zh-CN"/>
        </w:rPr>
      </w:pPr>
      <w:r>
        <w:rPr>
          <w:rFonts w:hint="eastAsia" w:asciiTheme="minorEastAsia" w:hAnsiTheme="minorEastAsia" w:eastAsiaTheme="minorEastAsia" w:cstheme="minorEastAsia"/>
          <w:sz w:val="24"/>
          <w:szCs w:val="24"/>
          <w:lang w:val="en-US" w:eastAsia="zh-CN"/>
        </w:rPr>
        <w:t>我们假设在早期检测期间和之后的这种非单调的错误率行为可以由闪存块的两个池模型来解释：一个块池称为较弱的池，其由错误率增加得快得多的单元比另一个街区，称为更强大的游泳池。较弱的池快速产生不可纠正的错误（导致在早期检测期间观察到的失效率增加，因为这些块保持失败）。包含此池的单元最终会失败，并由SSD控制器尽早停止使用。随着较弱池中的块被耗尽，整体错误率开始下降（正如我们在所谓的早期检测阶段结束之后所观察到的那样），并且它继续下降，直到较强的池中更耐久的块开始耗尽由于典型的使用。</w:t>
      </w:r>
    </w:p>
    <w:p>
      <w:pPr>
        <w:pStyle w:val="11"/>
        <w:numPr>
          <w:ilvl w:val="1"/>
          <w:numId w:val="3"/>
        </w:numPr>
        <w:ind w:left="567" w:leftChars="0" w:hanging="567" w:firstLineChars="0"/>
        <w:rPr>
          <w:rFonts w:hint="eastAsia"/>
          <w:szCs w:val="22"/>
          <w:lang w:val="en-US" w:eastAsia="zh-CN"/>
        </w:rPr>
      </w:pPr>
      <w:bookmarkStart w:id="105" w:name="_Toc5594"/>
      <w:bookmarkStart w:id="106" w:name="_Toc21814"/>
      <w:bookmarkStart w:id="107" w:name="_Toc13725"/>
      <w:bookmarkStart w:id="108" w:name="_Toc11919"/>
      <w:bookmarkStart w:id="109" w:name="_Toc13120"/>
      <w:bookmarkStart w:id="110" w:name="_Toc27481"/>
      <w:bookmarkStart w:id="111" w:name="_Toc32055"/>
      <w:bookmarkStart w:id="112" w:name="_Toc21433"/>
      <w:bookmarkStart w:id="113" w:name="_Toc7692"/>
      <w:bookmarkStart w:id="114" w:name="_Toc32451"/>
      <w:r>
        <w:rPr>
          <w:rFonts w:hint="eastAsia"/>
          <w:szCs w:val="22"/>
          <w:lang w:val="en-US" w:eastAsia="zh-CN"/>
        </w:rPr>
        <w:t>本章小节总结</w:t>
      </w:r>
      <w:bookmarkEnd w:id="105"/>
      <w:bookmarkEnd w:id="106"/>
      <w:bookmarkEnd w:id="107"/>
      <w:bookmarkEnd w:id="108"/>
      <w:bookmarkEnd w:id="109"/>
      <w:bookmarkEnd w:id="110"/>
      <w:bookmarkEnd w:id="111"/>
      <w:bookmarkEnd w:id="112"/>
      <w:bookmarkEnd w:id="113"/>
      <w:bookmarkEnd w:id="114"/>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当使用基于PV的快速写入和滞留时间为基础的快速读取时，请求以不同程度加速，这不可避免地导致显着的读写速度变化。幸运的是，I/O调度程序是利用速度变化来提高读写性能的一个很好的选择。虽然大多数基于闪存的I/O调度器侧重于如何通过利用SSD的内部并行机制来减少访问冲突和提高芯片利用率，但我们关注的是减少冲突时的访问冲突延迟不可避免地，通过利用速度变化。</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pStyle w:val="13"/>
        <w:numPr>
          <w:ilvl w:val="0"/>
          <w:numId w:val="1"/>
        </w:numPr>
        <w:rPr>
          <w:rFonts w:hint="eastAsia"/>
          <w:lang w:val="en-US" w:eastAsia="zh-CN"/>
        </w:rPr>
      </w:pPr>
      <w:bookmarkStart w:id="115" w:name="_Toc25282"/>
      <w:bookmarkStart w:id="116" w:name="_Toc14590"/>
      <w:bookmarkStart w:id="117" w:name="_Toc28244"/>
      <w:bookmarkStart w:id="118" w:name="_Toc3859"/>
      <w:bookmarkStart w:id="119" w:name="_Toc28683"/>
      <w:bookmarkStart w:id="120" w:name="_Toc5340"/>
      <w:bookmarkStart w:id="121" w:name="_Toc23153"/>
      <w:r>
        <w:rPr>
          <w:rFonts w:hint="eastAsia"/>
          <w:lang w:val="en-US" w:eastAsia="zh-CN"/>
        </w:rPr>
        <w:t>滞留感知和热冷感知I/O调度算法</w:t>
      </w:r>
      <w:bookmarkEnd w:id="115"/>
      <w:bookmarkEnd w:id="116"/>
      <w:bookmarkEnd w:id="117"/>
      <w:bookmarkEnd w:id="118"/>
      <w:bookmarkEnd w:id="119"/>
      <w:bookmarkEnd w:id="120"/>
      <w:bookmarkEnd w:id="121"/>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节中，提出了滞留感知和热冷感知I/O调度算法（RHIO）。RHIO的设计原则是基于从我们的数据集中得出的观察结果和分析：如果权衡感知技术根据属性的变化特征来提高I/O性能，那么属性的检测可以在I/O调度中实现，因此权衡引起的速度变化可以通过给予快速写入和快速读取的调度优先级来利用最大的益处。</w:t>
      </w:r>
    </w:p>
    <w:p>
      <w:pPr>
        <w:pStyle w:val="11"/>
        <w:numPr>
          <w:ilvl w:val="1"/>
          <w:numId w:val="5"/>
        </w:numPr>
        <w:ind w:left="567" w:leftChars="0" w:hanging="567" w:firstLineChars="0"/>
        <w:rPr>
          <w:rFonts w:hint="eastAsia"/>
          <w:lang w:val="en-US" w:eastAsia="zh-CN"/>
        </w:rPr>
      </w:pPr>
      <w:bookmarkStart w:id="122" w:name="_Toc5507"/>
      <w:bookmarkStart w:id="123" w:name="_Toc7529"/>
      <w:bookmarkStart w:id="124" w:name="_Toc20125"/>
      <w:bookmarkStart w:id="125" w:name="_Toc18268"/>
      <w:bookmarkStart w:id="126" w:name="_Toc4253"/>
      <w:bookmarkStart w:id="127" w:name="_Toc24805"/>
      <w:bookmarkStart w:id="128" w:name="_Toc27383"/>
      <w:bookmarkStart w:id="129" w:name="_Toc17035"/>
      <w:bookmarkStart w:id="130" w:name="_Toc771"/>
      <w:bookmarkStart w:id="131" w:name="_Toc14759"/>
      <w:r>
        <w:rPr>
          <w:rFonts w:hint="eastAsia"/>
          <w:lang w:val="en-US" w:eastAsia="zh-CN"/>
        </w:rPr>
        <w:t>算法基本思想</w:t>
      </w:r>
      <w:bookmarkEnd w:id="122"/>
      <w:bookmarkEnd w:id="123"/>
      <w:bookmarkEnd w:id="124"/>
      <w:bookmarkEnd w:id="125"/>
      <w:bookmarkEnd w:id="126"/>
      <w:bookmarkEnd w:id="127"/>
      <w:bookmarkEnd w:id="128"/>
      <w:bookmarkEnd w:id="129"/>
      <w:bookmarkEnd w:id="130"/>
      <w:bookmarkEnd w:id="131"/>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RHIO的基本思想是将写入请求分为不同的队列（取决于其热度），而读取请求则根据访问数据的滞留时间分开。对于热写入，使用快速写入将其数据分配给强健块，并给予调度优先级。对于访问滞留时间短的数据的读取，优先执行快速读取和调度，以最小化I/O请求的访问冲突延迟。</w:t>
      </w:r>
    </w:p>
    <w:p>
      <w:pPr>
        <w:pStyle w:val="11"/>
        <w:numPr>
          <w:ilvl w:val="1"/>
          <w:numId w:val="5"/>
        </w:numPr>
        <w:ind w:left="567" w:leftChars="0" w:hanging="567" w:firstLineChars="0"/>
        <w:rPr>
          <w:rFonts w:hint="eastAsia"/>
          <w:szCs w:val="22"/>
          <w:lang w:val="en-US" w:eastAsia="zh-CN"/>
        </w:rPr>
      </w:pPr>
      <w:bookmarkStart w:id="132" w:name="_Toc22508"/>
      <w:bookmarkStart w:id="133" w:name="_Toc16183"/>
      <w:bookmarkStart w:id="134" w:name="_Toc22438"/>
      <w:bookmarkStart w:id="135" w:name="_Toc1498"/>
      <w:bookmarkStart w:id="136" w:name="_Toc30601"/>
      <w:bookmarkStart w:id="137" w:name="_Toc26542"/>
      <w:bookmarkStart w:id="138" w:name="_Toc288"/>
      <w:bookmarkStart w:id="139" w:name="_Toc13993"/>
      <w:bookmarkStart w:id="140" w:name="_Toc2623"/>
      <w:bookmarkStart w:id="141" w:name="_Toc30452"/>
      <w:r>
        <w:rPr>
          <w:rFonts w:hint="eastAsia"/>
          <w:szCs w:val="22"/>
          <w:lang w:val="en-US" w:eastAsia="zh-CN"/>
        </w:rPr>
        <w:t>热冷感知写入调度</w:t>
      </w:r>
      <w:bookmarkEnd w:id="132"/>
      <w:bookmarkEnd w:id="133"/>
      <w:bookmarkEnd w:id="134"/>
      <w:bookmarkEnd w:id="135"/>
      <w:bookmarkEnd w:id="136"/>
      <w:bookmarkEnd w:id="137"/>
      <w:bookmarkEnd w:id="138"/>
      <w:bookmarkEnd w:id="139"/>
      <w:bookmarkEnd w:id="140"/>
      <w:bookmarkEnd w:id="141"/>
    </w:p>
    <w:p>
      <w:pPr>
        <w:pStyle w:val="12"/>
        <w:numPr>
          <w:ilvl w:val="2"/>
          <w:numId w:val="6"/>
        </w:numPr>
        <w:ind w:left="709" w:leftChars="0" w:hanging="709" w:firstLineChars="0"/>
        <w:rPr>
          <w:rFonts w:hint="eastAsia"/>
          <w:lang w:val="en-US" w:eastAsia="zh-CN"/>
        </w:rPr>
      </w:pPr>
      <w:bookmarkStart w:id="142" w:name="_Toc27421"/>
      <w:bookmarkStart w:id="143" w:name="_Toc21244"/>
      <w:bookmarkStart w:id="144" w:name="_Toc4624"/>
      <w:bookmarkStart w:id="145" w:name="_Toc18979"/>
      <w:bookmarkStart w:id="146" w:name="_Toc24603"/>
      <w:bookmarkStart w:id="147" w:name="_Toc3854"/>
      <w:bookmarkStart w:id="148" w:name="_Toc26244"/>
      <w:bookmarkStart w:id="149" w:name="_Toc1575"/>
      <w:bookmarkStart w:id="150" w:name="_Toc1949"/>
      <w:bookmarkStart w:id="151" w:name="_Toc22834"/>
      <w:r>
        <w:rPr>
          <w:rFonts w:hint="eastAsia"/>
          <w:lang w:val="en-US" w:eastAsia="zh-CN"/>
        </w:rPr>
        <w:t>热冷感知写入调度技术分析</w:t>
      </w:r>
      <w:bookmarkEnd w:id="142"/>
      <w:bookmarkEnd w:id="143"/>
      <w:bookmarkEnd w:id="144"/>
      <w:bookmarkEnd w:id="145"/>
      <w:bookmarkEnd w:id="146"/>
      <w:bookmarkEnd w:id="147"/>
      <w:bookmarkEnd w:id="148"/>
      <w:bookmarkEnd w:id="149"/>
      <w:bookmarkEnd w:id="150"/>
      <w:bookmarkEnd w:id="151"/>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常，写入请求的访问延迟由访问冲突延迟，数据传送延迟和程序延迟组成。与读取请求相比，写入请求更加耗时，导致严重的访问冲突延迟。感知热度的写入调度方案旨在通过利用PV引起的RBER变化，权衡引起的写入速度变化和访问特性引起的热度变化来减少访问冲突延迟。</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在所提出的热冷感知写入调度方案中，我们使用快速写入将强热数据置于强热区块中，将非热数据置入正常写入的正常区块中。强健块的热数据很快就会失效，从每个P/E周期具有较低RBER增长率的强健区块中受益最大。此外，优先发出热写请求以减少队列中的下几个请求的冲突延迟。请注意，使用不同的热/冷分类方案与我们的方案的设计是正交的。在这项工作中，我们根据其文件系统I/O请求的大小来识别热/冷数据，这在以前的几项研究中已被证明是简单而有效的。有人建议，请求大小越大，数据越冷。采用热组作为主数据结构，将相同热请求调度到同一个组中。</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所提出的方法可以保证高热度写入请求不被低热度写入请求阻塞。但是，这可能会导致低热请求长时间在队列中等待，而无需服务。为了避免冷请求的潜在饥饿，每个传入请求被分配一个截止时间，该截止时间定义了发出请求的最晚时间点。在串行ATA（SATA）接口中，通过在NCQ命令（读取FPDMA排队和写入FPDMA排队）的优先级（PRIO）字段中放置‘01b'来配置截止日期信息，将其标记为等时，然后在等时命令完成（ICC）字段中填写相应的截止时间值。请注意，ICC位7被清除为零，因此时间间隔是10毫秒的细粒度。先进先出（FIFO）队列按照到达时间顺序将请求连接在一起，被RHIO采用并定期检查。当FIFO队列的头部请求达到预设的截止时间时，该请求不再被阻止，并且将被立即处理以确保热度优先策略不会导致潜在的饥饿。</w:t>
      </w:r>
    </w:p>
    <w:p>
      <w:pPr>
        <w:pStyle w:val="12"/>
        <w:numPr>
          <w:ilvl w:val="2"/>
          <w:numId w:val="6"/>
        </w:numPr>
        <w:ind w:left="709" w:leftChars="0" w:hanging="709" w:firstLineChars="0"/>
        <w:rPr>
          <w:rFonts w:hint="eastAsia"/>
          <w:szCs w:val="22"/>
          <w:lang w:val="en-US" w:eastAsia="zh-CN"/>
        </w:rPr>
      </w:pPr>
      <w:bookmarkStart w:id="152" w:name="_Toc119"/>
      <w:bookmarkStart w:id="153" w:name="_Toc18608"/>
      <w:bookmarkStart w:id="154" w:name="_Toc16231"/>
      <w:bookmarkStart w:id="155" w:name="_Toc805"/>
      <w:bookmarkStart w:id="156" w:name="_Toc1397"/>
      <w:bookmarkStart w:id="157" w:name="_Toc9014"/>
      <w:r>
        <w:rPr>
          <w:rFonts w:hint="eastAsia"/>
          <w:szCs w:val="22"/>
          <w:lang w:val="en-US" w:eastAsia="zh-CN"/>
        </w:rPr>
        <w:t>实现流程与方法</w:t>
      </w:r>
      <w:bookmarkEnd w:id="152"/>
      <w:bookmarkEnd w:id="153"/>
      <w:bookmarkEnd w:id="154"/>
      <w:bookmarkEnd w:id="155"/>
      <w:bookmarkEnd w:id="156"/>
      <w:bookmarkEnd w:id="157"/>
    </w:p>
    <w:p>
      <w:pPr>
        <w:widowControl w:val="0"/>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5394325" cy="2669540"/>
            <wp:effectExtent l="0" t="0" r="15875" b="16510"/>
            <wp:docPr id="15" name="图片 15"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4"/>
                    <pic:cNvPicPr>
                      <a:picLocks noChangeAspect="1"/>
                    </pic:cNvPicPr>
                  </pic:nvPicPr>
                  <pic:blipFill>
                    <a:blip r:embed="rId9"/>
                    <a:srcRect b="17826"/>
                    <a:stretch>
                      <a:fillRect/>
                    </a:stretch>
                  </pic:blipFill>
                  <pic:spPr>
                    <a:xfrm>
                      <a:off x="0" y="0"/>
                      <a:ext cx="5394325" cy="2669540"/>
                    </a:xfrm>
                    <a:prstGeom prst="rect">
                      <a:avLst/>
                    </a:prstGeom>
                  </pic:spPr>
                </pic:pic>
              </a:graphicData>
            </a:graphic>
          </wp:inline>
        </w:drawing>
      </w:r>
    </w:p>
    <w:p>
      <w:pPr>
        <w:pStyle w:val="14"/>
        <w:rPr>
          <w:rFonts w:hint="eastAsia"/>
          <w:lang w:val="en-US" w:eastAsia="zh-CN"/>
        </w:rPr>
      </w:pPr>
      <w:r>
        <w:rPr>
          <w:rFonts w:hint="eastAsia"/>
          <w:lang w:val="en-US" w:eastAsia="zh-CN"/>
        </w:rPr>
        <w:t>图3.1热冷感知写入调度的一个例子</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3.1显示了一个热冷感知写入调度的例子。如图所示，访问相同芯片的六个写请求按照FIFO顺序从左到右被添加到写请求队列，其中Size（W0）=8，Size（W1，W3，W4）=2，Size（W2，W5）=4。基于热度检测，创建三个热度组，其中HG1={W1，W3，W4}，HG2={W2，W5}，HG3={W0}。最后，热冷感知写入调度方案发出热度组中的I/O请求，其中所有热度组以热度顺序处理。通过将PL（大小）表示为对于具有大小页面的请求写入一页的等待时间，将N表示为冲突中记录的请求的数量，将Oi表示为请求i的发出顺序，则平均请求响应时间可以被定义为：</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widowControl w:val="0"/>
        <w:numPr>
          <w:ilvl w:val="0"/>
          <w:numId w:val="0"/>
        </w:numPr>
        <w:jc w:val="both"/>
      </w:pPr>
      <w:r>
        <w:rPr>
          <w:rFonts w:hint="eastAsia" w:eastAsiaTheme="minorEastAsia"/>
          <w:position w:val="-28"/>
          <w:lang w:eastAsia="zh-CN"/>
        </w:rPr>
        <w:object>
          <v:shape id="_x0000_i1025" o:spt="75" type="#_x0000_t75" style="height:44.05pt;width:344.2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eastAsia"/>
          <w:lang w:val="en-US" w:eastAsia="zh-CN"/>
        </w:rPr>
        <w:tab/>
      </w:r>
      <w:r>
        <w:rPr>
          <w:rFonts w:hint="eastAsia"/>
          <w:lang w:val="en-US" w:eastAsia="zh-CN"/>
        </w:rPr>
        <w:tab/>
      </w:r>
      <w:r>
        <w:rPr>
          <w:rFonts w:hint="eastAsia"/>
          <w:lang w:val="en-US" w:eastAsia="zh-CN"/>
        </w:rPr>
        <w:tab/>
      </w:r>
      <w:r>
        <w:rPr>
          <w:rFonts w:hint="eastAsia"/>
          <w:sz w:val="36"/>
          <w:szCs w:val="44"/>
          <w:lang w:val="en-US" w:eastAsia="zh-CN"/>
        </w:rPr>
        <w:t>(1)</w:t>
      </w:r>
    </w:p>
    <w:p>
      <w:pPr>
        <w:widowControl w:val="0"/>
        <w:numPr>
          <w:ilvl w:val="0"/>
          <w:numId w:val="0"/>
        </w:numPr>
        <w:jc w:val="both"/>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b/>
          <w:bCs/>
          <w:lang w:eastAsia="zh-CN"/>
        </w:rPr>
      </w:pPr>
      <w:r>
        <w:rPr>
          <w:rFonts w:hint="eastAsia" w:asciiTheme="minorEastAsia" w:hAnsiTheme="minorEastAsia" w:eastAsiaTheme="minorEastAsia" w:cstheme="minorEastAsia"/>
          <w:sz w:val="24"/>
          <w:szCs w:val="24"/>
          <w:lang w:val="en-US" w:eastAsia="zh-CN"/>
        </w:rPr>
        <w:t>在这个例子中，我们假设PL（2）=200μs，PL（4）=220μs，PL（8）=240μs，算法的平均请求响应时间为2053.3μs，正常算法的平均请求响应时间为3320.0微秒。因此，在热冷感知写入调度方案中，通过优先调度访问强健块的高热度的请求，这一点充分利用写入速度变化。</w:t>
      </w:r>
    </w:p>
    <w:p>
      <w:pPr>
        <w:pStyle w:val="11"/>
        <w:numPr>
          <w:ilvl w:val="1"/>
          <w:numId w:val="5"/>
        </w:numPr>
        <w:ind w:left="567" w:leftChars="0" w:hanging="567" w:firstLineChars="0"/>
        <w:rPr>
          <w:rFonts w:hint="eastAsia"/>
          <w:szCs w:val="22"/>
          <w:lang w:val="en-US" w:eastAsia="zh-CN"/>
        </w:rPr>
      </w:pPr>
      <w:bookmarkStart w:id="158" w:name="_Toc22328"/>
      <w:bookmarkStart w:id="159" w:name="_Toc7744"/>
      <w:bookmarkStart w:id="160" w:name="_Toc1307"/>
      <w:bookmarkStart w:id="161" w:name="_Toc16433"/>
      <w:bookmarkStart w:id="162" w:name="_Toc9151"/>
      <w:bookmarkStart w:id="163" w:name="_Toc17745"/>
      <w:bookmarkStart w:id="164" w:name="_Toc19371"/>
      <w:bookmarkStart w:id="165" w:name="_Toc5239"/>
      <w:bookmarkStart w:id="166" w:name="_Toc26966"/>
      <w:bookmarkStart w:id="167" w:name="_Toc30049"/>
      <w:r>
        <w:rPr>
          <w:rFonts w:hint="eastAsia"/>
          <w:szCs w:val="22"/>
          <w:lang w:val="en-US" w:eastAsia="zh-CN"/>
        </w:rPr>
        <w:t>滞留感知的读调度</w:t>
      </w:r>
      <w:bookmarkEnd w:id="158"/>
      <w:bookmarkEnd w:id="159"/>
      <w:bookmarkEnd w:id="160"/>
      <w:bookmarkEnd w:id="161"/>
      <w:bookmarkEnd w:id="162"/>
      <w:bookmarkEnd w:id="163"/>
      <w:bookmarkEnd w:id="164"/>
      <w:bookmarkEnd w:id="165"/>
      <w:bookmarkEnd w:id="166"/>
      <w:bookmarkEnd w:id="167"/>
    </w:p>
    <w:p>
      <w:pPr>
        <w:pStyle w:val="12"/>
        <w:numPr>
          <w:ilvl w:val="2"/>
          <w:numId w:val="7"/>
        </w:numPr>
        <w:ind w:left="709" w:leftChars="0" w:hanging="709" w:firstLineChars="0"/>
        <w:rPr>
          <w:rFonts w:hint="eastAsia"/>
          <w:lang w:val="en-US" w:eastAsia="zh-CN"/>
        </w:rPr>
      </w:pPr>
      <w:bookmarkStart w:id="168" w:name="_Toc20819"/>
      <w:bookmarkStart w:id="169" w:name="_Toc8850"/>
      <w:bookmarkStart w:id="170" w:name="_Toc3349"/>
      <w:bookmarkStart w:id="171" w:name="_Toc9121"/>
      <w:bookmarkStart w:id="172" w:name="_Toc10735"/>
      <w:bookmarkStart w:id="173" w:name="_Toc460"/>
      <w:bookmarkStart w:id="174" w:name="_Toc26843"/>
      <w:bookmarkStart w:id="175" w:name="_Toc14535"/>
      <w:bookmarkStart w:id="176" w:name="_Toc16047"/>
      <w:bookmarkStart w:id="177" w:name="_Toc9965"/>
      <w:r>
        <w:rPr>
          <w:rFonts w:hint="eastAsia"/>
          <w:lang w:eastAsia="zh-CN"/>
        </w:rPr>
        <w:t>滞留</w:t>
      </w:r>
      <w:r>
        <w:rPr>
          <w:rFonts w:hint="eastAsia"/>
          <w:lang w:val="en-US" w:eastAsia="zh-CN"/>
        </w:rPr>
        <w:t>感知的读调度技术分析</w:t>
      </w:r>
      <w:bookmarkEnd w:id="168"/>
      <w:bookmarkEnd w:id="169"/>
      <w:bookmarkEnd w:id="170"/>
      <w:bookmarkEnd w:id="171"/>
      <w:bookmarkEnd w:id="172"/>
      <w:bookmarkEnd w:id="173"/>
      <w:bookmarkEnd w:id="174"/>
      <w:bookmarkEnd w:id="175"/>
      <w:bookmarkEnd w:id="176"/>
      <w:bookmarkEnd w:id="177"/>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写入请求类似，读取请求的访问延迟由访问冲突延迟，数据传输延迟和感知延迟组成。由于整体系统性能很大一部分与存储平均读取响应时间有关，因此读取请求的性能是至关重要的。因此，读取和写入分离通常用于优先化读取请求的调度，这保证了读取请求不会被耗时的写入请求所阻塞。在这项工作中，滞留感知读调度方案旨在通过利用权衡导致的读取速度变化和访问特性引起的数据滞留变化来减少读冲突延迟。</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滞留感知读取调度方案中，读取请求根据要读取的数据的滞留时间进行排序。对于访问滞留时间短的数据的读取，优先执行快速读取和调度，以最小化I/O请求的访问冲突延迟。滞留时间的确定可以通过对FTL中每个映射条目的扩展字段----时间戳字段，记录数据被编程时的时间戳来实现。与写入调度中的基于大小的热度检测不同，读取调度中的热度检测是基于滞留时间,是实际时间而不是预测时间。请注意，由于PV在写入时已经被利用，所以我们只考虑RBER累积作为数据滞留时间的函数，而没有考虑块的强健度。</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pPr>
      <w:r>
        <w:rPr>
          <w:rFonts w:hint="eastAsia" w:asciiTheme="minorEastAsia" w:hAnsiTheme="minorEastAsia" w:eastAsiaTheme="minorEastAsia" w:cstheme="minorEastAsia"/>
          <w:sz w:val="24"/>
          <w:szCs w:val="24"/>
          <w:lang w:val="en-US" w:eastAsia="zh-CN"/>
        </w:rPr>
        <w:t>该方案在主机接口逻辑（HIL）中实施，其中，flash translation layer层（FTL）中所记录的SSD特定特性和数据编程时间戳的有关信息有助于针对I/O请求，实现特定设备更好的调度决策。注意，在热冷感知写入调度方案中提出的FIFO队列也起到防止读取饥饿的发生的作用。</w:t>
      </w:r>
    </w:p>
    <w:p>
      <w:pPr>
        <w:pStyle w:val="12"/>
        <w:numPr>
          <w:ilvl w:val="2"/>
          <w:numId w:val="7"/>
        </w:numPr>
        <w:ind w:left="709" w:leftChars="0" w:hanging="709" w:firstLineChars="0"/>
        <w:rPr>
          <w:rFonts w:hint="eastAsia"/>
          <w:szCs w:val="22"/>
          <w:lang w:val="en-US" w:eastAsia="zh-CN"/>
        </w:rPr>
      </w:pPr>
      <w:bookmarkStart w:id="178" w:name="_Toc6493"/>
      <w:bookmarkStart w:id="179" w:name="_Toc15245"/>
      <w:bookmarkStart w:id="180" w:name="_Toc21277"/>
      <w:bookmarkStart w:id="181" w:name="_Toc13819"/>
      <w:bookmarkStart w:id="182" w:name="_Toc3137"/>
      <w:bookmarkStart w:id="183" w:name="_Toc21908"/>
      <w:bookmarkStart w:id="184" w:name="_Toc32014"/>
      <w:bookmarkStart w:id="185" w:name="_Toc17965"/>
      <w:bookmarkStart w:id="186" w:name="_Toc29740"/>
      <w:bookmarkStart w:id="187" w:name="_Toc12306"/>
      <w:r>
        <w:rPr>
          <w:rFonts w:hint="eastAsia"/>
          <w:szCs w:val="22"/>
          <w:lang w:val="en-US" w:eastAsia="zh-CN"/>
        </w:rPr>
        <w:t>实现流程方法</w:t>
      </w:r>
      <w:bookmarkEnd w:id="178"/>
      <w:bookmarkEnd w:id="179"/>
      <w:bookmarkEnd w:id="180"/>
      <w:bookmarkEnd w:id="181"/>
      <w:bookmarkEnd w:id="182"/>
      <w:bookmarkEnd w:id="183"/>
      <w:bookmarkEnd w:id="184"/>
      <w:bookmarkEnd w:id="185"/>
      <w:bookmarkEnd w:id="186"/>
      <w:bookmarkEnd w:id="187"/>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3.2显示了滞留感知读取调度的示例。如图所示，访问同一芯片的六个读请求按照FIFO顺序从左到右被添加到读请求队列中。根据滞留检测，创建红黑树。由于R3所访问的数据的时间戳最大，这意味着数据是最新的，所以R3是第一个要发布的请求。</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5234940" cy="2430780"/>
            <wp:effectExtent l="0" t="0" r="3810" b="7620"/>
            <wp:docPr id="13" name="图片 13"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2"/>
                    <pic:cNvPicPr>
                      <a:picLocks noChangeAspect="1"/>
                    </pic:cNvPicPr>
                  </pic:nvPicPr>
                  <pic:blipFill>
                    <a:blip r:embed="rId12"/>
                    <a:srcRect b="16837"/>
                    <a:stretch>
                      <a:fillRect/>
                    </a:stretch>
                  </pic:blipFill>
                  <pic:spPr>
                    <a:xfrm>
                      <a:off x="0" y="0"/>
                      <a:ext cx="5234940" cy="2430780"/>
                    </a:xfrm>
                    <a:prstGeom prst="rect">
                      <a:avLst/>
                    </a:prstGeom>
                  </pic:spPr>
                </pic:pic>
              </a:graphicData>
            </a:graphic>
          </wp:inline>
        </w:drawing>
      </w:r>
    </w:p>
    <w:p>
      <w:pPr>
        <w:pStyle w:val="14"/>
        <w:rPr>
          <w:rFonts w:hint="eastAsia"/>
          <w:lang w:val="en-US" w:eastAsia="zh-CN"/>
        </w:rPr>
      </w:pPr>
      <w:r>
        <w:rPr>
          <w:rFonts w:hint="eastAsia"/>
          <w:lang w:val="en-US" w:eastAsia="zh-CN"/>
        </w:rPr>
        <w:t>图3.2滞留感知读取调度的一个例子</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将热冷感知写入调度和滞留感知与读取调度相结合，RHIO的实现需要在I/O队列中维护一个热度组列表和一个红黑树。由于I/O调度器的队列长度是有限的，所以存储成本可以忽略不计。所提出的方法的主要计算开销，这包括通过为写入请求寻找适当的热度组并将读取请求插入到红黑树中而引起的时间开销，其中复杂度与队列长度的对数成比例。另外，采用SSD内部并行机制的最先进的I/O调度算法与我们的工作有些正交。</w:t>
      </w:r>
    </w:p>
    <w:p>
      <w:pPr>
        <w:widowControl w:val="0"/>
        <w:numPr>
          <w:ilvl w:val="0"/>
          <w:numId w:val="0"/>
        </w:numPr>
        <w:ind w:leftChars="0"/>
        <w:jc w:val="both"/>
        <w:rPr>
          <w:rFonts w:hint="eastAsia"/>
          <w:b/>
          <w:bCs/>
          <w:lang w:val="en-US" w:eastAsia="zh-CN"/>
        </w:rPr>
      </w:pPr>
    </w:p>
    <w:p>
      <w:pPr>
        <w:widowControl w:val="0"/>
        <w:numPr>
          <w:ilvl w:val="0"/>
          <w:numId w:val="0"/>
        </w:numPr>
        <w:ind w:leftChars="0"/>
        <w:jc w:val="both"/>
        <w:rPr>
          <w:rFonts w:hint="eastAsia"/>
          <w:b/>
          <w:bCs/>
          <w:lang w:val="en-US" w:eastAsia="zh-CN"/>
        </w:rPr>
      </w:pPr>
      <w:r>
        <w:rPr>
          <w:rFonts w:hint="eastAsia"/>
          <w:b/>
          <w:bCs/>
          <w:lang w:val="en-US" w:eastAsia="zh-CN"/>
        </w:rPr>
        <w:br w:type="page"/>
      </w:r>
    </w:p>
    <w:p>
      <w:pPr>
        <w:pStyle w:val="13"/>
        <w:numPr>
          <w:ilvl w:val="0"/>
          <w:numId w:val="1"/>
        </w:numPr>
        <w:rPr>
          <w:rFonts w:hint="eastAsia"/>
          <w:lang w:val="en-US" w:eastAsia="zh-CN"/>
        </w:rPr>
      </w:pPr>
      <w:bookmarkStart w:id="188" w:name="_Toc14015"/>
      <w:bookmarkStart w:id="189" w:name="_Toc31691"/>
      <w:bookmarkStart w:id="190" w:name="_Toc16545"/>
      <w:bookmarkStart w:id="191" w:name="_Toc4353"/>
      <w:bookmarkStart w:id="192" w:name="_Toc14681"/>
      <w:bookmarkStart w:id="193" w:name="_Toc1095"/>
      <w:bookmarkStart w:id="194" w:name="_Toc14711"/>
      <w:r>
        <w:rPr>
          <w:rFonts w:hint="eastAsia"/>
          <w:lang w:val="en-US" w:eastAsia="zh-CN"/>
        </w:rPr>
        <w:t>实验与分析</w:t>
      </w:r>
      <w:bookmarkEnd w:id="188"/>
      <w:bookmarkEnd w:id="189"/>
      <w:bookmarkEnd w:id="190"/>
      <w:bookmarkEnd w:id="191"/>
      <w:bookmarkEnd w:id="192"/>
      <w:bookmarkEnd w:id="193"/>
      <w:bookmarkEnd w:id="194"/>
    </w:p>
    <w:p>
      <w:pPr>
        <w:pStyle w:val="11"/>
        <w:numPr>
          <w:ilvl w:val="1"/>
          <w:numId w:val="8"/>
        </w:numPr>
        <w:ind w:left="567" w:leftChars="0" w:hanging="567" w:firstLineChars="0"/>
        <w:rPr>
          <w:rFonts w:hint="eastAsia"/>
          <w:lang w:val="en-US" w:eastAsia="zh-CN"/>
        </w:rPr>
      </w:pPr>
      <w:bookmarkStart w:id="195" w:name="_Toc526"/>
      <w:bookmarkStart w:id="196" w:name="_Toc785"/>
      <w:bookmarkStart w:id="197" w:name="_Toc10217"/>
      <w:bookmarkStart w:id="198" w:name="_Toc28331"/>
      <w:bookmarkStart w:id="199" w:name="_Toc20380"/>
      <w:bookmarkStart w:id="200" w:name="_Toc27003"/>
      <w:bookmarkStart w:id="201" w:name="_Toc15768"/>
      <w:bookmarkStart w:id="202" w:name="_Toc5611"/>
      <w:bookmarkStart w:id="203" w:name="_Toc16182"/>
      <w:bookmarkStart w:id="204" w:name="_Toc29760"/>
      <w:r>
        <w:rPr>
          <w:rFonts w:hint="eastAsia"/>
          <w:lang w:val="en-US" w:eastAsia="zh-CN"/>
        </w:rPr>
        <w:t>实验设置</w:t>
      </w:r>
      <w:bookmarkEnd w:id="195"/>
      <w:bookmarkEnd w:id="196"/>
      <w:bookmarkEnd w:id="197"/>
      <w:bookmarkEnd w:id="198"/>
      <w:bookmarkEnd w:id="199"/>
      <w:bookmarkEnd w:id="200"/>
      <w:bookmarkEnd w:id="201"/>
      <w:bookmarkEnd w:id="202"/>
      <w:bookmarkEnd w:id="203"/>
      <w:bookmarkEnd w:id="204"/>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文中，我们使用一个事件驱动的模拟器来进一步论证所提议的RHIO的有效性。我们模拟了8个通道的128GBSSD，每个通道连接8个闪存芯片。采用有界高斯分布的RBER增长率s来模拟闪存的过程变化，其中平均值μ和标准偏差σ分别设为3.7×10</w:t>
      </w:r>
      <w:r>
        <w:rPr>
          <w:rFonts w:hint="eastAsia" w:asciiTheme="minorEastAsia" w:hAnsiTheme="minorEastAsia" w:eastAsiaTheme="minorEastAsia" w:cstheme="minorEastAsia"/>
          <w:sz w:val="24"/>
          <w:szCs w:val="24"/>
          <w:vertAlign w:val="superscript"/>
          <w:lang w:val="en-US" w:eastAsia="zh-CN"/>
        </w:rPr>
        <w:t>-4</w:t>
      </w:r>
      <w:r>
        <w:rPr>
          <w:rFonts w:hint="eastAsia" w:asciiTheme="minorEastAsia" w:hAnsiTheme="minorEastAsia" w:eastAsiaTheme="minorEastAsia" w:cstheme="minorEastAsia"/>
          <w:sz w:val="24"/>
          <w:szCs w:val="24"/>
          <w:lang w:val="en-US" w:eastAsia="zh-CN"/>
        </w:rPr>
        <w:t>和9×10</w:t>
      </w:r>
      <w:r>
        <w:rPr>
          <w:rFonts w:hint="eastAsia" w:asciiTheme="minorEastAsia" w:hAnsiTheme="minorEastAsia" w:eastAsiaTheme="minorEastAsia" w:cstheme="minorEastAsia"/>
          <w:sz w:val="24"/>
          <w:szCs w:val="24"/>
          <w:vertAlign w:val="superscript"/>
          <w:lang w:val="en-US" w:eastAsia="zh-CN"/>
        </w:rPr>
        <w:t>-5</w:t>
      </w:r>
      <w:r>
        <w:rPr>
          <w:rFonts w:hint="eastAsia" w:asciiTheme="minorEastAsia" w:hAnsiTheme="minorEastAsia" w:eastAsiaTheme="minorEastAsia" w:cstheme="minorEastAsia"/>
          <w:sz w:val="24"/>
          <w:szCs w:val="24"/>
          <w:lang w:val="en-US" w:eastAsia="zh-CN"/>
        </w:rPr>
        <w:t>。当ΔVp为0.3时，我们使用600μs作为2位/单元NAND闪存编程延迟，当使用LDPC和7个参考电压时，存储器感测延迟为90μs，数据传输延迟为80μs。所有这些设置都与以前的工作实验一致。</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为了进行验证，我们实施了RHIO以及基线NOOP调度，PV-W和RT-R。PV-W实现PVaware写入性能改进，而不需要冲突感知的重新排序，而RT-R在不重新排序I/O请求序列的情况下实现保留感知读取性能改进。我们使用来自MSRCambridgetrace的实际工作负载来评估我们的设计，这在以前的作品中被广泛用于研究SSD性能</w:t>
      </w:r>
    </w:p>
    <w:p>
      <w:pPr>
        <w:pStyle w:val="11"/>
        <w:numPr>
          <w:ilvl w:val="1"/>
          <w:numId w:val="8"/>
        </w:numPr>
        <w:ind w:left="567" w:leftChars="0" w:hanging="567" w:firstLineChars="0"/>
        <w:rPr>
          <w:rFonts w:hint="eastAsia"/>
          <w:lang w:val="en-US" w:eastAsia="zh-CN"/>
        </w:rPr>
      </w:pPr>
      <w:bookmarkStart w:id="205" w:name="_Toc31701"/>
      <w:bookmarkStart w:id="206" w:name="_Toc6773"/>
      <w:bookmarkStart w:id="207" w:name="_Toc5626"/>
      <w:bookmarkStart w:id="208" w:name="_Toc1121"/>
      <w:bookmarkStart w:id="209" w:name="_Toc25171"/>
      <w:bookmarkStart w:id="210" w:name="_Toc6494"/>
      <w:bookmarkStart w:id="211" w:name="_Toc12356"/>
      <w:bookmarkStart w:id="212" w:name="_Toc13364"/>
      <w:bookmarkStart w:id="213" w:name="_Toc11899"/>
      <w:bookmarkStart w:id="214" w:name="_Toc11949"/>
      <w:r>
        <w:rPr>
          <w:rFonts w:hint="eastAsia"/>
          <w:szCs w:val="22"/>
          <w:lang w:val="en-US" w:eastAsia="zh-CN"/>
        </w:rPr>
        <w:t>实验结果分析</w:t>
      </w:r>
      <w:bookmarkEnd w:id="205"/>
      <w:bookmarkEnd w:id="206"/>
      <w:bookmarkEnd w:id="207"/>
      <w:bookmarkEnd w:id="208"/>
      <w:bookmarkEnd w:id="209"/>
      <w:bookmarkEnd w:id="210"/>
      <w:bookmarkEnd w:id="211"/>
      <w:bookmarkEnd w:id="212"/>
      <w:bookmarkEnd w:id="213"/>
      <w:bookmarkEnd w:id="214"/>
    </w:p>
    <w:p>
      <w:pPr>
        <w:widowControl w:val="0"/>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4866640" cy="2710815"/>
            <wp:effectExtent l="0" t="0" r="10160" b="13335"/>
            <wp:docPr id="16" name="图片 16"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5"/>
                    <pic:cNvPicPr>
                      <a:picLocks noChangeAspect="1"/>
                    </pic:cNvPicPr>
                  </pic:nvPicPr>
                  <pic:blipFill>
                    <a:blip r:embed="rId13"/>
                    <a:srcRect b="13214"/>
                    <a:stretch>
                      <a:fillRect/>
                    </a:stretch>
                  </pic:blipFill>
                  <pic:spPr>
                    <a:xfrm>
                      <a:off x="0" y="0"/>
                      <a:ext cx="4866640" cy="2710815"/>
                    </a:xfrm>
                    <a:prstGeom prst="rect">
                      <a:avLst/>
                    </a:prstGeom>
                  </pic:spPr>
                </pic:pic>
              </a:graphicData>
            </a:graphic>
          </wp:inline>
        </w:drawing>
      </w:r>
    </w:p>
    <w:p>
      <w:pPr>
        <w:pStyle w:val="14"/>
        <w:rPr>
          <w:rFonts w:hint="eastAsia"/>
          <w:lang w:val="en-US" w:eastAsia="zh-CN"/>
        </w:rPr>
      </w:pPr>
      <w:r>
        <w:rPr>
          <w:rFonts w:hint="eastAsia"/>
          <w:lang w:val="en-US" w:eastAsia="zh-CN"/>
        </w:rPr>
        <w:t>图4.1读取请求的标准化平均延迟</w:t>
      </w:r>
    </w:p>
    <w:p>
      <w:pPr>
        <w:widowControl w:val="0"/>
        <w:numPr>
          <w:ilvl w:val="0"/>
          <w:numId w:val="0"/>
        </w:numPr>
        <w:spacing w:line="240" w:lineRule="auto"/>
        <w:jc w:val="center"/>
        <w:rPr>
          <w:rFonts w:hint="eastAsia" w:eastAsia="华文宋体"/>
          <w:lang w:eastAsia="zh-CN"/>
        </w:rPr>
      </w:pPr>
      <w:r>
        <w:rPr>
          <w:rFonts w:hint="eastAsia" w:eastAsia="华文宋体"/>
          <w:lang w:eastAsia="zh-CN"/>
        </w:rPr>
        <w:drawing>
          <wp:inline distT="0" distB="0" distL="114300" distR="114300">
            <wp:extent cx="4819015" cy="2580640"/>
            <wp:effectExtent l="0" t="0" r="635" b="10160"/>
            <wp:docPr id="17" name="图片 17" descr="图片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6"/>
                    <pic:cNvPicPr>
                      <a:picLocks noChangeAspect="1"/>
                    </pic:cNvPicPr>
                  </pic:nvPicPr>
                  <pic:blipFill>
                    <a:blip r:embed="rId14"/>
                    <a:srcRect b="14244"/>
                    <a:stretch>
                      <a:fillRect/>
                    </a:stretch>
                  </pic:blipFill>
                  <pic:spPr>
                    <a:xfrm>
                      <a:off x="0" y="0"/>
                      <a:ext cx="4819015" cy="2580640"/>
                    </a:xfrm>
                    <a:prstGeom prst="rect">
                      <a:avLst/>
                    </a:prstGeom>
                  </pic:spPr>
                </pic:pic>
              </a:graphicData>
            </a:graphic>
          </wp:inline>
        </w:drawing>
      </w:r>
    </w:p>
    <w:p>
      <w:pPr>
        <w:pStyle w:val="14"/>
        <w:rPr>
          <w:rFonts w:hint="eastAsia"/>
          <w:lang w:val="en-US" w:eastAsia="zh-CN"/>
        </w:rPr>
      </w:pPr>
      <w:r>
        <w:rPr>
          <w:rFonts w:hint="eastAsia"/>
          <w:lang w:eastAsia="zh-CN"/>
        </w:rPr>
        <w:t>图</w:t>
      </w:r>
      <w:r>
        <w:rPr>
          <w:rFonts w:hint="eastAsia"/>
          <w:lang w:val="en-US" w:eastAsia="zh-CN"/>
        </w:rPr>
        <w:t>4.2写入请求的标准化平均延迟</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lang w:val="en-US" w:eastAsia="zh-CN"/>
        </w:rPr>
      </w:pPr>
      <w:r>
        <w:rPr>
          <w:rFonts w:hint="eastAsia" w:asciiTheme="minorEastAsia" w:hAnsiTheme="minorEastAsia" w:eastAsiaTheme="minorEastAsia" w:cstheme="minorEastAsia"/>
          <w:sz w:val="24"/>
          <w:szCs w:val="24"/>
          <w:lang w:val="en-US" w:eastAsia="zh-CN"/>
        </w:rPr>
        <w:t>在这部分，实验结果被提出和分析。读写延迟通常用于评估调度性能。图4.1和图4.2分别显示了读写请求的标准化平均延迟。与传统的NOOP相比，RHIO实现了显着的读写性能提升。对于读取请求，受益于滞留引起的读取速度变化和冲突感知重新排序，RHIO平均减少读取延迟39.11％。对于写入请求，RHIO通过给热写入请求提供调度优先级，并将其数据分配给快速写入的强健块，从而实现了29.92％的写入延迟减少。另外，RHIO的性能优于RT-R和PV-W，读取延迟分别平均降低7.04％和38.56％。这是因为滞留感知读取调度方案通过优先发出快速读取请求来减少冲突延迟。与读取请求类似，通过利用快速写入请求来减少冲突，RHIO与RT-R和PV-W相比分别实现了29.71％和7.12％的写入延迟。</w:t>
      </w:r>
    </w:p>
    <w:p>
      <w:pPr>
        <w:widowControl w:val="0"/>
        <w:numPr>
          <w:ilvl w:val="0"/>
          <w:numId w:val="0"/>
        </w:numPr>
        <w:spacing w:line="240" w:lineRule="auto"/>
        <w:jc w:val="center"/>
        <w:rPr>
          <w:rFonts w:hint="eastAsia"/>
          <w:lang w:val="en-US" w:eastAsia="zh-CN"/>
        </w:rPr>
      </w:pPr>
      <w:r>
        <w:rPr>
          <w:rFonts w:hint="eastAsia"/>
          <w:lang w:val="en-US" w:eastAsia="zh-CN"/>
        </w:rPr>
        <w:drawing>
          <wp:inline distT="0" distB="0" distL="114300" distR="114300">
            <wp:extent cx="5180965" cy="2590165"/>
            <wp:effectExtent l="0" t="0" r="635" b="635"/>
            <wp:docPr id="18" name="图片 18" descr="图片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7"/>
                    <pic:cNvPicPr>
                      <a:picLocks noChangeAspect="1"/>
                    </pic:cNvPicPr>
                  </pic:nvPicPr>
                  <pic:blipFill>
                    <a:blip r:embed="rId15"/>
                    <a:srcRect b="14199"/>
                    <a:stretch>
                      <a:fillRect/>
                    </a:stretch>
                  </pic:blipFill>
                  <pic:spPr>
                    <a:xfrm>
                      <a:off x="0" y="0"/>
                      <a:ext cx="5180965" cy="2590165"/>
                    </a:xfrm>
                    <a:prstGeom prst="rect">
                      <a:avLst/>
                    </a:prstGeom>
                  </pic:spPr>
                </pic:pic>
              </a:graphicData>
            </a:graphic>
          </wp:inline>
        </w:drawing>
      </w:r>
    </w:p>
    <w:p>
      <w:pPr>
        <w:pStyle w:val="14"/>
        <w:rPr>
          <w:rFonts w:hint="eastAsia"/>
          <w:lang w:val="en-US" w:eastAsia="zh-CN"/>
        </w:rPr>
      </w:pPr>
      <w:r>
        <w:rPr>
          <w:rFonts w:hint="eastAsia"/>
          <w:lang w:val="en-US" w:eastAsia="zh-CN"/>
        </w:rPr>
        <w:t>图4.3 RHIO中优先级读取和写入请求的百分比</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但是，对于不同的跟踪，读写性能的改善是非常不同的。例如，与PV-W相比，在MDS中观察到的最大写延迟减少是12.42％，而在网中观察到的最小减少仅为2.82％。与RT-R相比，在src中观察到的最大读取延迟减少是27.13％，而在MDS中观察到的最小减少仅为0.1％。为了理解跟踪中不同性能改善的原因，使用RHIO调度程序收集的优先级写入请求和读取请求的百分比如图4.3所示。通过比较结果和图4.2所示的写入性能改进，可以观察到当优先级写入比率较高时，与PV-W相比，写入延迟减少较大。例如，优先写入比率大于25％的大多数跟踪的平均写入延迟显着降低，而相比于PV-W，在RHIO中优先写入仅为0.34％和0.56％的usr和web的写入延迟略微分别下降了3.34％和2.82％。这是因为在一些跟踪中更密集的I/O会导致更多的冲突和更长的冲突延迟，而在我们提出的RHIO中，通过调度更多优先级更高的写请求，这种情况已经减少了。阅读结果也支持读取结果。大多数应用程序的优先读取请求的百分比在5％以内，而对于src，prn，usr和wdev，优先读取请求的百分比超过5％，与RT-R相比读取性能提高。总的来说，这些结果清楚地表明了RHIO在降低读写延迟方面的有效性，特别是读写密集型应用。</w:t>
      </w: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numPr>
          <w:ilvl w:val="0"/>
          <w:numId w:val="1"/>
        </w:numPr>
        <w:rPr>
          <w:rFonts w:hint="eastAsia"/>
          <w:lang w:val="en-US" w:eastAsia="zh-CN"/>
        </w:rPr>
      </w:pPr>
      <w:bookmarkStart w:id="215" w:name="_Toc1647"/>
      <w:bookmarkStart w:id="216" w:name="_Toc22645"/>
      <w:bookmarkStart w:id="217" w:name="_Toc4367"/>
      <w:bookmarkStart w:id="218" w:name="_Toc10712"/>
      <w:bookmarkStart w:id="219" w:name="_Toc31391"/>
      <w:bookmarkStart w:id="220" w:name="_Toc2762"/>
      <w:bookmarkStart w:id="221" w:name="_Toc12286"/>
      <w:r>
        <w:rPr>
          <w:rFonts w:hint="eastAsia"/>
          <w:lang w:val="en-US" w:eastAsia="zh-CN"/>
        </w:rPr>
        <w:t>结论</w:t>
      </w:r>
      <w:bookmarkEnd w:id="215"/>
      <w:bookmarkEnd w:id="216"/>
      <w:bookmarkEnd w:id="217"/>
      <w:bookmarkEnd w:id="218"/>
      <w:bookmarkEnd w:id="219"/>
      <w:bookmarkEnd w:id="220"/>
      <w:bookmarkEnd w:id="221"/>
    </w:p>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本文中，我们已经提出了基于NAND闪存的SSD的滞留感知和热度感知I/O调度算法（RHIO）。与以前的作品不同的是，块之间的延迟变化被用来指导读写延迟最小化。RHIO设计背后的关键洞察是，一个热冷感知写入调度方案可以通过给热写入请求调度优先级并以快速写入将其数据分配给强健块来减少写入冲突延迟，而滞留感知读取调度方案可以通过使用快速读取来优先调度以低滞留时间访问数据的读取请求来减少读取冲突延迟。广泛的实验结果和详细的比较表明，所提出的技术在读取和写入请求方面实现了显着的性能提高，平均提高了39.11％和29.92％</w:t>
      </w:r>
    </w:p>
    <w:p/>
    <w:sectPr>
      <w:footerReference r:id="rId5" w:type="default"/>
      <w:pgSz w:w="11906" w:h="16838"/>
      <w:pgMar w:top="1417" w:right="1701" w:bottom="1134" w:left="1701"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00" w:usb3="00000000" w:csb0="00000000" w:csb1="00000000"/>
  </w:font>
  <w:font w:name="Biaodian Pro Sans GB">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CourierNewPSMT">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思源黑体">
    <w:panose1 w:val="020B0500000000090000"/>
    <w:charset w:val="86"/>
    <w:family w:val="auto"/>
    <w:pitch w:val="default"/>
    <w:sig w:usb0="20000003" w:usb1="2ADF3C10" w:usb2="00000016" w:usb3="00000000" w:csb0="60060107" w:csb1="00000000"/>
  </w:font>
  <w:font w:name="微软雅黑">
    <w:panose1 w:val="020B0503020204020204"/>
    <w:charset w:val="86"/>
    <w:family w:val="auto"/>
    <w:pitch w:val="default"/>
    <w:sig w:usb0="80000287" w:usb1="280F3C52" w:usb2="00000016" w:usb3="00000000" w:csb0="0004001F"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华文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华文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华文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华文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华文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4"/>
                      <w:rPr>
                        <w:rFonts w:hint="eastAsia" w:eastAsia="华文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A47E3"/>
    <w:multiLevelType w:val="multilevel"/>
    <w:tmpl w:val="5A2A47E3"/>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850" w:hanging="453"/>
      </w:pPr>
      <w:rPr>
        <w:rFonts w:hint="default" w:ascii="宋体" w:hAnsi="宋体" w:eastAsia="宋体" w:cs="宋体"/>
      </w:rPr>
    </w:lvl>
    <w:lvl w:ilvl="2" w:tentative="0">
      <w:start w:val="1"/>
      <w:numFmt w:val="decimal"/>
      <w:lvlText w:val="%1.%2.%3"/>
      <w:lvlJc w:val="left"/>
      <w:pPr>
        <w:ind w:left="1508" w:hanging="708"/>
      </w:pPr>
      <w:rPr>
        <w:rFonts w:hint="default" w:ascii="宋体" w:hAnsi="宋体" w:eastAsia="宋体" w:cs="宋体"/>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1">
    <w:nsid w:val="5A2A49A5"/>
    <w:multiLevelType w:val="singleLevel"/>
    <w:tmpl w:val="5A2A49A5"/>
    <w:lvl w:ilvl="0" w:tentative="0">
      <w:start w:val="1"/>
      <w:numFmt w:val="decimal"/>
      <w:suff w:val="space"/>
      <w:lvlText w:val="%1)"/>
      <w:lvlJc w:val="left"/>
    </w:lvl>
  </w:abstractNum>
  <w:abstractNum w:abstractNumId="2">
    <w:nsid w:val="5A2A4BFB"/>
    <w:multiLevelType w:val="multilevel"/>
    <w:tmpl w:val="5A2A4BFB"/>
    <w:lvl w:ilvl="0" w:tentative="0">
      <w:start w:val="1"/>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5A2A4D27"/>
    <w:multiLevelType w:val="multilevel"/>
    <w:tmpl w:val="5A2A4D27"/>
    <w:lvl w:ilvl="0" w:tentative="0">
      <w:start w:val="2"/>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4">
    <w:nsid w:val="5A2A4DFC"/>
    <w:multiLevelType w:val="multilevel"/>
    <w:tmpl w:val="5A2A4DFC"/>
    <w:lvl w:ilvl="0" w:tentative="0">
      <w:start w:val="3"/>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5A2A4EB4"/>
    <w:multiLevelType w:val="multilevel"/>
    <w:tmpl w:val="5A2A4EB4"/>
    <w:lvl w:ilvl="0" w:tentative="0">
      <w:start w:val="3"/>
      <w:numFmt w:val="decimal"/>
      <w:lvlText w:val="%1."/>
      <w:lvlJc w:val="left"/>
      <w:pPr>
        <w:ind w:left="425" w:hanging="425"/>
      </w:pPr>
      <w:rPr>
        <w:rFonts w:hint="default"/>
      </w:rPr>
    </w:lvl>
    <w:lvl w:ilvl="1" w:tentative="0">
      <w:start w:val="2"/>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6">
    <w:nsid w:val="5A2A4F12"/>
    <w:multiLevelType w:val="multilevel"/>
    <w:tmpl w:val="5A2A4F12"/>
    <w:lvl w:ilvl="0" w:tentative="0">
      <w:start w:val="3"/>
      <w:numFmt w:val="decimal"/>
      <w:lvlText w:val="%1."/>
      <w:lvlJc w:val="left"/>
      <w:pPr>
        <w:ind w:left="425" w:hanging="425"/>
      </w:pPr>
      <w:rPr>
        <w:rFonts w:hint="default"/>
      </w:rPr>
    </w:lvl>
    <w:lvl w:ilvl="1" w:tentative="0">
      <w:start w:val="3"/>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7">
    <w:nsid w:val="5A2A4FD9"/>
    <w:multiLevelType w:val="multilevel"/>
    <w:tmpl w:val="5A2A4FD9"/>
    <w:lvl w:ilvl="0" w:tentative="0">
      <w:start w:val="4"/>
      <w:numFmt w:val="decimal"/>
      <w:lvlText w:val="%1."/>
      <w:lvlJc w:val="left"/>
      <w:pPr>
        <w:ind w:left="425" w:hanging="425"/>
      </w:pPr>
      <w:rPr>
        <w:rFonts w:hint="default" w:ascii="宋体" w:hAnsi="宋体" w:eastAsia="宋体" w:cs="宋体"/>
      </w:rPr>
    </w:lvl>
    <w:lvl w:ilvl="1" w:tentative="0">
      <w:start w:val="1"/>
      <w:numFmt w:val="decimal"/>
      <w:lvlText w:val="%1.%2"/>
      <w:lvlJc w:val="left"/>
      <w:pPr>
        <w:ind w:left="567" w:hanging="567"/>
      </w:pPr>
      <w:rPr>
        <w:rFonts w:hint="default" w:ascii="宋体" w:hAnsi="宋体" w:eastAsia="宋体" w:cs="宋体"/>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 w:numId="2">
    <w:abstractNumId w:val="2"/>
  </w:num>
  <w:num w:numId="3">
    <w:abstractNumId w:val="3"/>
  </w:num>
  <w:num w:numId="4">
    <w:abstractNumId w:val="1"/>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C7238"/>
    <w:rsid w:val="000A3C0E"/>
    <w:rsid w:val="002020EF"/>
    <w:rsid w:val="0020230A"/>
    <w:rsid w:val="00281C95"/>
    <w:rsid w:val="004F1F43"/>
    <w:rsid w:val="005E70F8"/>
    <w:rsid w:val="00D9080B"/>
    <w:rsid w:val="010D6872"/>
    <w:rsid w:val="011C3548"/>
    <w:rsid w:val="016400B5"/>
    <w:rsid w:val="0176053B"/>
    <w:rsid w:val="0239777D"/>
    <w:rsid w:val="025E718A"/>
    <w:rsid w:val="0278752C"/>
    <w:rsid w:val="02B72751"/>
    <w:rsid w:val="02C827E1"/>
    <w:rsid w:val="02DD742A"/>
    <w:rsid w:val="02DE06A6"/>
    <w:rsid w:val="02EF66D9"/>
    <w:rsid w:val="037027DC"/>
    <w:rsid w:val="03770B58"/>
    <w:rsid w:val="03782CD5"/>
    <w:rsid w:val="039526DD"/>
    <w:rsid w:val="03A15B76"/>
    <w:rsid w:val="03A57C88"/>
    <w:rsid w:val="03B124F7"/>
    <w:rsid w:val="03C76496"/>
    <w:rsid w:val="03E77F2F"/>
    <w:rsid w:val="04063773"/>
    <w:rsid w:val="040D4F43"/>
    <w:rsid w:val="04110445"/>
    <w:rsid w:val="04250CBD"/>
    <w:rsid w:val="045C1CFD"/>
    <w:rsid w:val="04605FB2"/>
    <w:rsid w:val="0474200E"/>
    <w:rsid w:val="048D1751"/>
    <w:rsid w:val="049F60DA"/>
    <w:rsid w:val="04A01568"/>
    <w:rsid w:val="04A23756"/>
    <w:rsid w:val="04BA58EC"/>
    <w:rsid w:val="05005C40"/>
    <w:rsid w:val="05091160"/>
    <w:rsid w:val="05135CD9"/>
    <w:rsid w:val="058D1D87"/>
    <w:rsid w:val="05973E7F"/>
    <w:rsid w:val="05AC51E2"/>
    <w:rsid w:val="05AF7BB0"/>
    <w:rsid w:val="05B73D5C"/>
    <w:rsid w:val="05CD3BD2"/>
    <w:rsid w:val="05D80B69"/>
    <w:rsid w:val="05E538D7"/>
    <w:rsid w:val="062A0A51"/>
    <w:rsid w:val="063944F6"/>
    <w:rsid w:val="06404CAD"/>
    <w:rsid w:val="0650672B"/>
    <w:rsid w:val="065E222C"/>
    <w:rsid w:val="066A0F83"/>
    <w:rsid w:val="069D7310"/>
    <w:rsid w:val="06C41F66"/>
    <w:rsid w:val="06FE1A24"/>
    <w:rsid w:val="071D335E"/>
    <w:rsid w:val="07377D8E"/>
    <w:rsid w:val="07467119"/>
    <w:rsid w:val="077F514A"/>
    <w:rsid w:val="07880B5E"/>
    <w:rsid w:val="079F40AD"/>
    <w:rsid w:val="07AB39AE"/>
    <w:rsid w:val="07B84BEB"/>
    <w:rsid w:val="07CE3EED"/>
    <w:rsid w:val="07F4526A"/>
    <w:rsid w:val="07F774F0"/>
    <w:rsid w:val="07FA5989"/>
    <w:rsid w:val="07FC72B9"/>
    <w:rsid w:val="08180D72"/>
    <w:rsid w:val="08274E4E"/>
    <w:rsid w:val="082B5F79"/>
    <w:rsid w:val="08331A01"/>
    <w:rsid w:val="083B4EF6"/>
    <w:rsid w:val="083F7CDF"/>
    <w:rsid w:val="089A1542"/>
    <w:rsid w:val="08B109CA"/>
    <w:rsid w:val="08BE1CAB"/>
    <w:rsid w:val="08E63854"/>
    <w:rsid w:val="08EB2D4E"/>
    <w:rsid w:val="09192D38"/>
    <w:rsid w:val="093458DD"/>
    <w:rsid w:val="097C721F"/>
    <w:rsid w:val="09B130AB"/>
    <w:rsid w:val="09D92CB4"/>
    <w:rsid w:val="0A1508A1"/>
    <w:rsid w:val="0A176CAC"/>
    <w:rsid w:val="0A227B03"/>
    <w:rsid w:val="0A2F6DD2"/>
    <w:rsid w:val="0A31641C"/>
    <w:rsid w:val="0A454C11"/>
    <w:rsid w:val="0A52765A"/>
    <w:rsid w:val="0AE35992"/>
    <w:rsid w:val="0AEE4C4D"/>
    <w:rsid w:val="0B6378F2"/>
    <w:rsid w:val="0B6C4B1C"/>
    <w:rsid w:val="0B7437A4"/>
    <w:rsid w:val="0BEA1200"/>
    <w:rsid w:val="0C0606D2"/>
    <w:rsid w:val="0C195B9C"/>
    <w:rsid w:val="0C406A69"/>
    <w:rsid w:val="0C466554"/>
    <w:rsid w:val="0C5B392D"/>
    <w:rsid w:val="0C937EEB"/>
    <w:rsid w:val="0C9A3166"/>
    <w:rsid w:val="0CAE16A7"/>
    <w:rsid w:val="0CB33A0E"/>
    <w:rsid w:val="0CBB1638"/>
    <w:rsid w:val="0CC21A34"/>
    <w:rsid w:val="0CCD4B08"/>
    <w:rsid w:val="0CD7491D"/>
    <w:rsid w:val="0CE82013"/>
    <w:rsid w:val="0CFA1FC6"/>
    <w:rsid w:val="0D681551"/>
    <w:rsid w:val="0DB32B88"/>
    <w:rsid w:val="0DC5557B"/>
    <w:rsid w:val="0E3B331D"/>
    <w:rsid w:val="0E52349D"/>
    <w:rsid w:val="0E5D4B1B"/>
    <w:rsid w:val="0E821477"/>
    <w:rsid w:val="0E92621E"/>
    <w:rsid w:val="0E9550EE"/>
    <w:rsid w:val="0EBA7D63"/>
    <w:rsid w:val="0EC97C81"/>
    <w:rsid w:val="0F0A7BB4"/>
    <w:rsid w:val="0F18188F"/>
    <w:rsid w:val="0F2F44D7"/>
    <w:rsid w:val="0F3B6F9D"/>
    <w:rsid w:val="0F554C80"/>
    <w:rsid w:val="0F8C200B"/>
    <w:rsid w:val="0FFF0862"/>
    <w:rsid w:val="101E707D"/>
    <w:rsid w:val="10211C4A"/>
    <w:rsid w:val="103133B1"/>
    <w:rsid w:val="105A77B7"/>
    <w:rsid w:val="105C6658"/>
    <w:rsid w:val="10604B5F"/>
    <w:rsid w:val="10714036"/>
    <w:rsid w:val="1085757D"/>
    <w:rsid w:val="10CE2131"/>
    <w:rsid w:val="10D164A4"/>
    <w:rsid w:val="111F0BB7"/>
    <w:rsid w:val="11340572"/>
    <w:rsid w:val="113A667E"/>
    <w:rsid w:val="114B2524"/>
    <w:rsid w:val="1168392E"/>
    <w:rsid w:val="11933F11"/>
    <w:rsid w:val="11A536DE"/>
    <w:rsid w:val="11A53954"/>
    <w:rsid w:val="11AE072C"/>
    <w:rsid w:val="11D617A4"/>
    <w:rsid w:val="11D94BA5"/>
    <w:rsid w:val="11E96246"/>
    <w:rsid w:val="11FB054B"/>
    <w:rsid w:val="12124BBF"/>
    <w:rsid w:val="12316810"/>
    <w:rsid w:val="125414CD"/>
    <w:rsid w:val="125F52C9"/>
    <w:rsid w:val="128A520E"/>
    <w:rsid w:val="12A02836"/>
    <w:rsid w:val="12E0620C"/>
    <w:rsid w:val="12F23A09"/>
    <w:rsid w:val="12F3423F"/>
    <w:rsid w:val="12F63419"/>
    <w:rsid w:val="131476D9"/>
    <w:rsid w:val="13154F4D"/>
    <w:rsid w:val="13210022"/>
    <w:rsid w:val="1321633E"/>
    <w:rsid w:val="132955BE"/>
    <w:rsid w:val="134F160C"/>
    <w:rsid w:val="13636BC6"/>
    <w:rsid w:val="13755A3A"/>
    <w:rsid w:val="13775A5D"/>
    <w:rsid w:val="139E6E2C"/>
    <w:rsid w:val="13A863FE"/>
    <w:rsid w:val="13B81D1A"/>
    <w:rsid w:val="13BD27AD"/>
    <w:rsid w:val="13C021E9"/>
    <w:rsid w:val="13C52D88"/>
    <w:rsid w:val="13C55409"/>
    <w:rsid w:val="13D62602"/>
    <w:rsid w:val="13E34E25"/>
    <w:rsid w:val="13EC4F50"/>
    <w:rsid w:val="1404247B"/>
    <w:rsid w:val="14101E7C"/>
    <w:rsid w:val="145000A4"/>
    <w:rsid w:val="14623CC0"/>
    <w:rsid w:val="14974A1C"/>
    <w:rsid w:val="14B3209F"/>
    <w:rsid w:val="14B731D7"/>
    <w:rsid w:val="14D45329"/>
    <w:rsid w:val="1541602C"/>
    <w:rsid w:val="15425451"/>
    <w:rsid w:val="154E7F2C"/>
    <w:rsid w:val="156449DB"/>
    <w:rsid w:val="15AB1556"/>
    <w:rsid w:val="15B239B2"/>
    <w:rsid w:val="160C1D44"/>
    <w:rsid w:val="1610237F"/>
    <w:rsid w:val="16145D9F"/>
    <w:rsid w:val="1626195E"/>
    <w:rsid w:val="165B4E4A"/>
    <w:rsid w:val="16A135D5"/>
    <w:rsid w:val="16A5438C"/>
    <w:rsid w:val="16AB07AD"/>
    <w:rsid w:val="16AC6322"/>
    <w:rsid w:val="16B37B5D"/>
    <w:rsid w:val="16BD0C4C"/>
    <w:rsid w:val="16C82254"/>
    <w:rsid w:val="16D9236F"/>
    <w:rsid w:val="16FB23CB"/>
    <w:rsid w:val="17043E99"/>
    <w:rsid w:val="1704512A"/>
    <w:rsid w:val="172853A1"/>
    <w:rsid w:val="173B0319"/>
    <w:rsid w:val="175B4DC6"/>
    <w:rsid w:val="176C0517"/>
    <w:rsid w:val="17792273"/>
    <w:rsid w:val="177D36A1"/>
    <w:rsid w:val="17A85940"/>
    <w:rsid w:val="17CE3DEC"/>
    <w:rsid w:val="17DA7A63"/>
    <w:rsid w:val="17E51EB3"/>
    <w:rsid w:val="17F30E31"/>
    <w:rsid w:val="17F36313"/>
    <w:rsid w:val="180E5FAE"/>
    <w:rsid w:val="18434BEA"/>
    <w:rsid w:val="184A31BC"/>
    <w:rsid w:val="1866228C"/>
    <w:rsid w:val="186D03F1"/>
    <w:rsid w:val="18723AA4"/>
    <w:rsid w:val="1874096D"/>
    <w:rsid w:val="18C0719F"/>
    <w:rsid w:val="18C85090"/>
    <w:rsid w:val="18EA480A"/>
    <w:rsid w:val="18EB24E8"/>
    <w:rsid w:val="18F73037"/>
    <w:rsid w:val="19113157"/>
    <w:rsid w:val="19285A57"/>
    <w:rsid w:val="19291DBF"/>
    <w:rsid w:val="197B5BD9"/>
    <w:rsid w:val="19B35769"/>
    <w:rsid w:val="19BE1C95"/>
    <w:rsid w:val="19C07E86"/>
    <w:rsid w:val="19EB0F7C"/>
    <w:rsid w:val="1A0B416C"/>
    <w:rsid w:val="1A2C12AC"/>
    <w:rsid w:val="1A2F45BA"/>
    <w:rsid w:val="1A4D54BD"/>
    <w:rsid w:val="1A7A1CA6"/>
    <w:rsid w:val="1A7B5329"/>
    <w:rsid w:val="1A9D2B4B"/>
    <w:rsid w:val="1AB50713"/>
    <w:rsid w:val="1AD455A0"/>
    <w:rsid w:val="1AD93862"/>
    <w:rsid w:val="1AE02EFE"/>
    <w:rsid w:val="1AE20DFC"/>
    <w:rsid w:val="1AFD7225"/>
    <w:rsid w:val="1B031069"/>
    <w:rsid w:val="1B1E7A5B"/>
    <w:rsid w:val="1BA85CE9"/>
    <w:rsid w:val="1BBE01AB"/>
    <w:rsid w:val="1C061FF8"/>
    <w:rsid w:val="1C0C0DDD"/>
    <w:rsid w:val="1C197C00"/>
    <w:rsid w:val="1C1C698D"/>
    <w:rsid w:val="1C415035"/>
    <w:rsid w:val="1C926287"/>
    <w:rsid w:val="1CA05440"/>
    <w:rsid w:val="1CAB56B2"/>
    <w:rsid w:val="1CC21540"/>
    <w:rsid w:val="1CDC0FD4"/>
    <w:rsid w:val="1CEC029A"/>
    <w:rsid w:val="1CF866AB"/>
    <w:rsid w:val="1CFF56A9"/>
    <w:rsid w:val="1D1D2893"/>
    <w:rsid w:val="1D593196"/>
    <w:rsid w:val="1D593D66"/>
    <w:rsid w:val="1D6E55D4"/>
    <w:rsid w:val="1D712066"/>
    <w:rsid w:val="1D9F2924"/>
    <w:rsid w:val="1DAA3215"/>
    <w:rsid w:val="1DC36D83"/>
    <w:rsid w:val="1DDB1E33"/>
    <w:rsid w:val="1DE62250"/>
    <w:rsid w:val="1DEA2F15"/>
    <w:rsid w:val="1DEB3EC1"/>
    <w:rsid w:val="1E25461F"/>
    <w:rsid w:val="1E3F7DF5"/>
    <w:rsid w:val="1E4D0342"/>
    <w:rsid w:val="1E4F0723"/>
    <w:rsid w:val="1E4F4223"/>
    <w:rsid w:val="1E580755"/>
    <w:rsid w:val="1E5E7FB5"/>
    <w:rsid w:val="1E9A3915"/>
    <w:rsid w:val="1EBE5954"/>
    <w:rsid w:val="1EC27411"/>
    <w:rsid w:val="1EC7358E"/>
    <w:rsid w:val="1EE56259"/>
    <w:rsid w:val="1EF0008F"/>
    <w:rsid w:val="1EFA3C65"/>
    <w:rsid w:val="1EFB1343"/>
    <w:rsid w:val="1F1171F7"/>
    <w:rsid w:val="1F577B92"/>
    <w:rsid w:val="1F6831D7"/>
    <w:rsid w:val="1F77142B"/>
    <w:rsid w:val="1F8326C1"/>
    <w:rsid w:val="1FBA5CEE"/>
    <w:rsid w:val="1FCB0B48"/>
    <w:rsid w:val="1FE764F7"/>
    <w:rsid w:val="1FF80222"/>
    <w:rsid w:val="20085100"/>
    <w:rsid w:val="2045446E"/>
    <w:rsid w:val="2047724B"/>
    <w:rsid w:val="206F3AA5"/>
    <w:rsid w:val="208A531D"/>
    <w:rsid w:val="20A0726C"/>
    <w:rsid w:val="20DD44CA"/>
    <w:rsid w:val="20F01D6F"/>
    <w:rsid w:val="20FE4896"/>
    <w:rsid w:val="210F0E6C"/>
    <w:rsid w:val="211E728E"/>
    <w:rsid w:val="211F20BA"/>
    <w:rsid w:val="21225838"/>
    <w:rsid w:val="2129184C"/>
    <w:rsid w:val="213A0D70"/>
    <w:rsid w:val="214510C5"/>
    <w:rsid w:val="215D4FDA"/>
    <w:rsid w:val="21805FC0"/>
    <w:rsid w:val="219B11D8"/>
    <w:rsid w:val="21B91EDA"/>
    <w:rsid w:val="21E33B4C"/>
    <w:rsid w:val="2202377D"/>
    <w:rsid w:val="2217038E"/>
    <w:rsid w:val="221E38D3"/>
    <w:rsid w:val="222D6E3D"/>
    <w:rsid w:val="226669F7"/>
    <w:rsid w:val="227100EC"/>
    <w:rsid w:val="22935436"/>
    <w:rsid w:val="22BC54B5"/>
    <w:rsid w:val="22D95C37"/>
    <w:rsid w:val="22E15695"/>
    <w:rsid w:val="230026DA"/>
    <w:rsid w:val="23042006"/>
    <w:rsid w:val="231661D6"/>
    <w:rsid w:val="23166FE7"/>
    <w:rsid w:val="23287018"/>
    <w:rsid w:val="23397DDB"/>
    <w:rsid w:val="238031AD"/>
    <w:rsid w:val="23A2221E"/>
    <w:rsid w:val="23D04268"/>
    <w:rsid w:val="23F45D50"/>
    <w:rsid w:val="240E25A4"/>
    <w:rsid w:val="242C47A8"/>
    <w:rsid w:val="2439601F"/>
    <w:rsid w:val="244B3020"/>
    <w:rsid w:val="24716ECB"/>
    <w:rsid w:val="2473576C"/>
    <w:rsid w:val="24902B2E"/>
    <w:rsid w:val="24974CCB"/>
    <w:rsid w:val="24AA10C2"/>
    <w:rsid w:val="24F340ED"/>
    <w:rsid w:val="24F96126"/>
    <w:rsid w:val="25073A39"/>
    <w:rsid w:val="250E0586"/>
    <w:rsid w:val="251A597B"/>
    <w:rsid w:val="25346C4C"/>
    <w:rsid w:val="253516F3"/>
    <w:rsid w:val="25444BBF"/>
    <w:rsid w:val="254B7E82"/>
    <w:rsid w:val="254C7BBA"/>
    <w:rsid w:val="255E0504"/>
    <w:rsid w:val="256565B5"/>
    <w:rsid w:val="258827D8"/>
    <w:rsid w:val="25A65574"/>
    <w:rsid w:val="25C5119C"/>
    <w:rsid w:val="25D90A04"/>
    <w:rsid w:val="25E24D5C"/>
    <w:rsid w:val="25F25E9B"/>
    <w:rsid w:val="261628CA"/>
    <w:rsid w:val="263E55B1"/>
    <w:rsid w:val="264A6E48"/>
    <w:rsid w:val="26632C86"/>
    <w:rsid w:val="26934211"/>
    <w:rsid w:val="26AD5E10"/>
    <w:rsid w:val="26B47FBD"/>
    <w:rsid w:val="26CC0052"/>
    <w:rsid w:val="26E65950"/>
    <w:rsid w:val="26F723E9"/>
    <w:rsid w:val="274A2221"/>
    <w:rsid w:val="27522307"/>
    <w:rsid w:val="277A692F"/>
    <w:rsid w:val="27C740D0"/>
    <w:rsid w:val="27C756CA"/>
    <w:rsid w:val="27C907E0"/>
    <w:rsid w:val="27CB6848"/>
    <w:rsid w:val="27D93490"/>
    <w:rsid w:val="27E644C5"/>
    <w:rsid w:val="27E96A05"/>
    <w:rsid w:val="2803506B"/>
    <w:rsid w:val="280643B9"/>
    <w:rsid w:val="28077A50"/>
    <w:rsid w:val="28277A7C"/>
    <w:rsid w:val="283863DE"/>
    <w:rsid w:val="283D5C7E"/>
    <w:rsid w:val="28490031"/>
    <w:rsid w:val="2854380B"/>
    <w:rsid w:val="285815FF"/>
    <w:rsid w:val="28675B5C"/>
    <w:rsid w:val="286F65C2"/>
    <w:rsid w:val="28812B0F"/>
    <w:rsid w:val="28B545A1"/>
    <w:rsid w:val="28C10406"/>
    <w:rsid w:val="28CA38E5"/>
    <w:rsid w:val="28D926E3"/>
    <w:rsid w:val="28E805D1"/>
    <w:rsid w:val="28ED37DD"/>
    <w:rsid w:val="291351A2"/>
    <w:rsid w:val="2922309A"/>
    <w:rsid w:val="299D2413"/>
    <w:rsid w:val="299F6337"/>
    <w:rsid w:val="29D8753F"/>
    <w:rsid w:val="29E74625"/>
    <w:rsid w:val="29E86B48"/>
    <w:rsid w:val="29F1281B"/>
    <w:rsid w:val="2A02092D"/>
    <w:rsid w:val="2A064450"/>
    <w:rsid w:val="2A07359B"/>
    <w:rsid w:val="2A102976"/>
    <w:rsid w:val="2A3360E8"/>
    <w:rsid w:val="2A351511"/>
    <w:rsid w:val="2A4C1BB1"/>
    <w:rsid w:val="2A4E4CB4"/>
    <w:rsid w:val="2A552D18"/>
    <w:rsid w:val="2A6E328C"/>
    <w:rsid w:val="2A8B7AD5"/>
    <w:rsid w:val="2A9D6615"/>
    <w:rsid w:val="2AA30EEC"/>
    <w:rsid w:val="2ACD1666"/>
    <w:rsid w:val="2B027D5C"/>
    <w:rsid w:val="2B236F1E"/>
    <w:rsid w:val="2B4B1ABB"/>
    <w:rsid w:val="2B612C75"/>
    <w:rsid w:val="2BAD07E2"/>
    <w:rsid w:val="2BDE5175"/>
    <w:rsid w:val="2BF76DED"/>
    <w:rsid w:val="2C1D312C"/>
    <w:rsid w:val="2C83683F"/>
    <w:rsid w:val="2C9B049E"/>
    <w:rsid w:val="2CA87EF4"/>
    <w:rsid w:val="2CAA4FE6"/>
    <w:rsid w:val="2CB4629B"/>
    <w:rsid w:val="2CC66B3B"/>
    <w:rsid w:val="2CCC54F8"/>
    <w:rsid w:val="2CD5136B"/>
    <w:rsid w:val="2CEB387A"/>
    <w:rsid w:val="2D0F2509"/>
    <w:rsid w:val="2D0F46B1"/>
    <w:rsid w:val="2D4951E2"/>
    <w:rsid w:val="2D8A4F5A"/>
    <w:rsid w:val="2D9C5B08"/>
    <w:rsid w:val="2DCF2D6F"/>
    <w:rsid w:val="2DDD72BC"/>
    <w:rsid w:val="2DE63D66"/>
    <w:rsid w:val="2DE9638A"/>
    <w:rsid w:val="2E053131"/>
    <w:rsid w:val="2E2B7371"/>
    <w:rsid w:val="2E505E0F"/>
    <w:rsid w:val="2E5A764E"/>
    <w:rsid w:val="2E93706B"/>
    <w:rsid w:val="2EA27EE2"/>
    <w:rsid w:val="2EA57092"/>
    <w:rsid w:val="2EA65BC0"/>
    <w:rsid w:val="2EC760CC"/>
    <w:rsid w:val="2F3B23A7"/>
    <w:rsid w:val="2F61466F"/>
    <w:rsid w:val="2F643E40"/>
    <w:rsid w:val="2F893D92"/>
    <w:rsid w:val="2FB31E07"/>
    <w:rsid w:val="2FCF0425"/>
    <w:rsid w:val="2FD752C0"/>
    <w:rsid w:val="30027F4A"/>
    <w:rsid w:val="300D26DF"/>
    <w:rsid w:val="30107E84"/>
    <w:rsid w:val="301B3786"/>
    <w:rsid w:val="3025180C"/>
    <w:rsid w:val="30460170"/>
    <w:rsid w:val="30664EFC"/>
    <w:rsid w:val="30E12609"/>
    <w:rsid w:val="30E54AA4"/>
    <w:rsid w:val="30F5786E"/>
    <w:rsid w:val="31180954"/>
    <w:rsid w:val="315424CA"/>
    <w:rsid w:val="315E563E"/>
    <w:rsid w:val="31627E92"/>
    <w:rsid w:val="319A1516"/>
    <w:rsid w:val="31CB4806"/>
    <w:rsid w:val="31D768E7"/>
    <w:rsid w:val="31DC6875"/>
    <w:rsid w:val="3208386E"/>
    <w:rsid w:val="320A30BD"/>
    <w:rsid w:val="32150214"/>
    <w:rsid w:val="323A79FE"/>
    <w:rsid w:val="32776849"/>
    <w:rsid w:val="329772DF"/>
    <w:rsid w:val="329A3387"/>
    <w:rsid w:val="32A25874"/>
    <w:rsid w:val="32BA04AD"/>
    <w:rsid w:val="32CB314E"/>
    <w:rsid w:val="32CC130B"/>
    <w:rsid w:val="32DD664B"/>
    <w:rsid w:val="32DF219D"/>
    <w:rsid w:val="32FD3254"/>
    <w:rsid w:val="3326730D"/>
    <w:rsid w:val="33270339"/>
    <w:rsid w:val="338F4239"/>
    <w:rsid w:val="33980A91"/>
    <w:rsid w:val="33AF1F1B"/>
    <w:rsid w:val="33B3520C"/>
    <w:rsid w:val="33C61A26"/>
    <w:rsid w:val="33EC7238"/>
    <w:rsid w:val="33FC7A3C"/>
    <w:rsid w:val="34271D1F"/>
    <w:rsid w:val="3433284A"/>
    <w:rsid w:val="3459532C"/>
    <w:rsid w:val="34A91C4E"/>
    <w:rsid w:val="34C67DC9"/>
    <w:rsid w:val="34CF3951"/>
    <w:rsid w:val="34F753B7"/>
    <w:rsid w:val="35116536"/>
    <w:rsid w:val="35175B70"/>
    <w:rsid w:val="353F3BC9"/>
    <w:rsid w:val="355565A7"/>
    <w:rsid w:val="35DB3EED"/>
    <w:rsid w:val="35E14AA7"/>
    <w:rsid w:val="361960AA"/>
    <w:rsid w:val="36407923"/>
    <w:rsid w:val="36450C63"/>
    <w:rsid w:val="365A40ED"/>
    <w:rsid w:val="368459C5"/>
    <w:rsid w:val="36AD4B1B"/>
    <w:rsid w:val="36C6725F"/>
    <w:rsid w:val="36CA3AA5"/>
    <w:rsid w:val="36E16ED2"/>
    <w:rsid w:val="36F656D9"/>
    <w:rsid w:val="36F70A9B"/>
    <w:rsid w:val="37081FD3"/>
    <w:rsid w:val="370C5E57"/>
    <w:rsid w:val="372F67A4"/>
    <w:rsid w:val="374C2E30"/>
    <w:rsid w:val="37582F80"/>
    <w:rsid w:val="37604B94"/>
    <w:rsid w:val="37A90A43"/>
    <w:rsid w:val="37BE61EB"/>
    <w:rsid w:val="37C136E3"/>
    <w:rsid w:val="37E02600"/>
    <w:rsid w:val="3812065D"/>
    <w:rsid w:val="385B42A8"/>
    <w:rsid w:val="386A1A49"/>
    <w:rsid w:val="38B13BE9"/>
    <w:rsid w:val="38B4155B"/>
    <w:rsid w:val="38C847D7"/>
    <w:rsid w:val="38DA39CD"/>
    <w:rsid w:val="393D7D3B"/>
    <w:rsid w:val="3955123D"/>
    <w:rsid w:val="395C02AA"/>
    <w:rsid w:val="3968172C"/>
    <w:rsid w:val="397C6815"/>
    <w:rsid w:val="398A26A6"/>
    <w:rsid w:val="39906BA5"/>
    <w:rsid w:val="39AC15A2"/>
    <w:rsid w:val="39D31DC8"/>
    <w:rsid w:val="39EB718D"/>
    <w:rsid w:val="3A072B44"/>
    <w:rsid w:val="3A0F6E4B"/>
    <w:rsid w:val="3A1541C1"/>
    <w:rsid w:val="3A521970"/>
    <w:rsid w:val="3A5C6C8A"/>
    <w:rsid w:val="3A7F6268"/>
    <w:rsid w:val="3A9900CF"/>
    <w:rsid w:val="3AB15937"/>
    <w:rsid w:val="3AD70776"/>
    <w:rsid w:val="3AF21962"/>
    <w:rsid w:val="3AFA1F69"/>
    <w:rsid w:val="3B786592"/>
    <w:rsid w:val="3B7E3D2C"/>
    <w:rsid w:val="3B8B54A4"/>
    <w:rsid w:val="3B8C3E04"/>
    <w:rsid w:val="3BD82CF4"/>
    <w:rsid w:val="3BDA77D3"/>
    <w:rsid w:val="3BEA1586"/>
    <w:rsid w:val="3C0D5B96"/>
    <w:rsid w:val="3C106266"/>
    <w:rsid w:val="3C221B4B"/>
    <w:rsid w:val="3C693F6E"/>
    <w:rsid w:val="3CC1048C"/>
    <w:rsid w:val="3CD64D06"/>
    <w:rsid w:val="3CDB3E83"/>
    <w:rsid w:val="3D0A3EB1"/>
    <w:rsid w:val="3D0C31D7"/>
    <w:rsid w:val="3D334CF3"/>
    <w:rsid w:val="3D395E91"/>
    <w:rsid w:val="3D8305FC"/>
    <w:rsid w:val="3D8653E8"/>
    <w:rsid w:val="3D93389C"/>
    <w:rsid w:val="3DC409FF"/>
    <w:rsid w:val="3DCC1EED"/>
    <w:rsid w:val="3DCD47FD"/>
    <w:rsid w:val="3DD852AC"/>
    <w:rsid w:val="3DEA448E"/>
    <w:rsid w:val="3E0D19CD"/>
    <w:rsid w:val="3E177F3A"/>
    <w:rsid w:val="3E3003AF"/>
    <w:rsid w:val="3E480C41"/>
    <w:rsid w:val="3E6B3B24"/>
    <w:rsid w:val="3EB866E3"/>
    <w:rsid w:val="3ED57E9D"/>
    <w:rsid w:val="3EE016C0"/>
    <w:rsid w:val="3F204DE8"/>
    <w:rsid w:val="3F217F6C"/>
    <w:rsid w:val="3F286AEB"/>
    <w:rsid w:val="3F316A20"/>
    <w:rsid w:val="3F4D6B87"/>
    <w:rsid w:val="3FA277C3"/>
    <w:rsid w:val="3FC26CB6"/>
    <w:rsid w:val="3FC66E21"/>
    <w:rsid w:val="3FE17903"/>
    <w:rsid w:val="3FE92B5E"/>
    <w:rsid w:val="3FEC1D3E"/>
    <w:rsid w:val="3FEE69FA"/>
    <w:rsid w:val="3FFA195E"/>
    <w:rsid w:val="40777F00"/>
    <w:rsid w:val="407A7056"/>
    <w:rsid w:val="407B1390"/>
    <w:rsid w:val="40997F0B"/>
    <w:rsid w:val="40B90F12"/>
    <w:rsid w:val="40BA6708"/>
    <w:rsid w:val="40C86E55"/>
    <w:rsid w:val="40EF30E1"/>
    <w:rsid w:val="4118040E"/>
    <w:rsid w:val="41655C0A"/>
    <w:rsid w:val="417363D4"/>
    <w:rsid w:val="418068A0"/>
    <w:rsid w:val="41A94F83"/>
    <w:rsid w:val="41AF3599"/>
    <w:rsid w:val="41BD4291"/>
    <w:rsid w:val="41FB26B6"/>
    <w:rsid w:val="42092368"/>
    <w:rsid w:val="420B17A2"/>
    <w:rsid w:val="4220676B"/>
    <w:rsid w:val="42771F94"/>
    <w:rsid w:val="429056EF"/>
    <w:rsid w:val="42B4284D"/>
    <w:rsid w:val="42B62BFF"/>
    <w:rsid w:val="42BC24EE"/>
    <w:rsid w:val="42BC3D9B"/>
    <w:rsid w:val="42E01448"/>
    <w:rsid w:val="430E4884"/>
    <w:rsid w:val="43176627"/>
    <w:rsid w:val="431E6BE3"/>
    <w:rsid w:val="433675A2"/>
    <w:rsid w:val="43822D36"/>
    <w:rsid w:val="439E0ED8"/>
    <w:rsid w:val="43B83A8C"/>
    <w:rsid w:val="43BA31D8"/>
    <w:rsid w:val="43D26209"/>
    <w:rsid w:val="43D52DB3"/>
    <w:rsid w:val="43EC08A5"/>
    <w:rsid w:val="44186BFE"/>
    <w:rsid w:val="442D1139"/>
    <w:rsid w:val="444D5053"/>
    <w:rsid w:val="44544023"/>
    <w:rsid w:val="44740FCE"/>
    <w:rsid w:val="447F79EE"/>
    <w:rsid w:val="44837F0B"/>
    <w:rsid w:val="44A61B8E"/>
    <w:rsid w:val="44B74710"/>
    <w:rsid w:val="44B76BF1"/>
    <w:rsid w:val="45514780"/>
    <w:rsid w:val="45542705"/>
    <w:rsid w:val="456B617F"/>
    <w:rsid w:val="457219FA"/>
    <w:rsid w:val="457306A9"/>
    <w:rsid w:val="45A11742"/>
    <w:rsid w:val="45A72F75"/>
    <w:rsid w:val="45C9552D"/>
    <w:rsid w:val="45D57A21"/>
    <w:rsid w:val="460567E6"/>
    <w:rsid w:val="4650175F"/>
    <w:rsid w:val="465B6D67"/>
    <w:rsid w:val="469B00F0"/>
    <w:rsid w:val="46AA227F"/>
    <w:rsid w:val="46CD1F73"/>
    <w:rsid w:val="46DD11F0"/>
    <w:rsid w:val="46E21935"/>
    <w:rsid w:val="471C4162"/>
    <w:rsid w:val="47444428"/>
    <w:rsid w:val="47444B3A"/>
    <w:rsid w:val="4757119B"/>
    <w:rsid w:val="475F2530"/>
    <w:rsid w:val="476B5706"/>
    <w:rsid w:val="47734E19"/>
    <w:rsid w:val="478526F6"/>
    <w:rsid w:val="479E29CB"/>
    <w:rsid w:val="47AA5A7B"/>
    <w:rsid w:val="47CF18B4"/>
    <w:rsid w:val="47F75909"/>
    <w:rsid w:val="481608A1"/>
    <w:rsid w:val="48285273"/>
    <w:rsid w:val="48376058"/>
    <w:rsid w:val="48535714"/>
    <w:rsid w:val="48835F1B"/>
    <w:rsid w:val="48B13DCF"/>
    <w:rsid w:val="48BC3E9F"/>
    <w:rsid w:val="48D37B1B"/>
    <w:rsid w:val="48D53DA0"/>
    <w:rsid w:val="48E931B2"/>
    <w:rsid w:val="49207D50"/>
    <w:rsid w:val="49407915"/>
    <w:rsid w:val="4954782C"/>
    <w:rsid w:val="4969735C"/>
    <w:rsid w:val="497F6339"/>
    <w:rsid w:val="49854CD6"/>
    <w:rsid w:val="49C53630"/>
    <w:rsid w:val="49D97C96"/>
    <w:rsid w:val="49F93367"/>
    <w:rsid w:val="4A373866"/>
    <w:rsid w:val="4A406EF7"/>
    <w:rsid w:val="4ABE1E4D"/>
    <w:rsid w:val="4AD306C5"/>
    <w:rsid w:val="4ADC0DDD"/>
    <w:rsid w:val="4AE86817"/>
    <w:rsid w:val="4B106D35"/>
    <w:rsid w:val="4B1B361B"/>
    <w:rsid w:val="4B7708B2"/>
    <w:rsid w:val="4B8765A6"/>
    <w:rsid w:val="4B8A72D5"/>
    <w:rsid w:val="4B9F0CFF"/>
    <w:rsid w:val="4BB563E7"/>
    <w:rsid w:val="4BC91190"/>
    <w:rsid w:val="4BC976F9"/>
    <w:rsid w:val="4BD93282"/>
    <w:rsid w:val="4BE64A1E"/>
    <w:rsid w:val="4C097193"/>
    <w:rsid w:val="4C097B97"/>
    <w:rsid w:val="4C3E6965"/>
    <w:rsid w:val="4C5031D2"/>
    <w:rsid w:val="4C630F0F"/>
    <w:rsid w:val="4CDA4F08"/>
    <w:rsid w:val="4CFF42BD"/>
    <w:rsid w:val="4D1D03E3"/>
    <w:rsid w:val="4D750F4B"/>
    <w:rsid w:val="4D8B61CD"/>
    <w:rsid w:val="4DAC13C7"/>
    <w:rsid w:val="4DBA0C45"/>
    <w:rsid w:val="4DD370E4"/>
    <w:rsid w:val="4E0C7A19"/>
    <w:rsid w:val="4E266C1C"/>
    <w:rsid w:val="4E74680D"/>
    <w:rsid w:val="4E9F0096"/>
    <w:rsid w:val="4EB60497"/>
    <w:rsid w:val="4ECF0119"/>
    <w:rsid w:val="4EF924B6"/>
    <w:rsid w:val="4F0B5B5D"/>
    <w:rsid w:val="4F743FA2"/>
    <w:rsid w:val="4F8B1AF2"/>
    <w:rsid w:val="4FCB2B85"/>
    <w:rsid w:val="4FD63B19"/>
    <w:rsid w:val="4FD82D73"/>
    <w:rsid w:val="4FDB6F3F"/>
    <w:rsid w:val="4FF61585"/>
    <w:rsid w:val="4FFC7744"/>
    <w:rsid w:val="5010078F"/>
    <w:rsid w:val="505F3B60"/>
    <w:rsid w:val="506664FB"/>
    <w:rsid w:val="50695B14"/>
    <w:rsid w:val="506F21D4"/>
    <w:rsid w:val="508263DD"/>
    <w:rsid w:val="50ED3511"/>
    <w:rsid w:val="50F85D01"/>
    <w:rsid w:val="50FA50A8"/>
    <w:rsid w:val="511E3B16"/>
    <w:rsid w:val="511F1666"/>
    <w:rsid w:val="516E047A"/>
    <w:rsid w:val="51723984"/>
    <w:rsid w:val="5175247D"/>
    <w:rsid w:val="517758FE"/>
    <w:rsid w:val="51937B4F"/>
    <w:rsid w:val="51C43BA6"/>
    <w:rsid w:val="51CF54F1"/>
    <w:rsid w:val="51D67672"/>
    <w:rsid w:val="51F421FB"/>
    <w:rsid w:val="52034910"/>
    <w:rsid w:val="52286D36"/>
    <w:rsid w:val="52385697"/>
    <w:rsid w:val="524B11A6"/>
    <w:rsid w:val="5250541B"/>
    <w:rsid w:val="52542665"/>
    <w:rsid w:val="52581906"/>
    <w:rsid w:val="527F5F30"/>
    <w:rsid w:val="529707B3"/>
    <w:rsid w:val="52F44EAB"/>
    <w:rsid w:val="530156C4"/>
    <w:rsid w:val="532405C9"/>
    <w:rsid w:val="533F5DF5"/>
    <w:rsid w:val="53452E76"/>
    <w:rsid w:val="534578D5"/>
    <w:rsid w:val="536D45E0"/>
    <w:rsid w:val="53783ED6"/>
    <w:rsid w:val="53AD5405"/>
    <w:rsid w:val="53B47411"/>
    <w:rsid w:val="5408337A"/>
    <w:rsid w:val="541D3381"/>
    <w:rsid w:val="54283102"/>
    <w:rsid w:val="542A5A78"/>
    <w:rsid w:val="543661C2"/>
    <w:rsid w:val="545A64FD"/>
    <w:rsid w:val="545B1F47"/>
    <w:rsid w:val="549D6A5C"/>
    <w:rsid w:val="55082D22"/>
    <w:rsid w:val="55187046"/>
    <w:rsid w:val="553D526D"/>
    <w:rsid w:val="554A74D4"/>
    <w:rsid w:val="554F46FB"/>
    <w:rsid w:val="55683151"/>
    <w:rsid w:val="556E2708"/>
    <w:rsid w:val="557966DC"/>
    <w:rsid w:val="557F1518"/>
    <w:rsid w:val="55964623"/>
    <w:rsid w:val="55AC5D78"/>
    <w:rsid w:val="55C56FCF"/>
    <w:rsid w:val="55FB188C"/>
    <w:rsid w:val="5639518A"/>
    <w:rsid w:val="564458E1"/>
    <w:rsid w:val="56563349"/>
    <w:rsid w:val="56680967"/>
    <w:rsid w:val="569E481A"/>
    <w:rsid w:val="56AA3DD6"/>
    <w:rsid w:val="56CB573C"/>
    <w:rsid w:val="56D12C30"/>
    <w:rsid w:val="56D4188C"/>
    <w:rsid w:val="56DC2887"/>
    <w:rsid w:val="56EF7967"/>
    <w:rsid w:val="56F041A2"/>
    <w:rsid w:val="570932D3"/>
    <w:rsid w:val="57166501"/>
    <w:rsid w:val="57557CC3"/>
    <w:rsid w:val="575930F0"/>
    <w:rsid w:val="575A2BC3"/>
    <w:rsid w:val="575C75BA"/>
    <w:rsid w:val="5769283F"/>
    <w:rsid w:val="577D2707"/>
    <w:rsid w:val="57886142"/>
    <w:rsid w:val="5794076A"/>
    <w:rsid w:val="57AC4972"/>
    <w:rsid w:val="57F314DA"/>
    <w:rsid w:val="57F5320D"/>
    <w:rsid w:val="57FB1FD1"/>
    <w:rsid w:val="58374582"/>
    <w:rsid w:val="58396CD9"/>
    <w:rsid w:val="583C093E"/>
    <w:rsid w:val="58485383"/>
    <w:rsid w:val="58B053E7"/>
    <w:rsid w:val="58C74F3D"/>
    <w:rsid w:val="58CB3992"/>
    <w:rsid w:val="58D46336"/>
    <w:rsid w:val="58F26AC0"/>
    <w:rsid w:val="59027592"/>
    <w:rsid w:val="590922B3"/>
    <w:rsid w:val="59232C9F"/>
    <w:rsid w:val="592B641A"/>
    <w:rsid w:val="592E3471"/>
    <w:rsid w:val="592F5FBB"/>
    <w:rsid w:val="59556028"/>
    <w:rsid w:val="59E00FE7"/>
    <w:rsid w:val="59FE2C00"/>
    <w:rsid w:val="5A022F67"/>
    <w:rsid w:val="5A4154A8"/>
    <w:rsid w:val="5A425F8D"/>
    <w:rsid w:val="5A5025E4"/>
    <w:rsid w:val="5A5714F6"/>
    <w:rsid w:val="5A5C767E"/>
    <w:rsid w:val="5A972B8D"/>
    <w:rsid w:val="5AC43973"/>
    <w:rsid w:val="5AC4799A"/>
    <w:rsid w:val="5AC56C20"/>
    <w:rsid w:val="5AE3785E"/>
    <w:rsid w:val="5B05711A"/>
    <w:rsid w:val="5B1B3601"/>
    <w:rsid w:val="5B3071FA"/>
    <w:rsid w:val="5B4B773E"/>
    <w:rsid w:val="5B6330FC"/>
    <w:rsid w:val="5B6C1B22"/>
    <w:rsid w:val="5B986F90"/>
    <w:rsid w:val="5B9A15A3"/>
    <w:rsid w:val="5BA4087A"/>
    <w:rsid w:val="5BA61B84"/>
    <w:rsid w:val="5BAE4451"/>
    <w:rsid w:val="5BD67391"/>
    <w:rsid w:val="5BF751DC"/>
    <w:rsid w:val="5C047406"/>
    <w:rsid w:val="5C21229F"/>
    <w:rsid w:val="5C29737A"/>
    <w:rsid w:val="5C3476A7"/>
    <w:rsid w:val="5C372CAB"/>
    <w:rsid w:val="5C9B6AC7"/>
    <w:rsid w:val="5CA92B77"/>
    <w:rsid w:val="5CCE291F"/>
    <w:rsid w:val="5CD87DBC"/>
    <w:rsid w:val="5CDE2D15"/>
    <w:rsid w:val="5CF3636D"/>
    <w:rsid w:val="5D171F01"/>
    <w:rsid w:val="5D2219E2"/>
    <w:rsid w:val="5D2D446A"/>
    <w:rsid w:val="5D9A695B"/>
    <w:rsid w:val="5DAF798C"/>
    <w:rsid w:val="5DCC21EF"/>
    <w:rsid w:val="5DE90C37"/>
    <w:rsid w:val="5DED22E1"/>
    <w:rsid w:val="5E027C2C"/>
    <w:rsid w:val="5E4C54B4"/>
    <w:rsid w:val="5E896FCE"/>
    <w:rsid w:val="5E9D5164"/>
    <w:rsid w:val="5EAB0C6F"/>
    <w:rsid w:val="5EB61AB9"/>
    <w:rsid w:val="5EEF64C8"/>
    <w:rsid w:val="5EF43C65"/>
    <w:rsid w:val="5F0B098F"/>
    <w:rsid w:val="5F0D52D6"/>
    <w:rsid w:val="5F1C5EF4"/>
    <w:rsid w:val="5F362F18"/>
    <w:rsid w:val="5F462EAB"/>
    <w:rsid w:val="5F510860"/>
    <w:rsid w:val="5F533401"/>
    <w:rsid w:val="5F565C8D"/>
    <w:rsid w:val="5FE30966"/>
    <w:rsid w:val="5FF6141B"/>
    <w:rsid w:val="600D7C0A"/>
    <w:rsid w:val="60532144"/>
    <w:rsid w:val="60752780"/>
    <w:rsid w:val="60815348"/>
    <w:rsid w:val="608F13F5"/>
    <w:rsid w:val="60945AA4"/>
    <w:rsid w:val="60AD2C61"/>
    <w:rsid w:val="60BD1B9B"/>
    <w:rsid w:val="61154D3B"/>
    <w:rsid w:val="619E006C"/>
    <w:rsid w:val="619F1780"/>
    <w:rsid w:val="61A3410A"/>
    <w:rsid w:val="62317057"/>
    <w:rsid w:val="626E5F62"/>
    <w:rsid w:val="62C50FAA"/>
    <w:rsid w:val="63071435"/>
    <w:rsid w:val="630855F4"/>
    <w:rsid w:val="630A26AE"/>
    <w:rsid w:val="632D33CD"/>
    <w:rsid w:val="633656D2"/>
    <w:rsid w:val="637716AB"/>
    <w:rsid w:val="63BA1A83"/>
    <w:rsid w:val="63C72935"/>
    <w:rsid w:val="63CA699A"/>
    <w:rsid w:val="63E15FF0"/>
    <w:rsid w:val="63E40055"/>
    <w:rsid w:val="63F62EB2"/>
    <w:rsid w:val="644862D6"/>
    <w:rsid w:val="64525639"/>
    <w:rsid w:val="647673E2"/>
    <w:rsid w:val="648F0B48"/>
    <w:rsid w:val="64BA45EC"/>
    <w:rsid w:val="64DF11AB"/>
    <w:rsid w:val="64F7754A"/>
    <w:rsid w:val="6510098E"/>
    <w:rsid w:val="651F1EE0"/>
    <w:rsid w:val="654667DA"/>
    <w:rsid w:val="654B5919"/>
    <w:rsid w:val="655C5E33"/>
    <w:rsid w:val="655E6C7A"/>
    <w:rsid w:val="657C4E81"/>
    <w:rsid w:val="657F73F2"/>
    <w:rsid w:val="658015F0"/>
    <w:rsid w:val="65AF5A32"/>
    <w:rsid w:val="65F776C1"/>
    <w:rsid w:val="65FA6FD9"/>
    <w:rsid w:val="661F06FE"/>
    <w:rsid w:val="663C3F08"/>
    <w:rsid w:val="663D03B2"/>
    <w:rsid w:val="66450989"/>
    <w:rsid w:val="66506C9A"/>
    <w:rsid w:val="66755B8C"/>
    <w:rsid w:val="667F11D7"/>
    <w:rsid w:val="66867535"/>
    <w:rsid w:val="66A9022A"/>
    <w:rsid w:val="66BF1B8A"/>
    <w:rsid w:val="66BF6E55"/>
    <w:rsid w:val="66C012C6"/>
    <w:rsid w:val="66C22D21"/>
    <w:rsid w:val="66C74551"/>
    <w:rsid w:val="66E343BD"/>
    <w:rsid w:val="66ED59D5"/>
    <w:rsid w:val="66F002EB"/>
    <w:rsid w:val="675C272A"/>
    <w:rsid w:val="676E2222"/>
    <w:rsid w:val="67A95565"/>
    <w:rsid w:val="67E9046B"/>
    <w:rsid w:val="67F53DE3"/>
    <w:rsid w:val="67FF31D7"/>
    <w:rsid w:val="68076A4C"/>
    <w:rsid w:val="681B5EB5"/>
    <w:rsid w:val="68434377"/>
    <w:rsid w:val="68496BEE"/>
    <w:rsid w:val="688E3DF4"/>
    <w:rsid w:val="68EA2123"/>
    <w:rsid w:val="692846B5"/>
    <w:rsid w:val="6935196C"/>
    <w:rsid w:val="69502B6F"/>
    <w:rsid w:val="69826B33"/>
    <w:rsid w:val="69A202F0"/>
    <w:rsid w:val="69AD419E"/>
    <w:rsid w:val="69BD0314"/>
    <w:rsid w:val="69CC78AF"/>
    <w:rsid w:val="69E3174B"/>
    <w:rsid w:val="69F41F9C"/>
    <w:rsid w:val="69F542E2"/>
    <w:rsid w:val="69FC2538"/>
    <w:rsid w:val="6A267EF1"/>
    <w:rsid w:val="6A344A2C"/>
    <w:rsid w:val="6A3F4FCC"/>
    <w:rsid w:val="6A4B0A69"/>
    <w:rsid w:val="6A5E6B42"/>
    <w:rsid w:val="6A6F63B2"/>
    <w:rsid w:val="6A8F6266"/>
    <w:rsid w:val="6A9A4D88"/>
    <w:rsid w:val="6A9E21F5"/>
    <w:rsid w:val="6AA875E0"/>
    <w:rsid w:val="6AB4738B"/>
    <w:rsid w:val="6AC730EF"/>
    <w:rsid w:val="6AD00168"/>
    <w:rsid w:val="6B1C712B"/>
    <w:rsid w:val="6B336CC1"/>
    <w:rsid w:val="6B570FB6"/>
    <w:rsid w:val="6BBC668B"/>
    <w:rsid w:val="6C105BE5"/>
    <w:rsid w:val="6C457636"/>
    <w:rsid w:val="6C7B2AF6"/>
    <w:rsid w:val="6C843F3E"/>
    <w:rsid w:val="6C8604E2"/>
    <w:rsid w:val="6C88022F"/>
    <w:rsid w:val="6C922CE5"/>
    <w:rsid w:val="6C9831E9"/>
    <w:rsid w:val="6CA7540E"/>
    <w:rsid w:val="6CB36CF7"/>
    <w:rsid w:val="6CB52C4F"/>
    <w:rsid w:val="6CCB0994"/>
    <w:rsid w:val="6CCB3ABF"/>
    <w:rsid w:val="6CD87314"/>
    <w:rsid w:val="6CE559E6"/>
    <w:rsid w:val="6D430A7D"/>
    <w:rsid w:val="6D8A671F"/>
    <w:rsid w:val="6DC04A58"/>
    <w:rsid w:val="6DF04044"/>
    <w:rsid w:val="6E0E6509"/>
    <w:rsid w:val="6E125A03"/>
    <w:rsid w:val="6E296F27"/>
    <w:rsid w:val="6E3B5AD7"/>
    <w:rsid w:val="6E7D672E"/>
    <w:rsid w:val="6E7D6A21"/>
    <w:rsid w:val="6EB10EA4"/>
    <w:rsid w:val="6EC75D3F"/>
    <w:rsid w:val="6ED87C6A"/>
    <w:rsid w:val="6EE71497"/>
    <w:rsid w:val="6EFC27C2"/>
    <w:rsid w:val="6F0307FE"/>
    <w:rsid w:val="6F193BEE"/>
    <w:rsid w:val="6F195442"/>
    <w:rsid w:val="6F2172AD"/>
    <w:rsid w:val="6F9A53CA"/>
    <w:rsid w:val="6F9C3FB9"/>
    <w:rsid w:val="6FC123AD"/>
    <w:rsid w:val="6FD968D8"/>
    <w:rsid w:val="6FE55141"/>
    <w:rsid w:val="6FF63647"/>
    <w:rsid w:val="7010744F"/>
    <w:rsid w:val="701279DF"/>
    <w:rsid w:val="702033D9"/>
    <w:rsid w:val="7027096A"/>
    <w:rsid w:val="70281E6C"/>
    <w:rsid w:val="702E543F"/>
    <w:rsid w:val="7047104C"/>
    <w:rsid w:val="707A70AE"/>
    <w:rsid w:val="70A56D9E"/>
    <w:rsid w:val="70BD4903"/>
    <w:rsid w:val="70CD2276"/>
    <w:rsid w:val="70E74937"/>
    <w:rsid w:val="70F94C72"/>
    <w:rsid w:val="71050A9A"/>
    <w:rsid w:val="71645327"/>
    <w:rsid w:val="7170479E"/>
    <w:rsid w:val="71C461E3"/>
    <w:rsid w:val="71C73655"/>
    <w:rsid w:val="71D20C66"/>
    <w:rsid w:val="71D60652"/>
    <w:rsid w:val="71E54867"/>
    <w:rsid w:val="720034B9"/>
    <w:rsid w:val="7214440A"/>
    <w:rsid w:val="72347B0A"/>
    <w:rsid w:val="723504FC"/>
    <w:rsid w:val="72404200"/>
    <w:rsid w:val="725119EB"/>
    <w:rsid w:val="72636FCC"/>
    <w:rsid w:val="7268065A"/>
    <w:rsid w:val="726B02E8"/>
    <w:rsid w:val="728F3AAC"/>
    <w:rsid w:val="72C21E5C"/>
    <w:rsid w:val="72F865E9"/>
    <w:rsid w:val="72F933B4"/>
    <w:rsid w:val="73005B11"/>
    <w:rsid w:val="730E5A8B"/>
    <w:rsid w:val="73141546"/>
    <w:rsid w:val="73154F09"/>
    <w:rsid w:val="73225176"/>
    <w:rsid w:val="73271323"/>
    <w:rsid w:val="733835A8"/>
    <w:rsid w:val="738D4B1B"/>
    <w:rsid w:val="739D15CD"/>
    <w:rsid w:val="73A1264B"/>
    <w:rsid w:val="73B232C8"/>
    <w:rsid w:val="73B37499"/>
    <w:rsid w:val="73B55CE3"/>
    <w:rsid w:val="73B6437F"/>
    <w:rsid w:val="73C43663"/>
    <w:rsid w:val="73E163D7"/>
    <w:rsid w:val="74031D0C"/>
    <w:rsid w:val="741D4FEE"/>
    <w:rsid w:val="743E0D51"/>
    <w:rsid w:val="744D426D"/>
    <w:rsid w:val="74552F0D"/>
    <w:rsid w:val="74765FCC"/>
    <w:rsid w:val="74A34C92"/>
    <w:rsid w:val="74AC7E13"/>
    <w:rsid w:val="74BE2538"/>
    <w:rsid w:val="74E32E91"/>
    <w:rsid w:val="751545ED"/>
    <w:rsid w:val="753922FD"/>
    <w:rsid w:val="75636F61"/>
    <w:rsid w:val="758B0766"/>
    <w:rsid w:val="75B5582F"/>
    <w:rsid w:val="75B840C8"/>
    <w:rsid w:val="75C03EC3"/>
    <w:rsid w:val="75C41211"/>
    <w:rsid w:val="75ED29E4"/>
    <w:rsid w:val="76333A70"/>
    <w:rsid w:val="766166EB"/>
    <w:rsid w:val="76690496"/>
    <w:rsid w:val="767F23EF"/>
    <w:rsid w:val="76865F2C"/>
    <w:rsid w:val="76AF7DD8"/>
    <w:rsid w:val="76EE38A0"/>
    <w:rsid w:val="76F132B6"/>
    <w:rsid w:val="76FE4851"/>
    <w:rsid w:val="770C2815"/>
    <w:rsid w:val="772F5B60"/>
    <w:rsid w:val="773F5A3D"/>
    <w:rsid w:val="7753021B"/>
    <w:rsid w:val="777D66C4"/>
    <w:rsid w:val="778F33F3"/>
    <w:rsid w:val="77991C6D"/>
    <w:rsid w:val="77A43762"/>
    <w:rsid w:val="77BC19DB"/>
    <w:rsid w:val="77C34A97"/>
    <w:rsid w:val="77C63C36"/>
    <w:rsid w:val="77DF2F3C"/>
    <w:rsid w:val="77F360C0"/>
    <w:rsid w:val="780E56FC"/>
    <w:rsid w:val="7811157E"/>
    <w:rsid w:val="78166E11"/>
    <w:rsid w:val="78362B9B"/>
    <w:rsid w:val="784E5095"/>
    <w:rsid w:val="78812665"/>
    <w:rsid w:val="789D413C"/>
    <w:rsid w:val="789E0C57"/>
    <w:rsid w:val="78CB5101"/>
    <w:rsid w:val="78CC029B"/>
    <w:rsid w:val="78F86A7A"/>
    <w:rsid w:val="792A1E02"/>
    <w:rsid w:val="7932721E"/>
    <w:rsid w:val="79455206"/>
    <w:rsid w:val="794C15C3"/>
    <w:rsid w:val="7961024F"/>
    <w:rsid w:val="79675E2C"/>
    <w:rsid w:val="796B188B"/>
    <w:rsid w:val="796F3ED5"/>
    <w:rsid w:val="79AD405D"/>
    <w:rsid w:val="79D051B3"/>
    <w:rsid w:val="79F71895"/>
    <w:rsid w:val="79FD0C8B"/>
    <w:rsid w:val="7A001164"/>
    <w:rsid w:val="7A54177D"/>
    <w:rsid w:val="7AA816EA"/>
    <w:rsid w:val="7AAC3414"/>
    <w:rsid w:val="7AB87DDC"/>
    <w:rsid w:val="7ABA478B"/>
    <w:rsid w:val="7ABA4C24"/>
    <w:rsid w:val="7AD97094"/>
    <w:rsid w:val="7AF43F5C"/>
    <w:rsid w:val="7AFD1497"/>
    <w:rsid w:val="7B1C079E"/>
    <w:rsid w:val="7B3578E4"/>
    <w:rsid w:val="7B4C0251"/>
    <w:rsid w:val="7B564A13"/>
    <w:rsid w:val="7B896B4D"/>
    <w:rsid w:val="7BCA20A7"/>
    <w:rsid w:val="7BD50965"/>
    <w:rsid w:val="7BE057A9"/>
    <w:rsid w:val="7BE22EFE"/>
    <w:rsid w:val="7BE27CF8"/>
    <w:rsid w:val="7BE34B3F"/>
    <w:rsid w:val="7BE93BAB"/>
    <w:rsid w:val="7BEE49C5"/>
    <w:rsid w:val="7C07226F"/>
    <w:rsid w:val="7C1376B0"/>
    <w:rsid w:val="7C406E4B"/>
    <w:rsid w:val="7C577EF4"/>
    <w:rsid w:val="7C5A54D7"/>
    <w:rsid w:val="7C7108F7"/>
    <w:rsid w:val="7C79257F"/>
    <w:rsid w:val="7C8027AD"/>
    <w:rsid w:val="7C8B400A"/>
    <w:rsid w:val="7C95602F"/>
    <w:rsid w:val="7CF32452"/>
    <w:rsid w:val="7CFD0C96"/>
    <w:rsid w:val="7D011A69"/>
    <w:rsid w:val="7D0A0809"/>
    <w:rsid w:val="7D1A4EE2"/>
    <w:rsid w:val="7D214DA7"/>
    <w:rsid w:val="7D2402DB"/>
    <w:rsid w:val="7D296806"/>
    <w:rsid w:val="7D5E762E"/>
    <w:rsid w:val="7D7F572E"/>
    <w:rsid w:val="7D8320A0"/>
    <w:rsid w:val="7D853BDC"/>
    <w:rsid w:val="7D8A26AE"/>
    <w:rsid w:val="7D8C77F3"/>
    <w:rsid w:val="7D91470F"/>
    <w:rsid w:val="7D975C73"/>
    <w:rsid w:val="7DA3162C"/>
    <w:rsid w:val="7DA361FF"/>
    <w:rsid w:val="7DA538A1"/>
    <w:rsid w:val="7DB47927"/>
    <w:rsid w:val="7DBC0F84"/>
    <w:rsid w:val="7DC75B22"/>
    <w:rsid w:val="7DCB3AED"/>
    <w:rsid w:val="7DCB3E00"/>
    <w:rsid w:val="7DF51EAF"/>
    <w:rsid w:val="7E082F3A"/>
    <w:rsid w:val="7E261517"/>
    <w:rsid w:val="7E2A6152"/>
    <w:rsid w:val="7E3E0140"/>
    <w:rsid w:val="7E405DA8"/>
    <w:rsid w:val="7E590950"/>
    <w:rsid w:val="7E7369F5"/>
    <w:rsid w:val="7E810F1B"/>
    <w:rsid w:val="7E971BE3"/>
    <w:rsid w:val="7ECC10FA"/>
    <w:rsid w:val="7EDC29EC"/>
    <w:rsid w:val="7EE703E0"/>
    <w:rsid w:val="7EED2D11"/>
    <w:rsid w:val="7EF17031"/>
    <w:rsid w:val="7F5A4C4C"/>
    <w:rsid w:val="7F656DD3"/>
    <w:rsid w:val="7F666614"/>
    <w:rsid w:val="7F702DFC"/>
    <w:rsid w:val="7F9271F0"/>
    <w:rsid w:val="7FE13131"/>
    <w:rsid w:val="7FEB696A"/>
    <w:rsid w:val="7FEB7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60" w:lineRule="exact"/>
      <w:jc w:val="both"/>
    </w:pPr>
    <w:rPr>
      <w:rFonts w:ascii="Times New Roman" w:hAnsi="Times New Roman" w:eastAsia="华文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toc 3"/>
    <w:basedOn w:val="1"/>
    <w:next w:val="1"/>
    <w:qFormat/>
    <w:uiPriority w:val="0"/>
    <w:pPr>
      <w:ind w:left="840" w:leftChars="400"/>
    </w:p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rPr>
      <w:rFonts w:asciiTheme="minorAscii" w:hAnsiTheme="minorAscii"/>
      <w:b/>
    </w:rPr>
  </w:style>
  <w:style w:type="paragraph" w:styleId="7">
    <w:name w:val="toc 2"/>
    <w:basedOn w:val="1"/>
    <w:next w:val="1"/>
    <w:qFormat/>
    <w:uiPriority w:val="0"/>
    <w:pPr>
      <w:ind w:left="420" w:leftChars="200"/>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1">
    <w:name w:val="二级标题"/>
    <w:basedOn w:val="2"/>
    <w:next w:val="1"/>
    <w:qFormat/>
    <w:uiPriority w:val="0"/>
    <w:pPr>
      <w:spacing w:before="50" w:beforeLines="50" w:after="10" w:line="600" w:lineRule="exact"/>
      <w:outlineLvl w:val="1"/>
    </w:pPr>
    <w:rPr>
      <w:rFonts w:ascii="Times New Roman" w:hAnsi="Times New Roman" w:eastAsia="黑体"/>
      <w:sz w:val="28"/>
    </w:rPr>
  </w:style>
  <w:style w:type="paragraph" w:customStyle="1" w:styleId="12">
    <w:name w:val="三级标题"/>
    <w:basedOn w:val="11"/>
    <w:qFormat/>
    <w:uiPriority w:val="0"/>
    <w:pPr>
      <w:spacing w:before="50" w:after="70" w:afterLines="70" w:line="600" w:lineRule="exact"/>
      <w:outlineLvl w:val="2"/>
    </w:pPr>
    <w:rPr>
      <w:sz w:val="24"/>
    </w:rPr>
  </w:style>
  <w:style w:type="paragraph" w:customStyle="1" w:styleId="13">
    <w:name w:val="一级标题"/>
    <w:basedOn w:val="1"/>
    <w:qFormat/>
    <w:uiPriority w:val="0"/>
    <w:pPr>
      <w:spacing w:before="50" w:beforeLines="50" w:after="50" w:afterLines="50" w:line="600" w:lineRule="exact"/>
      <w:jc w:val="center"/>
      <w:outlineLvl w:val="0"/>
    </w:pPr>
    <w:rPr>
      <w:rFonts w:eastAsia="黑体" w:asciiTheme="minorAscii" w:hAnsiTheme="minorAscii"/>
      <w:b/>
      <w:sz w:val="28"/>
    </w:rPr>
  </w:style>
  <w:style w:type="paragraph" w:customStyle="1" w:styleId="14">
    <w:name w:val="图片标题"/>
    <w:basedOn w:val="1"/>
    <w:qFormat/>
    <w:uiPriority w:val="0"/>
    <w:pPr>
      <w:jc w:val="cente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2017-12-08T07:01:00Z</dcterms:created>
  <dc:creator>ଘଓ</dc:creator>
  <cp:lastModifiedBy>ଘଓ</cp:lastModifiedBy>
  <dcterms:modified xsi:type="dcterms:W3CDTF">2017-12-09T02:40:42Z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