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0AE" w:rsidRDefault="00F97061" w:rsidP="00F97061">
      <w:pPr>
        <w:pStyle w:val="a7"/>
        <w:rPr>
          <w:rFonts w:ascii="宋体" w:eastAsia="宋体" w:hAnsi="宋体"/>
        </w:rPr>
      </w:pPr>
      <w:r w:rsidRPr="000A2C24">
        <w:rPr>
          <w:rFonts w:ascii="宋体" w:eastAsia="宋体" w:hAnsi="宋体"/>
        </w:rPr>
        <w:t>Strata：虚拟化非易失性存储器上的高性能可扩展存储</w:t>
      </w:r>
    </w:p>
    <w:p w:rsidR="008355AE" w:rsidRPr="009F1B53" w:rsidRDefault="008355AE" w:rsidP="008355AE">
      <w:pPr>
        <w:jc w:val="center"/>
        <w:rPr>
          <w:rFonts w:ascii="楷体" w:eastAsia="楷体" w:hAnsi="楷体" w:hint="eastAsia"/>
          <w:b/>
          <w:sz w:val="24"/>
          <w:szCs w:val="24"/>
        </w:rPr>
      </w:pPr>
      <w:r w:rsidRPr="009F1B53">
        <w:rPr>
          <w:rFonts w:ascii="楷体" w:eastAsia="楷体" w:hAnsi="楷体" w:hint="eastAsia"/>
          <w:b/>
          <w:sz w:val="24"/>
          <w:szCs w:val="24"/>
        </w:rPr>
        <w:t>学号：2017282110259  姓名：周静玲</w:t>
      </w:r>
    </w:p>
    <w:p w:rsidR="000A2C24" w:rsidRPr="00482269" w:rsidRDefault="000A2C24" w:rsidP="000A2C24">
      <w:pPr>
        <w:ind w:firstLineChars="200" w:firstLine="562"/>
        <w:rPr>
          <w:rFonts w:ascii="宋体" w:eastAsia="宋体" w:hAnsi="宋体"/>
          <w:b/>
          <w:sz w:val="28"/>
          <w:szCs w:val="28"/>
        </w:rPr>
      </w:pPr>
      <w:r w:rsidRPr="00482269">
        <w:rPr>
          <w:rFonts w:ascii="宋体" w:eastAsia="宋体" w:hAnsi="宋体" w:hint="eastAsia"/>
          <w:b/>
          <w:sz w:val="28"/>
          <w:szCs w:val="28"/>
        </w:rPr>
        <w:t>一、简介</w:t>
      </w:r>
      <w:bookmarkStart w:id="0" w:name="_GoBack"/>
      <w:bookmarkEnd w:id="0"/>
    </w:p>
    <w:p w:rsidR="00F97061" w:rsidRPr="009F1B53" w:rsidRDefault="00F97061" w:rsidP="000A2C24">
      <w:pPr>
        <w:ind w:firstLineChars="200" w:firstLine="480"/>
        <w:rPr>
          <w:rFonts w:ascii="宋体" w:eastAsia="宋体" w:hAnsi="宋体"/>
          <w:sz w:val="24"/>
          <w:szCs w:val="24"/>
        </w:rPr>
      </w:pPr>
      <w:r w:rsidRPr="009F1B53">
        <w:rPr>
          <w:rFonts w:ascii="宋体" w:eastAsia="宋体" w:hAnsi="宋体" w:hint="eastAsia"/>
          <w:sz w:val="24"/>
          <w:szCs w:val="24"/>
        </w:rPr>
        <w:t>Strata是一个围绕高性能</w:t>
      </w:r>
      <w:r w:rsidRPr="009F1B53">
        <w:rPr>
          <w:rFonts w:ascii="宋体" w:eastAsia="宋体" w:hAnsi="宋体"/>
          <w:sz w:val="24"/>
          <w:szCs w:val="24"/>
        </w:rPr>
        <w:t>PCIe闪存存储设计</w:t>
      </w:r>
      <w:r w:rsidRPr="009F1B53">
        <w:rPr>
          <w:rFonts w:ascii="宋体" w:eastAsia="宋体" w:hAnsi="宋体" w:hint="eastAsia"/>
          <w:sz w:val="24"/>
          <w:szCs w:val="24"/>
        </w:rPr>
        <w:t>的商业存储系统，但是目前却发现这个新型的闪存硬件面临一个和10年前相同的问题：没有充分利用服务器硬件。为了解决这一问题，借鉴硬件虚拟化的想法，提出了一种新颖的存储系统的设计：将功能划分为高性能网络连接闪存的地址虚拟化层和用于实现可扩展协议实现的托管环境。</w:t>
      </w:r>
    </w:p>
    <w:p w:rsidR="00F97061" w:rsidRPr="009F1B53" w:rsidRDefault="00F97061" w:rsidP="00DC27E2">
      <w:pPr>
        <w:ind w:firstLine="420"/>
        <w:rPr>
          <w:rFonts w:ascii="宋体" w:eastAsia="宋体" w:hAnsi="宋体"/>
          <w:sz w:val="24"/>
          <w:szCs w:val="24"/>
        </w:rPr>
      </w:pPr>
      <w:r w:rsidRPr="009F1B53">
        <w:rPr>
          <w:rFonts w:ascii="宋体" w:eastAsia="宋体" w:hAnsi="宋体" w:hint="eastAsia"/>
          <w:sz w:val="24"/>
          <w:szCs w:val="24"/>
        </w:rPr>
        <w:t>基于闪存的存储设备的特点是速度快，价格昂贵和对设备要求严苛：即使是对于任意的</w:t>
      </w:r>
      <w:r w:rsidRPr="009F1B53">
        <w:rPr>
          <w:rFonts w:ascii="宋体" w:eastAsia="宋体" w:hAnsi="宋体"/>
          <w:sz w:val="24"/>
          <w:szCs w:val="24"/>
        </w:rPr>
        <w:t>IO，单个的设备能够饱和10Gb / s的网络连接，但这个过程中会消耗大量的CPU资源。同样的设备可能会花费与其安装的服务器相同的甚至会超过的成本。</w:t>
      </w:r>
      <w:r w:rsidR="00DC27E2" w:rsidRPr="009F1B53">
        <w:rPr>
          <w:rFonts w:ascii="宋体" w:eastAsia="宋体" w:hAnsi="宋体" w:hint="eastAsia"/>
          <w:sz w:val="24"/>
          <w:szCs w:val="24"/>
        </w:rPr>
        <w:t>快速，非易失性介质的成本和性能特征改变了存储系统设计的演算，并为构建高效和高性能的数据中心存储提出了新的挑战。</w:t>
      </w:r>
    </w:p>
    <w:p w:rsidR="00DC27E2" w:rsidRPr="009F1B53" w:rsidRDefault="00DC27E2" w:rsidP="00DC27E2">
      <w:pPr>
        <w:ind w:firstLine="420"/>
        <w:rPr>
          <w:rFonts w:ascii="宋体" w:eastAsia="宋体" w:hAnsi="宋体"/>
          <w:sz w:val="24"/>
          <w:szCs w:val="24"/>
        </w:rPr>
      </w:pPr>
      <w:r w:rsidRPr="009F1B53">
        <w:rPr>
          <w:rFonts w:ascii="宋体" w:eastAsia="宋体" w:hAnsi="宋体" w:hint="eastAsia"/>
          <w:sz w:val="24"/>
          <w:szCs w:val="24"/>
        </w:rPr>
        <w:t>在围绕</w:t>
      </w:r>
      <w:r w:rsidRPr="009F1B53">
        <w:rPr>
          <w:rFonts w:ascii="宋体" w:eastAsia="宋体" w:hAnsi="宋体"/>
          <w:sz w:val="24"/>
          <w:szCs w:val="24"/>
        </w:rPr>
        <w:t>PCIe闪存设计系统时，从高性能驱动器对大规模存储系统的影响当中有了两个发现：首先，这些设备要足够快，即使小处理开销也会阻止它们被完全利用，但仍然需要很多并发工作负载来完全饱和它们。因此，必须改变媒体从聚合到虚拟化的方式；其次，聚合仍然是实现冗余和规模等属性所必需的。但是，它必须避免传统存储阵列的单片控制器方法所带来的性能瓶颈</w:t>
      </w:r>
      <w:r w:rsidRPr="009F1B53">
        <w:rPr>
          <w:rFonts w:ascii="宋体" w:eastAsia="宋体" w:hAnsi="宋体" w:hint="eastAsia"/>
          <w:sz w:val="24"/>
          <w:szCs w:val="24"/>
        </w:rPr>
        <w:t>：</w:t>
      </w:r>
      <w:r w:rsidRPr="009F1B53">
        <w:rPr>
          <w:rFonts w:ascii="宋体" w:eastAsia="宋体" w:hAnsi="宋体"/>
          <w:sz w:val="24"/>
          <w:szCs w:val="24"/>
        </w:rPr>
        <w:t>传统存储阵列是围绕着过时的假设而设计的，即媒体是系统中速度最慢的组件。</w:t>
      </w:r>
      <w:r w:rsidRPr="009F1B53">
        <w:rPr>
          <w:rFonts w:ascii="宋体" w:eastAsia="宋体" w:hAnsi="宋体" w:hint="eastAsia"/>
          <w:sz w:val="24"/>
          <w:szCs w:val="24"/>
        </w:rPr>
        <w:t>为了能够在现有的数据中心环境中实用，必须与现有的客户端存储接口保持兼容，并支持快照和重复数据删除等标准企业功能。</w:t>
      </w:r>
    </w:p>
    <w:p w:rsidR="00DC27E2" w:rsidRPr="009F1B53" w:rsidRDefault="00DC27E2" w:rsidP="00DC27E2">
      <w:pPr>
        <w:ind w:firstLine="420"/>
        <w:rPr>
          <w:rFonts w:ascii="宋体" w:eastAsia="宋体" w:hAnsi="宋体"/>
          <w:sz w:val="24"/>
          <w:szCs w:val="24"/>
        </w:rPr>
      </w:pPr>
      <w:r w:rsidRPr="009F1B53">
        <w:rPr>
          <w:rFonts w:ascii="宋体" w:eastAsia="宋体" w:hAnsi="宋体" w:hint="eastAsia"/>
          <w:sz w:val="24"/>
          <w:szCs w:val="24"/>
        </w:rPr>
        <w:t>后文将探讨这两个发现结果对于存储虚拟机映像的可扩展的高性能</w:t>
      </w:r>
      <w:r w:rsidRPr="009F1B53">
        <w:rPr>
          <w:rFonts w:ascii="宋体" w:eastAsia="宋体" w:hAnsi="宋体"/>
          <w:sz w:val="24"/>
          <w:szCs w:val="24"/>
        </w:rPr>
        <w:t>NFSv3实现的影响</w:t>
      </w:r>
      <w:r w:rsidRPr="009F1B53">
        <w:rPr>
          <w:rFonts w:ascii="宋体" w:eastAsia="宋体" w:hAnsi="宋体" w:hint="eastAsia"/>
          <w:sz w:val="24"/>
          <w:szCs w:val="24"/>
        </w:rPr>
        <w:t>。其中，构成设计基础的两个广泛的技术贡献：①</w:t>
      </w:r>
      <w:r w:rsidRPr="009F1B53">
        <w:rPr>
          <w:rFonts w:ascii="宋体" w:eastAsia="宋体" w:hAnsi="宋体"/>
          <w:sz w:val="24"/>
          <w:szCs w:val="24"/>
        </w:rPr>
        <w:t xml:space="preserve"> 通过全局数据地址虚拟化，从客户端数据到物理资源的委托映射和请求调度接口允许客户端直接寻址数据，同时仍然提供在线数据移动所需的协调（例如，响应故障或负载平衡）；</w:t>
      </w:r>
      <w:r w:rsidRPr="009F1B53">
        <w:rPr>
          <w:rFonts w:ascii="宋体" w:eastAsia="宋体" w:hAnsi="宋体" w:hint="eastAsia"/>
          <w:sz w:val="24"/>
          <w:szCs w:val="24"/>
        </w:rPr>
        <w:t xml:space="preserve">② </w:t>
      </w:r>
      <w:r w:rsidRPr="009F1B53">
        <w:rPr>
          <w:rFonts w:ascii="宋体" w:eastAsia="宋体" w:hAnsi="宋体"/>
          <w:sz w:val="24"/>
          <w:szCs w:val="24"/>
        </w:rPr>
        <w:t>SDN辅助存储协议虚拟化，允许客户端寻址跨多个真实服务器透明地扩展的单个虚拟协议网关（例如，NFS服务器）。 使用这种技术构建了一个可扩展的NFS服务器，但它也适用于其他协议（如iSCSI，SMB和FCoE）</w:t>
      </w:r>
      <w:r w:rsidRPr="009F1B53">
        <w:rPr>
          <w:rFonts w:ascii="宋体" w:eastAsia="宋体" w:hAnsi="宋体" w:hint="eastAsia"/>
          <w:sz w:val="24"/>
          <w:szCs w:val="24"/>
        </w:rPr>
        <w:t>。</w:t>
      </w:r>
    </w:p>
    <w:p w:rsidR="00DC27E2" w:rsidRPr="009F1B53" w:rsidRDefault="00DC27E2" w:rsidP="00DC27E2">
      <w:pPr>
        <w:ind w:firstLine="420"/>
        <w:rPr>
          <w:rFonts w:ascii="宋体" w:eastAsia="宋体" w:hAnsi="宋体"/>
          <w:sz w:val="24"/>
          <w:szCs w:val="24"/>
        </w:rPr>
      </w:pPr>
      <w:r w:rsidRPr="009F1B53">
        <w:rPr>
          <w:rFonts w:ascii="宋体" w:eastAsia="宋体" w:hAnsi="宋体"/>
          <w:sz w:val="24"/>
          <w:szCs w:val="24"/>
        </w:rPr>
        <w:t>Strata的核心是使用设备级对象存储和动态的全局地址空间虚拟化来实现存储系统中控制和数据路径之间的清晰高效的</w:t>
      </w:r>
      <w:r w:rsidRPr="009F1B53">
        <w:rPr>
          <w:rFonts w:ascii="宋体" w:eastAsia="宋体" w:hAnsi="宋体" w:hint="eastAsia"/>
          <w:sz w:val="24"/>
          <w:szCs w:val="24"/>
        </w:rPr>
        <w:t>分离。</w:t>
      </w:r>
      <w:r w:rsidRPr="009F1B53">
        <w:rPr>
          <w:rFonts w:ascii="宋体" w:eastAsia="宋体" w:hAnsi="宋体"/>
          <w:sz w:val="24"/>
          <w:szCs w:val="24"/>
        </w:rPr>
        <w:t>闪存设备使用对象存储风格的接口分成虚拟地址空间，然后允许客户端以安全，低开销的方式直接与这些地址空间进行通信。为了构建更丰富的存储抽象，全局地址空间虚拟化层允许客户端将多个每个设备的地址空间与实现条带化和复制等属性的映射进行聚合。 这些委托地址空间映射的协调方式保留了与存储设备的直接客户端通信，同时仍然允许对数据放置，迁移，扩展和故障响应进行动态和集中的控制。</w:t>
      </w:r>
    </w:p>
    <w:p w:rsidR="00DC27E2" w:rsidRDefault="00DC27E2" w:rsidP="00DC27E2">
      <w:pPr>
        <w:ind w:firstLine="420"/>
        <w:rPr>
          <w:rFonts w:ascii="宋体" w:eastAsia="宋体" w:hAnsi="宋体"/>
        </w:rPr>
      </w:pPr>
      <w:r w:rsidRPr="009F1B53">
        <w:rPr>
          <w:rFonts w:ascii="宋体" w:eastAsia="宋体" w:hAnsi="宋体" w:hint="eastAsia"/>
          <w:sz w:val="24"/>
          <w:szCs w:val="24"/>
        </w:rPr>
        <w:t>通过像</w:t>
      </w:r>
      <w:r w:rsidRPr="009F1B53">
        <w:rPr>
          <w:rFonts w:ascii="宋体" w:eastAsia="宋体" w:hAnsi="宋体"/>
          <w:sz w:val="24"/>
          <w:szCs w:val="24"/>
        </w:rPr>
        <w:t>NFS这样的传统协议提供这种存储会带来另一个可扩展性问题：这些协议的客户端通常期望一个服务器的IP地址，这个IP地址必须在多个服务器上动态平衡以避免成为性能瓶颈。 为了扩展请求处理和充分利用客户端和存储资源之间的全部交换带宽，开发了一个可扩展的协议表示层，作为架构下层的客户端，并与软件定义的网络 切换到横跨任意多个物理服务器的存储控制器的协议组件的实施。</w:t>
      </w:r>
      <w:r w:rsidR="00466C46" w:rsidRPr="009F1B53">
        <w:rPr>
          <w:rFonts w:ascii="宋体" w:eastAsia="宋体" w:hAnsi="宋体"/>
          <w:sz w:val="24"/>
          <w:szCs w:val="24"/>
        </w:rPr>
        <w:t xml:space="preserve"> </w:t>
      </w:r>
      <w:r w:rsidRPr="009F1B53">
        <w:rPr>
          <w:rFonts w:ascii="宋体" w:eastAsia="宋体" w:hAnsi="宋体"/>
          <w:sz w:val="24"/>
          <w:szCs w:val="24"/>
        </w:rPr>
        <w:t>通过将协议网关构建为地址虚拟化层的客户端，保留了将扩展访</w:t>
      </w:r>
      <w:r w:rsidRPr="009F1B53">
        <w:rPr>
          <w:rFonts w:ascii="宋体" w:eastAsia="宋体" w:hAnsi="宋体"/>
          <w:sz w:val="24"/>
          <w:szCs w:val="24"/>
        </w:rPr>
        <w:lastRenderedPageBreak/>
        <w:t>问委托给设备存储的功能，而无需在使用存储的终端主机上更改接口。</w:t>
      </w:r>
    </w:p>
    <w:p w:rsidR="00482269" w:rsidRDefault="00482269" w:rsidP="00DC27E2">
      <w:pPr>
        <w:ind w:firstLine="420"/>
        <w:rPr>
          <w:rFonts w:ascii="宋体" w:eastAsia="宋体" w:hAnsi="宋体"/>
          <w:b/>
          <w:sz w:val="28"/>
          <w:szCs w:val="28"/>
        </w:rPr>
      </w:pPr>
      <w:r w:rsidRPr="00482269">
        <w:rPr>
          <w:rFonts w:ascii="宋体" w:eastAsia="宋体" w:hAnsi="宋体" w:hint="eastAsia"/>
          <w:b/>
          <w:sz w:val="28"/>
          <w:szCs w:val="28"/>
        </w:rPr>
        <w:t>二、架构</w:t>
      </w:r>
    </w:p>
    <w:p w:rsidR="00482269" w:rsidRDefault="00482269" w:rsidP="00DC27E2">
      <w:pPr>
        <w:ind w:firstLine="420"/>
        <w:rPr>
          <w:rFonts w:ascii="宋体" w:eastAsia="宋体" w:hAnsi="宋体"/>
          <w:szCs w:val="21"/>
        </w:rPr>
      </w:pPr>
      <w:r w:rsidRPr="009F1B53">
        <w:rPr>
          <w:rFonts w:ascii="宋体" w:eastAsia="宋体" w:hAnsi="宋体" w:hint="eastAsia"/>
          <w:sz w:val="24"/>
          <w:szCs w:val="24"/>
        </w:rPr>
        <w:t>新兴存储硬件的性能特点要求完全重新考虑存储架构，以便构建可扩展，低延迟的共享持久性存储器。</w:t>
      </w:r>
      <w:r w:rsidR="00DD4A91" w:rsidRPr="009F1B53">
        <w:rPr>
          <w:rFonts w:ascii="宋体" w:eastAsia="宋体" w:hAnsi="宋体"/>
          <w:sz w:val="24"/>
          <w:szCs w:val="24"/>
        </w:rPr>
        <w:t xml:space="preserve"> </w:t>
      </w:r>
      <w:r w:rsidRPr="009F1B53">
        <w:rPr>
          <w:rFonts w:ascii="宋体" w:eastAsia="宋体" w:hAnsi="宋体"/>
          <w:sz w:val="24"/>
          <w:szCs w:val="24"/>
        </w:rPr>
        <w:t>部署应用程序的现实是接口必须保持完全相同才能使存储系统具有相关性</w:t>
      </w:r>
      <w:r w:rsidRPr="009F1B53">
        <w:rPr>
          <w:rFonts w:ascii="宋体" w:eastAsia="宋体" w:hAnsi="宋体" w:hint="eastAsia"/>
          <w:sz w:val="24"/>
          <w:szCs w:val="24"/>
        </w:rPr>
        <w:t>。</w:t>
      </w:r>
      <w:r w:rsidRPr="009F1B53">
        <w:rPr>
          <w:rFonts w:ascii="宋体" w:eastAsia="宋体" w:hAnsi="宋体"/>
          <w:sz w:val="24"/>
          <w:szCs w:val="24"/>
        </w:rPr>
        <w:t>Strata的架构旨在迈向这些目标中的第一个目标，同时保持务实的侧重点</w:t>
      </w:r>
      <w:r w:rsidRPr="00482269">
        <w:rPr>
          <w:rFonts w:ascii="宋体" w:eastAsia="宋体" w:hAnsi="宋体"/>
          <w:szCs w:val="21"/>
        </w:rPr>
        <w:t>。</w:t>
      </w:r>
    </w:p>
    <w:p w:rsidR="008355AE" w:rsidRDefault="008355AE" w:rsidP="008355AE">
      <w:pPr>
        <w:ind w:firstLine="420"/>
        <w:jc w:val="center"/>
        <w:rPr>
          <w:rFonts w:ascii="宋体" w:eastAsia="宋体" w:hAnsi="宋体"/>
          <w:color w:val="FF0000"/>
          <w:szCs w:val="21"/>
        </w:rPr>
      </w:pPr>
      <w:r>
        <w:rPr>
          <w:noProof/>
        </w:rPr>
        <w:drawing>
          <wp:inline distT="0" distB="0" distL="0" distR="0" wp14:anchorId="6ECA6E42" wp14:editId="0B1D637B">
            <wp:extent cx="4721093" cy="312533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5236" cy="3134700"/>
                    </a:xfrm>
                    <a:prstGeom prst="rect">
                      <a:avLst/>
                    </a:prstGeom>
                  </pic:spPr>
                </pic:pic>
              </a:graphicData>
            </a:graphic>
          </wp:inline>
        </w:drawing>
      </w:r>
    </w:p>
    <w:p w:rsidR="008355AE" w:rsidRPr="008355AE" w:rsidRDefault="008355AE" w:rsidP="008355AE">
      <w:pPr>
        <w:ind w:firstLine="420"/>
        <w:jc w:val="center"/>
        <w:rPr>
          <w:rFonts w:ascii="宋体" w:eastAsia="宋体" w:hAnsi="宋体" w:hint="eastAsia"/>
          <w:b/>
          <w:sz w:val="15"/>
          <w:szCs w:val="15"/>
        </w:rPr>
      </w:pPr>
      <w:r w:rsidRPr="008355AE">
        <w:rPr>
          <w:rFonts w:ascii="宋体" w:eastAsia="宋体" w:hAnsi="宋体" w:hint="eastAsia"/>
          <w:b/>
          <w:sz w:val="15"/>
          <w:szCs w:val="15"/>
        </w:rPr>
        <w:t>图1-</w:t>
      </w:r>
      <w:r w:rsidRPr="008355AE">
        <w:rPr>
          <w:rFonts w:ascii="宋体" w:eastAsia="宋体" w:hAnsi="宋体"/>
          <w:b/>
          <w:sz w:val="15"/>
          <w:szCs w:val="15"/>
        </w:rPr>
        <w:t>Strata网络存储架构</w:t>
      </w:r>
    </w:p>
    <w:p w:rsidR="00482269" w:rsidRPr="009F1B53" w:rsidRDefault="00482269" w:rsidP="00DC27E2">
      <w:pPr>
        <w:ind w:firstLine="420"/>
        <w:rPr>
          <w:rFonts w:ascii="宋体" w:eastAsia="宋体" w:hAnsi="宋体"/>
          <w:sz w:val="24"/>
          <w:szCs w:val="24"/>
        </w:rPr>
      </w:pPr>
      <w:r w:rsidRPr="009F1B53">
        <w:rPr>
          <w:rFonts w:ascii="宋体" w:eastAsia="宋体" w:hAnsi="宋体" w:hint="eastAsia"/>
          <w:sz w:val="24"/>
          <w:szCs w:val="24"/>
        </w:rPr>
        <w:t>图</w:t>
      </w:r>
      <w:r w:rsidRPr="009F1B53">
        <w:rPr>
          <w:rFonts w:ascii="宋体" w:eastAsia="宋体" w:hAnsi="宋体"/>
          <w:sz w:val="24"/>
          <w:szCs w:val="24"/>
        </w:rPr>
        <w:t>1描绘了Strata架构的三个层次。系统中每一层的目标和抽象都在左边一栏，实施这些目标的具体体现在右边。在基础上，通过对象存储接口访问设备，负责虚拟化设备的地址空间，并允许客户端与单个虚拟设备进行交互。这种方法反映了观点</w:t>
      </w:r>
      <w:r w:rsidRPr="009F1B53">
        <w:rPr>
          <w:rFonts w:ascii="宋体" w:eastAsia="宋体" w:hAnsi="宋体" w:hint="eastAsia"/>
          <w:sz w:val="24"/>
          <w:szCs w:val="24"/>
        </w:rPr>
        <w:t>：</w:t>
      </w:r>
      <w:r w:rsidRPr="009F1B53">
        <w:rPr>
          <w:rFonts w:ascii="宋体" w:eastAsia="宋体" w:hAnsi="宋体"/>
          <w:sz w:val="24"/>
          <w:szCs w:val="24"/>
        </w:rPr>
        <w:t>现在这些存储设备的系统设计与十年前的CPU虚拟化类似：设备提供比大多数单个工作负载所需要的更高的性能，因此需要用于受控共享的轻量级接口，租赁。实现了一个每设备对象存储，允许一个设备被虚拟化为2128个稀疏对象的地址空间，每个稀疏对象的大小可以达到264个字节。实</w:t>
      </w:r>
      <w:r w:rsidRPr="009F1B53">
        <w:rPr>
          <w:rFonts w:ascii="宋体" w:eastAsia="宋体" w:hAnsi="宋体" w:hint="eastAsia"/>
          <w:sz w:val="24"/>
          <w:szCs w:val="24"/>
        </w:rPr>
        <w:t>现与</w:t>
      </w:r>
      <w:r w:rsidRPr="009F1B53">
        <w:rPr>
          <w:rFonts w:ascii="宋体" w:eastAsia="宋体" w:hAnsi="宋体"/>
          <w:sz w:val="24"/>
          <w:szCs w:val="24"/>
        </w:rPr>
        <w:t>OSD规范的意图类似，本身是由网络连接的安全磁盘驱动的。尽管目前还没有广泛部署，但是通过pNFS使用OSD作为后端，NVMe命名空间抽象以及希捷Kinetic驱动器等新兴硬件，设备级对象存储正在得到重新关注。对象存储接口作为一个整体并不是一个重要的技术贡献</w:t>
      </w:r>
      <w:r w:rsidR="00DD4A91" w:rsidRPr="009F1B53">
        <w:rPr>
          <w:rFonts w:ascii="宋体" w:eastAsia="宋体" w:hAnsi="宋体" w:hint="eastAsia"/>
          <w:sz w:val="24"/>
          <w:szCs w:val="24"/>
        </w:rPr>
        <w:t>，</w:t>
      </w:r>
      <w:r w:rsidRPr="009F1B53">
        <w:rPr>
          <w:rFonts w:ascii="宋体" w:eastAsia="宋体" w:hAnsi="宋体"/>
          <w:sz w:val="24"/>
          <w:szCs w:val="24"/>
        </w:rPr>
        <w:t>把这个层称为网络附加磁盘（NAD）。</w:t>
      </w:r>
    </w:p>
    <w:p w:rsidR="00DD4A91" w:rsidRPr="009F1B53" w:rsidRDefault="00DD4A91" w:rsidP="00DC27E2">
      <w:pPr>
        <w:ind w:firstLine="420"/>
        <w:rPr>
          <w:rFonts w:ascii="宋体" w:eastAsia="宋体" w:hAnsi="宋体"/>
          <w:sz w:val="24"/>
          <w:szCs w:val="24"/>
        </w:rPr>
      </w:pPr>
      <w:r w:rsidRPr="009F1B53">
        <w:rPr>
          <w:rFonts w:ascii="宋体" w:eastAsia="宋体" w:hAnsi="宋体" w:hint="eastAsia"/>
          <w:sz w:val="24"/>
          <w:szCs w:val="24"/>
        </w:rPr>
        <w:t>体系结构的中间层提供了一个全局地址空间，它支持</w:t>
      </w:r>
      <w:r w:rsidRPr="009F1B53">
        <w:rPr>
          <w:rFonts w:ascii="宋体" w:eastAsia="宋体" w:hAnsi="宋体"/>
          <w:sz w:val="24"/>
          <w:szCs w:val="24"/>
        </w:rPr>
        <w:t>IO处理器的高效组合，将虚拟对象上的客户端请求转换为一组NAD级物理对象上的操作。将特定虚拟对象的IO处理器图形称为其数据路径，并在全局虚拟地址映射中维护每个对象的数据路径描述。客户端使用调度库来实例化每个数据路径所描述的处理图，并对图的叶子处的物理对象执行直接IO。通过一致性协议访问虚拟地址映射，该协议允许中央服务在虚拟对象被客户端主动使用时更新虚拟对象的数据路径。更具体地说，数据路径允许将物理对象组合成更丰富的存储原语，从而提供条带化和复制等属性。这一层</w:t>
      </w:r>
      <w:r w:rsidRPr="009F1B53">
        <w:rPr>
          <w:rFonts w:ascii="宋体" w:eastAsia="宋体" w:hAnsi="宋体" w:hint="eastAsia"/>
          <w:sz w:val="24"/>
          <w:szCs w:val="24"/>
        </w:rPr>
        <w:t>的目标是在可伸缩性和效率之间取得平衡：它支持直接客户端访问设备级对象，而不会牺牲集中管理数据放置，故障恢复以及更高级的存储</w:t>
      </w:r>
      <w:r w:rsidRPr="009F1B53">
        <w:rPr>
          <w:rFonts w:ascii="宋体" w:eastAsia="宋体" w:hAnsi="宋体" w:hint="eastAsia"/>
          <w:sz w:val="24"/>
          <w:szCs w:val="24"/>
        </w:rPr>
        <w:lastRenderedPageBreak/>
        <w:t>功能，如重复数据删除和快照。</w:t>
      </w:r>
    </w:p>
    <w:p w:rsidR="00DD4A91" w:rsidRPr="009F1B53" w:rsidRDefault="00DD4A91" w:rsidP="00DC27E2">
      <w:pPr>
        <w:ind w:firstLine="420"/>
        <w:rPr>
          <w:rFonts w:ascii="宋体" w:eastAsia="宋体" w:hAnsi="宋体"/>
          <w:sz w:val="24"/>
          <w:szCs w:val="24"/>
        </w:rPr>
      </w:pPr>
      <w:r w:rsidRPr="009F1B53">
        <w:rPr>
          <w:rFonts w:ascii="宋体" w:eastAsia="宋体" w:hAnsi="宋体" w:hint="eastAsia"/>
          <w:sz w:val="24"/>
          <w:szCs w:val="24"/>
        </w:rPr>
        <w:t>最后，顶层执行协议虚拟化，允许客户端通过标准协议（如</w:t>
      </w:r>
      <w:r w:rsidRPr="009F1B53">
        <w:rPr>
          <w:rFonts w:ascii="宋体" w:eastAsia="宋体" w:hAnsi="宋体"/>
          <w:sz w:val="24"/>
          <w:szCs w:val="24"/>
        </w:rPr>
        <w:t>NFS）访问存储，而不会损失客户端对NAD的直接请求的可扩展性。表示层与10Gb软件定义的以太网交换结构紧密集成，允许外部客户端连接到单个TCP端点的错觉，同时透明地动态平衡所有NAD上协议实例的流量到单个IP地址。每个协议实例都是下图层的瘦客户端，可以与其他协议实例进行通信，以执行协议所需的任何附加同步</w:t>
      </w:r>
      <w:r w:rsidRPr="009F1B53">
        <w:rPr>
          <w:rFonts w:ascii="宋体" w:eastAsia="宋体" w:hAnsi="宋体" w:hint="eastAsia"/>
          <w:sz w:val="24"/>
          <w:szCs w:val="24"/>
        </w:rPr>
        <w:t>，</w:t>
      </w:r>
      <w:r w:rsidRPr="009F1B53">
        <w:rPr>
          <w:rFonts w:ascii="宋体" w:eastAsia="宋体" w:hAnsi="宋体"/>
          <w:sz w:val="24"/>
          <w:szCs w:val="24"/>
        </w:rPr>
        <w:t>例如，维护NFS名称空间一致性。</w:t>
      </w:r>
    </w:p>
    <w:p w:rsidR="00DD4A91" w:rsidRPr="009F1B53" w:rsidRDefault="00DD4A91" w:rsidP="00DC27E2">
      <w:pPr>
        <w:ind w:firstLine="420"/>
        <w:rPr>
          <w:rFonts w:ascii="宋体" w:eastAsia="宋体" w:hAnsi="宋体"/>
          <w:sz w:val="24"/>
          <w:szCs w:val="24"/>
        </w:rPr>
      </w:pPr>
      <w:r w:rsidRPr="009F1B53">
        <w:rPr>
          <w:rFonts w:ascii="宋体" w:eastAsia="宋体" w:hAnsi="宋体"/>
          <w:sz w:val="24"/>
          <w:szCs w:val="24"/>
        </w:rPr>
        <w:t>请求通过启用OpenFlow的交换机从客户端传送到Strata，交换机根据负载将其分派到运行在MicroArray（μArray）上的相应协议处理程序</w:t>
      </w:r>
      <w:r w:rsidR="008355AE" w:rsidRPr="009F1B53">
        <w:rPr>
          <w:rFonts w:ascii="宋体" w:eastAsia="宋体" w:hAnsi="宋体" w:hint="eastAsia"/>
          <w:sz w:val="24"/>
          <w:szCs w:val="24"/>
        </w:rPr>
        <w:t>---</w:t>
      </w:r>
      <w:r w:rsidRPr="009F1B53">
        <w:rPr>
          <w:rFonts w:ascii="宋体" w:eastAsia="宋体" w:hAnsi="宋体"/>
          <w:sz w:val="24"/>
          <w:szCs w:val="24"/>
        </w:rPr>
        <w:t>一个配置了闪存设备的小型主机和足够的网络和CPU来饱和它们，包含代表单个NAD的软件堆栈。为了提高性能，每个层都以库的形式实现，允许单个进程处理从客户端到媒体的请求流。NFSv3实现充当底层调度层的客户端，其将虚拟对象的请求转换成对物理对象的一个或多个请求，通过对本地物理对象的功能调用发出，并通过RPC发</w:t>
      </w:r>
      <w:r w:rsidRPr="009F1B53">
        <w:rPr>
          <w:rFonts w:ascii="宋体" w:eastAsia="宋体" w:hAnsi="宋体" w:hint="eastAsia"/>
          <w:sz w:val="24"/>
          <w:szCs w:val="24"/>
        </w:rPr>
        <w:t>送到远程对象。本文其余部分的重点是扩展</w:t>
      </w:r>
      <w:r w:rsidRPr="009F1B53">
        <w:rPr>
          <w:rFonts w:ascii="宋体" w:eastAsia="宋体" w:hAnsi="宋体"/>
          <w:sz w:val="24"/>
          <w:szCs w:val="24"/>
        </w:rPr>
        <w:t>NFS的具体实现，值得注意的是，该设计旨在允许应用程序直接与NFS实现使用的相同数据路径库进行链接，从而生成在多租户多显示存储系统中，具有最小的网络和设备级开销。</w:t>
      </w:r>
    </w:p>
    <w:p w:rsidR="00DD4A91" w:rsidRPr="009F1B53" w:rsidRDefault="000D5DF6" w:rsidP="00DC27E2">
      <w:pPr>
        <w:ind w:firstLine="420"/>
        <w:rPr>
          <w:rFonts w:ascii="宋体" w:eastAsia="宋体" w:hAnsi="宋体"/>
          <w:sz w:val="24"/>
          <w:szCs w:val="24"/>
        </w:rPr>
      </w:pPr>
      <w:r w:rsidRPr="009F1B53">
        <w:rPr>
          <w:rFonts w:ascii="宋体" w:eastAsia="宋体" w:hAnsi="宋体" w:hint="eastAsia"/>
          <w:sz w:val="24"/>
          <w:szCs w:val="24"/>
        </w:rPr>
        <w:t>在这篇文章中，首先只讨论</w:t>
      </w:r>
      <w:r w:rsidRPr="009F1B53">
        <w:rPr>
          <w:rFonts w:ascii="宋体" w:eastAsia="宋体" w:hAnsi="宋体"/>
          <w:sz w:val="24"/>
          <w:szCs w:val="24"/>
        </w:rPr>
        <w:t>NFS作为协议虚拟化的具体实现</w:t>
      </w:r>
      <w:r w:rsidRPr="009F1B53">
        <w:rPr>
          <w:rFonts w:ascii="宋体" w:eastAsia="宋体" w:hAnsi="宋体" w:hint="eastAsia"/>
          <w:sz w:val="24"/>
          <w:szCs w:val="24"/>
        </w:rPr>
        <w:t>，其次</w:t>
      </w:r>
      <w:r w:rsidRPr="009F1B53">
        <w:rPr>
          <w:rFonts w:ascii="宋体" w:eastAsia="宋体" w:hAnsi="宋体"/>
          <w:sz w:val="24"/>
          <w:szCs w:val="24"/>
        </w:rPr>
        <w:t>Strata最初设计为一个软件层，它位于托管虚拟机的相同物理服务器上</w:t>
      </w:r>
      <w:r w:rsidRPr="009F1B53">
        <w:rPr>
          <w:rFonts w:ascii="宋体" w:eastAsia="宋体" w:hAnsi="宋体" w:hint="eastAsia"/>
          <w:sz w:val="24"/>
          <w:szCs w:val="24"/>
        </w:rPr>
        <w:t>；最后，完整实现在每个存储节点上都包含了一层旋转磁盘，以使冷数据可以更经济地存储在闪存层后面。在后面的内容中，将会更详细地讨论</w:t>
      </w:r>
      <w:r w:rsidRPr="009F1B53">
        <w:rPr>
          <w:rFonts w:ascii="宋体" w:eastAsia="宋体" w:hAnsi="宋体"/>
          <w:sz w:val="24"/>
          <w:szCs w:val="24"/>
        </w:rPr>
        <w:t>Strata地址空间虚拟化，动态重新配置和可伸缩协议支持的三个相关方面。在提供整个系统的性能评估之前，先介绍一下这三个组件在NFSv3实现中如何与VM镜像存储交互的一些细节。</w:t>
      </w:r>
    </w:p>
    <w:p w:rsidR="000D5DF6" w:rsidRDefault="000D5DF6" w:rsidP="00DC27E2">
      <w:pPr>
        <w:ind w:firstLine="420"/>
        <w:rPr>
          <w:rFonts w:ascii="宋体" w:eastAsia="宋体" w:hAnsi="宋体"/>
          <w:b/>
          <w:sz w:val="28"/>
          <w:szCs w:val="28"/>
        </w:rPr>
      </w:pPr>
      <w:r w:rsidRPr="000D5DF6">
        <w:rPr>
          <w:rFonts w:ascii="宋体" w:eastAsia="宋体" w:hAnsi="宋体" w:hint="eastAsia"/>
          <w:b/>
          <w:sz w:val="28"/>
          <w:szCs w:val="28"/>
        </w:rPr>
        <w:t>三、数据路线</w:t>
      </w:r>
    </w:p>
    <w:p w:rsidR="000D5DF6" w:rsidRPr="009F1B53" w:rsidRDefault="000D5DF6" w:rsidP="00DC27E2">
      <w:pPr>
        <w:ind w:firstLine="420"/>
        <w:rPr>
          <w:rFonts w:ascii="宋体" w:eastAsia="宋体" w:hAnsi="宋体"/>
          <w:sz w:val="24"/>
          <w:szCs w:val="24"/>
        </w:rPr>
      </w:pPr>
      <w:r w:rsidRPr="009F1B53">
        <w:rPr>
          <w:rFonts w:ascii="宋体" w:eastAsia="宋体" w:hAnsi="宋体"/>
          <w:sz w:val="24"/>
          <w:szCs w:val="24"/>
        </w:rPr>
        <w:t>Strata为数据提供了一个通用的库接口，这是所描述的更高级别的客户端特定协议的基础。这个库提供了一个虚拟对象的概念，这个虚拟对象可以在整个集群范围内使用，并且可以包含多个捆绑在一起的物理对象，用于并行数据访问，容错或其他原因。 该库提供了由NAD提供的对象存储接口的超集，以及用于跨NAD管理对象布置的额外接口，在对象范围被复制或分割时维护数据不变量，并协调对数据的并发访问和并发操作描述其布局的虚拟地址映射。</w:t>
      </w:r>
    </w:p>
    <w:p w:rsidR="000D5DF6" w:rsidRPr="009F1B53" w:rsidRDefault="000D5DF6" w:rsidP="00DC27E2">
      <w:pPr>
        <w:ind w:firstLine="420"/>
        <w:rPr>
          <w:rFonts w:ascii="宋体" w:eastAsia="宋体" w:hAnsi="宋体"/>
          <w:sz w:val="24"/>
          <w:szCs w:val="24"/>
        </w:rPr>
      </w:pPr>
      <w:r w:rsidRPr="009F1B53">
        <w:rPr>
          <w:rFonts w:ascii="宋体" w:eastAsia="宋体" w:hAnsi="宋体" w:hint="eastAsia"/>
          <w:sz w:val="24"/>
          <w:szCs w:val="24"/>
        </w:rPr>
        <w:t>为了避免</w:t>
      </w:r>
      <w:r w:rsidRPr="009F1B53">
        <w:rPr>
          <w:rFonts w:ascii="宋体" w:eastAsia="宋体" w:hAnsi="宋体"/>
          <w:sz w:val="24"/>
          <w:szCs w:val="24"/>
        </w:rPr>
        <w:t>IO瓶颈，数据路径接口的用户直接访问数据</w:t>
      </w:r>
      <w:r w:rsidRPr="009F1B53">
        <w:rPr>
          <w:rFonts w:ascii="宋体" w:eastAsia="宋体" w:hAnsi="宋体" w:hint="eastAsia"/>
          <w:sz w:val="24"/>
          <w:szCs w:val="24"/>
        </w:rPr>
        <w:t>，其中</w:t>
      </w:r>
      <w:r w:rsidRPr="009F1B53">
        <w:rPr>
          <w:rFonts w:ascii="宋体" w:eastAsia="宋体" w:hAnsi="宋体"/>
          <w:sz w:val="24"/>
          <w:szCs w:val="24"/>
        </w:rPr>
        <w:t>可能是本地客户端或协议网关，例如NFS服务器。为此，他们使用虚拟地址映射将来自虚拟对象的请求映射到物理对象。这不仅仅是从虚拟对象（id，range）对到一组物理对象（id，range）对的指针。相反，每个虚拟范围都与该范围的特定处理器以及特定于处理器的上下文相关联。 Strata使用面向调度的编程模型，在这个模型中，当请求从一个始发客户端传递，经过一系列转换，并最终到达适当的存储设备时，对请求执行一系列操作。</w:t>
      </w:r>
      <w:r w:rsidRPr="009F1B53">
        <w:rPr>
          <w:rFonts w:ascii="宋体" w:eastAsia="宋体" w:hAnsi="宋体" w:hint="eastAsia"/>
          <w:sz w:val="24"/>
          <w:szCs w:val="24"/>
        </w:rPr>
        <w:t>模型借鉴了以往的一些数据包处理系统的思想</w:t>
      </w:r>
      <w:r w:rsidR="00935BC5" w:rsidRPr="009F1B53">
        <w:rPr>
          <w:rFonts w:ascii="宋体" w:eastAsia="宋体" w:hAnsi="宋体" w:hint="eastAsia"/>
          <w:sz w:val="24"/>
          <w:szCs w:val="24"/>
        </w:rPr>
        <w:t>（</w:t>
      </w:r>
      <w:r w:rsidR="00935BC5" w:rsidRPr="009F1B53">
        <w:rPr>
          <w:rFonts w:ascii="宋体" w:eastAsia="宋体" w:hAnsi="宋体"/>
          <w:sz w:val="24"/>
          <w:szCs w:val="24"/>
        </w:rPr>
        <w:t>X-Kernel</w:t>
      </w:r>
      <w:r w:rsidR="00935BC5" w:rsidRPr="009F1B53">
        <w:rPr>
          <w:rFonts w:ascii="宋体" w:eastAsia="宋体" w:hAnsi="宋体" w:hint="eastAsia"/>
          <w:sz w:val="24"/>
          <w:szCs w:val="24"/>
        </w:rPr>
        <w:t xml:space="preserve"> Scout</w:t>
      </w:r>
      <w:r w:rsidR="00935BC5" w:rsidRPr="009F1B53">
        <w:rPr>
          <w:rFonts w:ascii="宋体" w:eastAsia="宋体" w:hAnsi="宋体"/>
          <w:sz w:val="24"/>
          <w:szCs w:val="24"/>
        </w:rPr>
        <w:t xml:space="preserve"> </w:t>
      </w:r>
      <w:r w:rsidR="00935BC5" w:rsidRPr="009F1B53">
        <w:rPr>
          <w:rFonts w:ascii="宋体" w:eastAsia="宋体" w:hAnsi="宋体" w:hint="eastAsia"/>
          <w:sz w:val="24"/>
          <w:szCs w:val="24"/>
        </w:rPr>
        <w:t>Click）</w:t>
      </w:r>
      <w:r w:rsidRPr="009F1B53">
        <w:rPr>
          <w:rFonts w:ascii="宋体" w:eastAsia="宋体" w:hAnsi="宋体" w:hint="eastAsia"/>
          <w:sz w:val="24"/>
          <w:szCs w:val="24"/>
        </w:rPr>
        <w:t>，将它们调整到一个存储上下文中，沿着流水线的模块通过一组分层地址空格，并且可以在通过时分叉和</w:t>
      </w:r>
      <w:r w:rsidRPr="009F1B53">
        <w:rPr>
          <w:rFonts w:ascii="宋体" w:eastAsia="宋体" w:hAnsi="宋体"/>
          <w:sz w:val="24"/>
          <w:szCs w:val="24"/>
        </w:rPr>
        <w:t>/或收集请求和响应。</w:t>
      </w:r>
    </w:p>
    <w:p w:rsidR="00935BC5" w:rsidRPr="009F1B53" w:rsidRDefault="00935BC5" w:rsidP="00DC27E2">
      <w:pPr>
        <w:ind w:firstLine="420"/>
        <w:rPr>
          <w:rFonts w:ascii="宋体" w:eastAsia="宋体" w:hAnsi="宋体"/>
          <w:sz w:val="24"/>
          <w:szCs w:val="24"/>
        </w:rPr>
      </w:pPr>
      <w:r w:rsidRPr="009F1B53">
        <w:rPr>
          <w:rFonts w:ascii="宋体" w:eastAsia="宋体" w:hAnsi="宋体" w:hint="eastAsia"/>
          <w:sz w:val="24"/>
          <w:szCs w:val="24"/>
        </w:rPr>
        <w:t>调度库提供了一个请求处理器的集合，可以独立或与其他处理器组合。</w:t>
      </w:r>
      <w:r w:rsidRPr="009F1B53">
        <w:rPr>
          <w:rFonts w:ascii="宋体" w:eastAsia="宋体" w:hAnsi="宋体"/>
          <w:sz w:val="24"/>
          <w:szCs w:val="24"/>
        </w:rPr>
        <w:t>每个处理器将存储请求（例如，读取或写入请求）作为输入，并向其子代产生一个或多个请求。 NAD暴露孤立的稀疏物体; 处理器执行翻译，允许多个对象为了某种功能目的而被组合，并将它们呈现为单个对象，其可以被其他处理器使用。 基于请求的地址转换构建存储功能的想法已经在其他系统中使用，通常作为批量管</w:t>
      </w:r>
      <w:r w:rsidRPr="009F1B53">
        <w:rPr>
          <w:rFonts w:ascii="宋体" w:eastAsia="宋体" w:hAnsi="宋体"/>
          <w:sz w:val="24"/>
          <w:szCs w:val="24"/>
        </w:rPr>
        <w:lastRenderedPageBreak/>
        <w:t>理的基础</w:t>
      </w:r>
      <w:r w:rsidR="008355AE" w:rsidRPr="009F1B53">
        <w:rPr>
          <w:rFonts w:ascii="宋体" w:eastAsia="宋体" w:hAnsi="宋体"/>
          <w:sz w:val="24"/>
          <w:szCs w:val="24"/>
        </w:rPr>
        <w:t xml:space="preserve">; </w:t>
      </w:r>
      <w:r w:rsidRPr="009F1B53">
        <w:rPr>
          <w:rFonts w:ascii="宋体" w:eastAsia="宋体" w:hAnsi="宋体"/>
          <w:sz w:val="24"/>
          <w:szCs w:val="24"/>
        </w:rPr>
        <w:t>Strata将其从底层存储系统中解放出来，并将其视为一流的调度抽象。</w:t>
      </w:r>
    </w:p>
    <w:p w:rsidR="00935BC5" w:rsidRPr="009F1B53" w:rsidRDefault="00935BC5" w:rsidP="00DC27E2">
      <w:pPr>
        <w:ind w:firstLine="420"/>
        <w:rPr>
          <w:rFonts w:ascii="宋体" w:eastAsia="宋体" w:hAnsi="宋体"/>
          <w:sz w:val="24"/>
          <w:szCs w:val="24"/>
        </w:rPr>
      </w:pPr>
      <w:r w:rsidRPr="009F1B53">
        <w:rPr>
          <w:rFonts w:ascii="宋体" w:eastAsia="宋体" w:hAnsi="宋体" w:hint="eastAsia"/>
          <w:sz w:val="24"/>
          <w:szCs w:val="24"/>
        </w:rPr>
        <w:t>调度模块的组成与</w:t>
      </w:r>
      <w:r w:rsidRPr="009F1B53">
        <w:rPr>
          <w:rFonts w:ascii="宋体" w:eastAsia="宋体" w:hAnsi="宋体"/>
          <w:sz w:val="24"/>
          <w:szCs w:val="24"/>
        </w:rPr>
        <w:t>Click相似，但存储域中的应用程序带有许多不同之处。首先，请求在到达存储设备时通常得到确认，因此它们与数据包转发逻辑的不同之处在于它们通过调度堆栈向下行进，然后返回;处理器包含处理请求和响应的逻辑。其次，请求在遍历处理器时被拆分或合并很常见</w:t>
      </w:r>
      <w:r w:rsidRPr="009F1B53">
        <w:rPr>
          <w:rFonts w:ascii="宋体" w:eastAsia="宋体" w:hAnsi="宋体" w:hint="eastAsia"/>
          <w:sz w:val="24"/>
          <w:szCs w:val="24"/>
        </w:rPr>
        <w:t>。</w:t>
      </w:r>
      <w:r w:rsidRPr="009F1B53">
        <w:rPr>
          <w:rFonts w:ascii="宋体" w:eastAsia="宋体" w:hAnsi="宋体"/>
          <w:sz w:val="24"/>
          <w:szCs w:val="24"/>
        </w:rPr>
        <w:t>例如，复制处理器可能会复制请求并将其发送到多个节点，然后在将单个响应传递回其父节点之前收集所有响应。最后，当处理器描述快速的基于库的请求调度逻辑时，它们通常依赖于来自系统的附加设施。 Strata允许处理器实现访问API以获得共享的，集群</w:t>
      </w:r>
      <w:r w:rsidRPr="009F1B53">
        <w:rPr>
          <w:rFonts w:ascii="宋体" w:eastAsia="宋体" w:hAnsi="宋体" w:hint="eastAsia"/>
          <w:sz w:val="24"/>
          <w:szCs w:val="24"/>
        </w:rPr>
        <w:t>范围的状态，这可以在控制路径上使用，例如存储副本配置。它还提供了用于后台功能的功能，如</w:t>
      </w:r>
      <w:r w:rsidRPr="009F1B53">
        <w:rPr>
          <w:rFonts w:ascii="宋体" w:eastAsia="宋体" w:hAnsi="宋体"/>
          <w:sz w:val="24"/>
          <w:szCs w:val="24"/>
        </w:rPr>
        <w:t>NAD故障检测和响应。处理器组织的目的是允许将调度决策推送到客户端实现，并且在对性能影响最小的情况下进行，同时仍然从用于维护系统和响应故障的通用系统基础结构中受益。</w:t>
      </w:r>
    </w:p>
    <w:p w:rsidR="00935BC5" w:rsidRDefault="00935BC5" w:rsidP="00DC27E2">
      <w:pPr>
        <w:ind w:firstLine="420"/>
        <w:rPr>
          <w:rFonts w:ascii="宋体" w:eastAsia="宋体" w:hAnsi="宋体"/>
          <w:b/>
          <w:sz w:val="24"/>
          <w:szCs w:val="24"/>
        </w:rPr>
      </w:pPr>
      <w:r w:rsidRPr="00935BC5">
        <w:rPr>
          <w:rFonts w:ascii="宋体" w:eastAsia="宋体" w:hAnsi="宋体" w:hint="eastAsia"/>
          <w:b/>
          <w:sz w:val="24"/>
          <w:szCs w:val="24"/>
        </w:rPr>
        <w:t>3.</w:t>
      </w:r>
      <w:r w:rsidRPr="00935BC5">
        <w:rPr>
          <w:rFonts w:ascii="宋体" w:eastAsia="宋体" w:hAnsi="宋体"/>
          <w:b/>
          <w:sz w:val="24"/>
          <w:szCs w:val="24"/>
        </w:rPr>
        <w:t xml:space="preserve">1 </w:t>
      </w:r>
      <w:r w:rsidRPr="00935BC5">
        <w:rPr>
          <w:rFonts w:ascii="宋体" w:eastAsia="宋体" w:hAnsi="宋体" w:hint="eastAsia"/>
          <w:b/>
          <w:sz w:val="24"/>
          <w:szCs w:val="24"/>
        </w:rPr>
        <w:t>虚拟地址的映射</w:t>
      </w:r>
    </w:p>
    <w:p w:rsidR="008355AE" w:rsidRDefault="008355AE" w:rsidP="008355AE">
      <w:pPr>
        <w:ind w:firstLine="420"/>
        <w:jc w:val="center"/>
        <w:rPr>
          <w:rFonts w:ascii="宋体" w:eastAsia="宋体" w:hAnsi="宋体"/>
          <w:color w:val="FF0000"/>
          <w:szCs w:val="21"/>
        </w:rPr>
      </w:pPr>
      <w:r>
        <w:rPr>
          <w:noProof/>
        </w:rPr>
        <w:drawing>
          <wp:inline distT="0" distB="0" distL="0" distR="0" wp14:anchorId="6564E9A6" wp14:editId="575A3C5F">
            <wp:extent cx="4210136" cy="2639564"/>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8918" cy="2682687"/>
                    </a:xfrm>
                    <a:prstGeom prst="rect">
                      <a:avLst/>
                    </a:prstGeom>
                  </pic:spPr>
                </pic:pic>
              </a:graphicData>
            </a:graphic>
          </wp:inline>
        </w:drawing>
      </w:r>
    </w:p>
    <w:p w:rsidR="008355AE" w:rsidRPr="008355AE" w:rsidRDefault="008355AE" w:rsidP="008355AE">
      <w:pPr>
        <w:ind w:firstLine="420"/>
        <w:jc w:val="center"/>
        <w:rPr>
          <w:rFonts w:ascii="宋体" w:eastAsia="宋体" w:hAnsi="宋体" w:hint="eastAsia"/>
          <w:b/>
          <w:sz w:val="15"/>
          <w:szCs w:val="15"/>
        </w:rPr>
      </w:pPr>
      <w:r w:rsidRPr="008355AE">
        <w:rPr>
          <w:rFonts w:ascii="宋体" w:eastAsia="宋体" w:hAnsi="宋体" w:hint="eastAsia"/>
          <w:b/>
          <w:sz w:val="15"/>
          <w:szCs w:val="15"/>
        </w:rPr>
        <w:t>图2-虚拟对象到物理对象范围的映射</w:t>
      </w:r>
    </w:p>
    <w:p w:rsidR="00935BC5" w:rsidRPr="009F1B53" w:rsidRDefault="00935BC5" w:rsidP="00DC27E2">
      <w:pPr>
        <w:ind w:firstLine="420"/>
        <w:rPr>
          <w:rFonts w:ascii="宋体" w:eastAsia="宋体" w:hAnsi="宋体"/>
          <w:sz w:val="24"/>
          <w:szCs w:val="24"/>
        </w:rPr>
      </w:pPr>
      <w:r w:rsidRPr="009F1B53">
        <w:rPr>
          <w:rFonts w:ascii="宋体" w:eastAsia="宋体" w:hAnsi="宋体" w:hint="eastAsia"/>
          <w:sz w:val="24"/>
          <w:szCs w:val="24"/>
        </w:rPr>
        <w:t>图</w:t>
      </w:r>
      <w:r w:rsidR="008355AE" w:rsidRPr="009F1B53">
        <w:rPr>
          <w:rFonts w:ascii="宋体" w:eastAsia="宋体" w:hAnsi="宋体"/>
          <w:sz w:val="24"/>
          <w:szCs w:val="24"/>
        </w:rPr>
        <w:t>2</w:t>
      </w:r>
      <w:r w:rsidRPr="009F1B53">
        <w:rPr>
          <w:rFonts w:ascii="宋体" w:eastAsia="宋体" w:hAnsi="宋体"/>
          <w:sz w:val="24"/>
          <w:szCs w:val="24"/>
        </w:rPr>
        <w:t>显示了典型对象的虚拟地址映射中存储的相关信息。每个对象都有一个标识符，一个类型，一些特定于类型的上下文，还可能包含其他元数据，如缓存大小或修改时间信息</w:t>
      </w:r>
      <w:r w:rsidRPr="009F1B53">
        <w:rPr>
          <w:rFonts w:ascii="宋体" w:eastAsia="宋体" w:hAnsi="宋体" w:hint="eastAsia"/>
          <w:sz w:val="24"/>
          <w:szCs w:val="24"/>
        </w:rPr>
        <w:t>。</w:t>
      </w:r>
    </w:p>
    <w:p w:rsidR="00935BC5" w:rsidRPr="009F1B53" w:rsidRDefault="00935BC5" w:rsidP="00935BC5">
      <w:pPr>
        <w:ind w:firstLine="420"/>
        <w:rPr>
          <w:rFonts w:ascii="宋体" w:eastAsia="宋体" w:hAnsi="宋体"/>
          <w:sz w:val="24"/>
          <w:szCs w:val="24"/>
        </w:rPr>
      </w:pPr>
      <w:r w:rsidRPr="009F1B53">
        <w:rPr>
          <w:rFonts w:ascii="宋体" w:eastAsia="宋体" w:hAnsi="宋体" w:hint="eastAsia"/>
          <w:sz w:val="24"/>
          <w:szCs w:val="24"/>
        </w:rPr>
        <w:t>虚拟地址映射的入口点是一个常规对象。这不包含自己的位置信息，而是委托给顶级调度对象。在图</w:t>
      </w:r>
      <w:r w:rsidR="008355AE" w:rsidRPr="009F1B53">
        <w:rPr>
          <w:rFonts w:ascii="宋体" w:eastAsia="宋体" w:hAnsi="宋体"/>
          <w:sz w:val="24"/>
          <w:szCs w:val="24"/>
        </w:rPr>
        <w:t>2</w:t>
      </w:r>
      <w:r w:rsidRPr="009F1B53">
        <w:rPr>
          <w:rFonts w:ascii="宋体" w:eastAsia="宋体" w:hAnsi="宋体"/>
          <w:sz w:val="24"/>
          <w:szCs w:val="24"/>
        </w:rPr>
        <w:t>中，对象112是一个常规对象，委托给一个调度处理器，其上下文由对象111标识（这里的ID是相反的顺序，因为调度图从下到上创建，但是从上到下遍历）。因此，当客户端打开文件112时，它使用对象111中的数据作为上下文来实例化调度器。此上下文通知调度程序，它将通过条带处理器委派IO，对象使用2个条带，条带宽度为512K。调度器又实例化8个处理器（每个条带一个），每个处理器配置有存储在与每个条带相关联的对象中的信息（例如，条带0使用对象103）。最后，当条带调度器在条带0上执行IO时，它将使用对象103的对象描述符中的上下文来实例化复制的处理器，该处理器镜像写入其复制集中列出的NAD，并且向最近的同步复制品（距离当前只是本地或远程）。</w:t>
      </w:r>
    </w:p>
    <w:p w:rsidR="00935BC5" w:rsidRPr="009F1B53" w:rsidRDefault="00935BC5" w:rsidP="00935BC5">
      <w:pPr>
        <w:ind w:firstLine="420"/>
        <w:rPr>
          <w:rFonts w:ascii="宋体" w:eastAsia="宋体" w:hAnsi="宋体"/>
          <w:sz w:val="24"/>
          <w:szCs w:val="24"/>
        </w:rPr>
      </w:pPr>
      <w:r w:rsidRPr="009F1B53">
        <w:rPr>
          <w:rFonts w:ascii="宋体" w:eastAsia="宋体" w:hAnsi="宋体" w:hint="eastAsia"/>
          <w:sz w:val="24"/>
          <w:szCs w:val="24"/>
        </w:rPr>
        <w:t>除了这里描述的条带化和镜像处理器之外，映射还可以支持其他更高级的处</w:t>
      </w:r>
      <w:r w:rsidRPr="009F1B53">
        <w:rPr>
          <w:rFonts w:ascii="宋体" w:eastAsia="宋体" w:hAnsi="宋体" w:hint="eastAsia"/>
          <w:sz w:val="24"/>
          <w:szCs w:val="24"/>
        </w:rPr>
        <w:lastRenderedPageBreak/>
        <w:t>理器，例如擦除编码，或者对任意对象的字节范围映射（其中还支持重复数据删除）。</w:t>
      </w:r>
    </w:p>
    <w:p w:rsidR="00935BC5" w:rsidRDefault="00935BC5" w:rsidP="00935BC5">
      <w:pPr>
        <w:ind w:firstLine="420"/>
        <w:rPr>
          <w:rFonts w:ascii="宋体" w:eastAsia="宋体" w:hAnsi="宋体"/>
          <w:b/>
          <w:sz w:val="24"/>
          <w:szCs w:val="24"/>
        </w:rPr>
      </w:pPr>
      <w:r w:rsidRPr="00935BC5">
        <w:rPr>
          <w:rFonts w:ascii="宋体" w:eastAsia="宋体" w:hAnsi="宋体"/>
          <w:b/>
          <w:sz w:val="24"/>
          <w:szCs w:val="24"/>
        </w:rPr>
        <w:t xml:space="preserve">3.2 </w:t>
      </w:r>
      <w:r w:rsidRPr="00935BC5">
        <w:rPr>
          <w:rFonts w:ascii="宋体" w:eastAsia="宋体" w:hAnsi="宋体" w:hint="eastAsia"/>
          <w:b/>
          <w:sz w:val="24"/>
          <w:szCs w:val="24"/>
        </w:rPr>
        <w:t>调度</w:t>
      </w:r>
    </w:p>
    <w:p w:rsidR="00935BC5" w:rsidRPr="009F1B53" w:rsidRDefault="00935BC5" w:rsidP="00935BC5">
      <w:pPr>
        <w:ind w:firstLine="420"/>
        <w:rPr>
          <w:rFonts w:ascii="宋体" w:eastAsia="宋体" w:hAnsi="宋体"/>
          <w:sz w:val="24"/>
          <w:szCs w:val="24"/>
        </w:rPr>
      </w:pPr>
      <w:r w:rsidRPr="009F1B53">
        <w:rPr>
          <w:rFonts w:ascii="宋体" w:eastAsia="宋体" w:hAnsi="宋体"/>
          <w:sz w:val="24"/>
          <w:szCs w:val="24"/>
        </w:rPr>
        <w:t>IO请求由一系列调度程序处理，每个调度程序都有一些共同的功能。 如果调度程序跨越不同子处理器所覆盖的范围，或者将请求克隆到多个子请求（例如，用于复制），调度员可能必须将请求分段，并且必须收集子请求的结果并处理部分故障。</w:t>
      </w:r>
    </w:p>
    <w:p w:rsidR="00935BC5" w:rsidRPr="009F1B53" w:rsidRDefault="00935BC5" w:rsidP="00935BC5">
      <w:pPr>
        <w:ind w:firstLine="420"/>
        <w:rPr>
          <w:rFonts w:ascii="宋体" w:eastAsia="宋体" w:hAnsi="宋体"/>
          <w:sz w:val="24"/>
          <w:szCs w:val="24"/>
        </w:rPr>
      </w:pPr>
      <w:r w:rsidRPr="009F1B53">
        <w:rPr>
          <w:rFonts w:ascii="宋体" w:eastAsia="宋体" w:hAnsi="宋体" w:hint="eastAsia"/>
          <w:sz w:val="24"/>
          <w:szCs w:val="24"/>
        </w:rPr>
        <w:t>包含在标准库中的复制和分条模块代表处理器在通过调度堆栈时转换请求的方式。复制处理器允许将请求分割并同时发布到一组副本对象。每个对象中的请求地址保持不变，直到所有副本确认请求完成为止，才会返回响应。处理器优先从本地副本读取数据，但在发生故障（错误响应或超时）时将请求转发到远程复制副本。它强制全局排序写入请求并将它们并行传输到所有副本。它还定期向每个副本的日志提交一个轻量级检查点，以保持同步点的持续记录</w:t>
      </w:r>
      <w:r w:rsidRPr="009F1B53">
        <w:rPr>
          <w:rFonts w:ascii="宋体" w:eastAsia="宋体" w:hAnsi="宋体"/>
          <w:sz w:val="24"/>
          <w:szCs w:val="24"/>
        </w:rPr>
        <w:t>;这些检查点用于崩溃恢复。</w:t>
      </w:r>
    </w:p>
    <w:p w:rsidR="00935BC5" w:rsidRPr="009F1B53" w:rsidRDefault="00935BC5" w:rsidP="00935BC5">
      <w:pPr>
        <w:ind w:firstLine="420"/>
        <w:rPr>
          <w:rFonts w:ascii="宋体" w:eastAsia="宋体" w:hAnsi="宋体"/>
          <w:sz w:val="24"/>
          <w:szCs w:val="24"/>
        </w:rPr>
      </w:pPr>
      <w:r w:rsidRPr="009F1B53">
        <w:rPr>
          <w:rFonts w:ascii="宋体" w:eastAsia="宋体" w:hAnsi="宋体" w:hint="eastAsia"/>
          <w:sz w:val="24"/>
          <w:szCs w:val="24"/>
        </w:rPr>
        <w:t>分条处理器通过稀疏对象集合分配数据。它被参数化为一个条带大小（以字节为单位）和一个对象列表来充当有序的条带集。如果请求跨越一个条带边界，处理器将该请求分成一组每个条带请求，并异步发布这些请求，在返回之前收集响应。静态的，基于地址的条带是一个相对简单的负载平衡和数据分布机制相比，如一致的哈希</w:t>
      </w:r>
      <w:r w:rsidRPr="009F1B53">
        <w:rPr>
          <w:rFonts w:ascii="宋体" w:eastAsia="宋体" w:hAnsi="宋体"/>
          <w:sz w:val="24"/>
          <w:szCs w:val="24"/>
        </w:rPr>
        <w:t>放置方案。经验</w:t>
      </w:r>
      <w:r w:rsidR="00812F09" w:rsidRPr="009F1B53">
        <w:rPr>
          <w:rFonts w:ascii="宋体" w:eastAsia="宋体" w:hAnsi="宋体" w:hint="eastAsia"/>
          <w:sz w:val="24"/>
          <w:szCs w:val="24"/>
        </w:rPr>
        <w:t>告诉我们的</w:t>
      </w:r>
      <w:r w:rsidRPr="009F1B53">
        <w:rPr>
          <w:rFonts w:ascii="宋体" w:eastAsia="宋体" w:hAnsi="宋体"/>
          <w:sz w:val="24"/>
          <w:szCs w:val="24"/>
        </w:rPr>
        <w:t>是，这种方法是有效的，因为数据放置在对象地址空间内往往是合理的一致的;因为使用相当大的条带大小（默认为512KB）足以在正常操作下保持足够低的请求碎片开销。</w:t>
      </w:r>
    </w:p>
    <w:p w:rsidR="00935BC5" w:rsidRDefault="00935BC5" w:rsidP="00935BC5">
      <w:pPr>
        <w:ind w:firstLine="420"/>
        <w:rPr>
          <w:rFonts w:ascii="宋体" w:eastAsia="宋体" w:hAnsi="宋体"/>
          <w:b/>
          <w:sz w:val="24"/>
          <w:szCs w:val="24"/>
        </w:rPr>
      </w:pPr>
      <w:r w:rsidRPr="00935BC5">
        <w:rPr>
          <w:rFonts w:ascii="宋体" w:eastAsia="宋体" w:hAnsi="宋体" w:hint="eastAsia"/>
          <w:b/>
          <w:sz w:val="24"/>
          <w:szCs w:val="24"/>
        </w:rPr>
        <w:t>3.</w:t>
      </w:r>
      <w:r w:rsidRPr="00935BC5">
        <w:rPr>
          <w:rFonts w:ascii="宋体" w:eastAsia="宋体" w:hAnsi="宋体"/>
          <w:b/>
          <w:sz w:val="24"/>
          <w:szCs w:val="24"/>
        </w:rPr>
        <w:t>3</w:t>
      </w:r>
      <w:r>
        <w:rPr>
          <w:rFonts w:ascii="宋体" w:eastAsia="宋体" w:hAnsi="宋体"/>
          <w:b/>
          <w:sz w:val="24"/>
          <w:szCs w:val="24"/>
        </w:rPr>
        <w:t xml:space="preserve"> </w:t>
      </w:r>
      <w:r>
        <w:rPr>
          <w:rFonts w:ascii="宋体" w:eastAsia="宋体" w:hAnsi="宋体" w:hint="eastAsia"/>
          <w:b/>
          <w:sz w:val="24"/>
          <w:szCs w:val="24"/>
        </w:rPr>
        <w:t>相关性</w:t>
      </w:r>
    </w:p>
    <w:p w:rsidR="00935BC5" w:rsidRPr="009F1B53" w:rsidRDefault="00FD4929" w:rsidP="00935BC5">
      <w:pPr>
        <w:ind w:firstLine="420"/>
        <w:rPr>
          <w:rFonts w:ascii="宋体" w:eastAsia="宋体" w:hAnsi="宋体"/>
          <w:sz w:val="24"/>
          <w:szCs w:val="24"/>
        </w:rPr>
      </w:pPr>
      <w:r w:rsidRPr="009F1B53">
        <w:rPr>
          <w:rFonts w:ascii="宋体" w:eastAsia="宋体" w:hAnsi="宋体"/>
          <w:sz w:val="24"/>
          <w:szCs w:val="24"/>
        </w:rPr>
        <w:t>Strata客户端也参与一个简单的协调协议，以便即使在使用该对象时也可以更新虚拟对象的虚拟地址映射。在线重新配置提供了从故障中恢复，响应容量变化，甚至移动对象以响应观察或预测的负载</w:t>
      </w:r>
      <w:r w:rsidRPr="009F1B53">
        <w:rPr>
          <w:rFonts w:ascii="宋体" w:eastAsia="宋体" w:hAnsi="宋体" w:hint="eastAsia"/>
          <w:sz w:val="24"/>
          <w:szCs w:val="24"/>
        </w:rPr>
        <w:t>。</w:t>
      </w:r>
    </w:p>
    <w:p w:rsidR="00FD4929" w:rsidRPr="009F1B53" w:rsidRDefault="00FD4929" w:rsidP="00935BC5">
      <w:pPr>
        <w:ind w:firstLine="420"/>
        <w:rPr>
          <w:rFonts w:ascii="宋体" w:eastAsia="宋体" w:hAnsi="宋体"/>
          <w:sz w:val="24"/>
          <w:szCs w:val="24"/>
        </w:rPr>
      </w:pPr>
      <w:r w:rsidRPr="009F1B53">
        <w:rPr>
          <w:rFonts w:ascii="宋体" w:eastAsia="宋体" w:hAnsi="宋体" w:hint="eastAsia"/>
          <w:sz w:val="24"/>
          <w:szCs w:val="24"/>
        </w:rPr>
        <w:t>虚拟地址映射存储在通过</w:t>
      </w:r>
      <w:r w:rsidRPr="009F1B53">
        <w:rPr>
          <w:rFonts w:ascii="宋体" w:eastAsia="宋体" w:hAnsi="宋体"/>
          <w:sz w:val="24"/>
          <w:szCs w:val="24"/>
        </w:rPr>
        <w:t>Apache Zookeeper实现的分布式同步配置数据库中，该数据库也可用于软件堆栈中其他位置服务所需的任何低带宽同步。一致性协议建立在配置数据库之上。它目前针对每个对象的单个写入器进行了优化，其工作原理如下：当客户端希望写入虚拟对象时，它首先在配置数据库中声明锁定。如果对象已经被锁定，客户端请求持有者释放它，以便客户端可以声明它。如果持有人没有在合理的时间内自愿放行，持有人被认为是没有反应的，并使用</w:t>
      </w:r>
      <w:r w:rsidRPr="009F1B53">
        <w:rPr>
          <w:rFonts w:ascii="宋体" w:eastAsia="宋体" w:hAnsi="宋体" w:hint="eastAsia"/>
          <w:sz w:val="24"/>
          <w:szCs w:val="24"/>
        </w:rPr>
        <w:t>下面所说</w:t>
      </w:r>
      <w:r w:rsidRPr="009F1B53">
        <w:rPr>
          <w:rFonts w:ascii="宋体" w:eastAsia="宋体" w:hAnsi="宋体"/>
          <w:sz w:val="24"/>
          <w:szCs w:val="24"/>
        </w:rPr>
        <w:t>的机制从系统中进行隔离。这足以让对象移动，首先在所需的位置创建新的不同</w:t>
      </w:r>
      <w:r w:rsidRPr="009F1B53">
        <w:rPr>
          <w:rFonts w:ascii="宋体" w:eastAsia="宋体" w:hAnsi="宋体" w:hint="eastAsia"/>
          <w:sz w:val="24"/>
          <w:szCs w:val="24"/>
        </w:rPr>
        <w:t>步的物理对象，然后请求释放对象的锁定器。对象的用户将重新获得下一次写入的锁定，并在此过程中发现新的不同步副本并启动重新同步。当新副本同步时，可能会重复相同的过程以删除位于不合需要位置的副本。</w:t>
      </w:r>
    </w:p>
    <w:p w:rsidR="00F110EA" w:rsidRPr="00F110EA" w:rsidRDefault="00F110EA" w:rsidP="00935BC5">
      <w:pPr>
        <w:ind w:firstLine="420"/>
        <w:rPr>
          <w:rFonts w:ascii="宋体" w:eastAsia="宋体" w:hAnsi="宋体"/>
          <w:b/>
          <w:sz w:val="28"/>
          <w:szCs w:val="28"/>
        </w:rPr>
      </w:pPr>
      <w:r w:rsidRPr="00F110EA">
        <w:rPr>
          <w:rFonts w:ascii="宋体" w:eastAsia="宋体" w:hAnsi="宋体" w:hint="eastAsia"/>
          <w:b/>
          <w:sz w:val="28"/>
          <w:szCs w:val="28"/>
        </w:rPr>
        <w:t>4.网络附加磁盘</w:t>
      </w:r>
    </w:p>
    <w:p w:rsidR="00F110EA" w:rsidRPr="009F1B53" w:rsidRDefault="00F110EA" w:rsidP="00F110EA">
      <w:pPr>
        <w:ind w:firstLine="420"/>
        <w:rPr>
          <w:rFonts w:ascii="宋体" w:eastAsia="宋体" w:hAnsi="宋体"/>
          <w:sz w:val="24"/>
          <w:szCs w:val="24"/>
        </w:rPr>
      </w:pPr>
      <w:r w:rsidRPr="009F1B53">
        <w:rPr>
          <w:rFonts w:ascii="宋体" w:eastAsia="宋体" w:hAnsi="宋体" w:hint="eastAsia"/>
          <w:sz w:val="24"/>
          <w:szCs w:val="24"/>
        </w:rPr>
        <w:t>在设备级别，将底层存储多路复用到对象中，由</w:t>
      </w:r>
      <w:r w:rsidRPr="009F1B53">
        <w:rPr>
          <w:rFonts w:ascii="宋体" w:eastAsia="宋体" w:hAnsi="宋体"/>
          <w:sz w:val="24"/>
          <w:szCs w:val="24"/>
        </w:rPr>
        <w:t>128位标识符命名，并由稀疏的264字节数据地址空间组成。 这些地址空间目前由一个垃圾收集日志结构化对象存储支持，但是对象存储的实现对上面的层是不透明的，如果较新的存储技术使得不同的访问模式更有效，则可以替换它们。 还通过允许每个对象将低优先级或不常用的数据刷新到磁盘来提供增加的容量，但是这又被隐藏在对象接口后面。 磁盘分层，垃圾收集和文件系统布局的细节超出了本文的范围。</w:t>
      </w:r>
    </w:p>
    <w:p w:rsidR="00F110EA" w:rsidRPr="009F1B53" w:rsidRDefault="00F110EA" w:rsidP="00F110EA">
      <w:pPr>
        <w:ind w:firstLine="420"/>
        <w:rPr>
          <w:rFonts w:ascii="宋体" w:eastAsia="宋体" w:hAnsi="宋体"/>
          <w:sz w:val="24"/>
          <w:szCs w:val="24"/>
        </w:rPr>
      </w:pPr>
      <w:r w:rsidRPr="009F1B53">
        <w:rPr>
          <w:rFonts w:ascii="宋体" w:eastAsia="宋体" w:hAnsi="宋体" w:hint="eastAsia"/>
          <w:sz w:val="24"/>
          <w:szCs w:val="24"/>
        </w:rPr>
        <w:t>物理对象接口在很大程度上是传统的基于对象的存储设备</w:t>
      </w:r>
      <w:r w:rsidRPr="009F1B53">
        <w:rPr>
          <w:rFonts w:ascii="宋体" w:eastAsia="宋体" w:hAnsi="宋体"/>
          <w:sz w:val="24"/>
          <w:szCs w:val="24"/>
        </w:rPr>
        <w:t>，具有用于稀疏对</w:t>
      </w:r>
      <w:r w:rsidRPr="009F1B53">
        <w:rPr>
          <w:rFonts w:ascii="宋体" w:eastAsia="宋体" w:hAnsi="宋体"/>
          <w:sz w:val="24"/>
          <w:szCs w:val="24"/>
        </w:rPr>
        <w:lastRenderedPageBreak/>
        <w:t>象的CRUD接口，以及一些扩展来协助群集协议。 它比现有的块设备接口（比如SCSI命令集）要简单得多，但也比甚至更窄的接口（比如键值存储的接口）更直接和更通用。 提供低级硬件抽象层允许定制实现，以适应单个闪存实现的最佳实践，并且随着新技术的推出，还可以在媒体接口级别进行更为戏剧性的设计更改。</w:t>
      </w:r>
    </w:p>
    <w:p w:rsidR="00F110EA" w:rsidRDefault="00F110EA" w:rsidP="00F110EA">
      <w:pPr>
        <w:ind w:firstLine="420"/>
        <w:rPr>
          <w:rFonts w:ascii="宋体" w:eastAsia="宋体" w:hAnsi="宋体"/>
          <w:b/>
          <w:sz w:val="24"/>
          <w:szCs w:val="24"/>
        </w:rPr>
      </w:pPr>
      <w:r w:rsidRPr="00F110EA">
        <w:rPr>
          <w:rFonts w:ascii="宋体" w:eastAsia="宋体" w:hAnsi="宋体" w:hint="eastAsia"/>
          <w:b/>
          <w:sz w:val="24"/>
          <w:szCs w:val="24"/>
        </w:rPr>
        <w:t>4.</w:t>
      </w:r>
      <w:r w:rsidRPr="00F110EA">
        <w:rPr>
          <w:rFonts w:ascii="宋体" w:eastAsia="宋体" w:hAnsi="宋体"/>
          <w:b/>
          <w:sz w:val="24"/>
          <w:szCs w:val="24"/>
        </w:rPr>
        <w:t>1</w:t>
      </w:r>
      <w:r w:rsidRPr="00F110EA">
        <w:rPr>
          <w:rFonts w:ascii="宋体" w:eastAsia="宋体" w:hAnsi="宋体" w:hint="eastAsia"/>
          <w:b/>
          <w:sz w:val="24"/>
          <w:szCs w:val="24"/>
        </w:rPr>
        <w:t xml:space="preserve"> 网络集成</w:t>
      </w:r>
    </w:p>
    <w:p w:rsidR="00F110EA" w:rsidRDefault="00B10CD4" w:rsidP="00F110EA">
      <w:pPr>
        <w:ind w:firstLine="420"/>
        <w:rPr>
          <w:rFonts w:ascii="宋体" w:eastAsia="宋体" w:hAnsi="宋体"/>
          <w:szCs w:val="21"/>
        </w:rPr>
      </w:pPr>
      <w:r w:rsidRPr="009F1B53">
        <w:rPr>
          <w:rFonts w:ascii="宋体" w:eastAsia="宋体" w:hAnsi="宋体" w:hint="eastAsia"/>
          <w:sz w:val="24"/>
          <w:szCs w:val="24"/>
        </w:rPr>
        <w:t>通过与管理型以太网交换机紧密耦合来解决以往分布式系统中存在的行为不当的节点，方法借鉴了Sane和Ethane等的系统思想，使用托管网络来强制独立端点之间的隔离。系统与基于</w:t>
      </w:r>
      <w:r w:rsidRPr="009F1B53">
        <w:rPr>
          <w:rFonts w:ascii="宋体" w:eastAsia="宋体" w:hAnsi="宋体"/>
          <w:sz w:val="24"/>
          <w:szCs w:val="24"/>
        </w:rPr>
        <w:t>OpenFlow的交换机以及VMM上的软件交换相集成，以确保Strata对象只能由其授权客户端访问。</w:t>
      </w:r>
      <w:r w:rsidRPr="009F1B53">
        <w:rPr>
          <w:rFonts w:ascii="宋体" w:eastAsia="宋体" w:hAnsi="宋体" w:hint="eastAsia"/>
          <w:sz w:val="24"/>
          <w:szCs w:val="24"/>
        </w:rPr>
        <w:t>从最初的</w:t>
      </w:r>
      <w:r w:rsidRPr="009F1B53">
        <w:rPr>
          <w:rFonts w:ascii="宋体" w:eastAsia="宋体" w:hAnsi="宋体" w:hint="eastAsia"/>
          <w:sz w:val="24"/>
          <w:szCs w:val="24"/>
        </w:rPr>
        <w:t>在企业环境中</w:t>
      </w:r>
      <w:r w:rsidRPr="009F1B53">
        <w:rPr>
          <w:rFonts w:ascii="宋体" w:eastAsia="宋体" w:hAnsi="宋体" w:hint="eastAsia"/>
          <w:sz w:val="24"/>
          <w:szCs w:val="24"/>
        </w:rPr>
        <w:t>常见的硬件支持的隔离形式的以太网VLAN转向Open Flow，是因为他为流量隔离提供了更灵活的隧道抽象。此外， 还公开了一个隔离的专用虚拟网络，用于集群内部的带外控制和管理操作，</w:t>
      </w:r>
      <w:r w:rsidRPr="009F1B53">
        <w:rPr>
          <w:rFonts w:ascii="宋体" w:eastAsia="宋体" w:hAnsi="宋体"/>
          <w:sz w:val="24"/>
          <w:szCs w:val="24"/>
        </w:rPr>
        <w:t>允许NAD本身在集群监视器的控制下访问远程对象以进行对等重新同步和重新组织</w:t>
      </w:r>
      <w:r w:rsidRPr="00B10CD4">
        <w:rPr>
          <w:rFonts w:ascii="宋体" w:eastAsia="宋体" w:hAnsi="宋体"/>
          <w:szCs w:val="21"/>
        </w:rPr>
        <w:t>。</w:t>
      </w:r>
    </w:p>
    <w:p w:rsidR="00B10CD4" w:rsidRDefault="00B10CD4" w:rsidP="00F110EA">
      <w:pPr>
        <w:ind w:firstLine="420"/>
        <w:rPr>
          <w:rFonts w:ascii="宋体" w:eastAsia="宋体" w:hAnsi="宋体"/>
          <w:b/>
          <w:sz w:val="28"/>
          <w:szCs w:val="28"/>
        </w:rPr>
      </w:pPr>
      <w:r w:rsidRPr="00B10CD4">
        <w:rPr>
          <w:rFonts w:ascii="宋体" w:eastAsia="宋体" w:hAnsi="宋体" w:hint="eastAsia"/>
          <w:b/>
          <w:sz w:val="28"/>
          <w:szCs w:val="28"/>
        </w:rPr>
        <w:t>五、在线重配置</w:t>
      </w:r>
    </w:p>
    <w:p w:rsidR="00B10CD4" w:rsidRPr="009F1B53" w:rsidRDefault="00B10CD4" w:rsidP="00F110EA">
      <w:pPr>
        <w:ind w:firstLine="420"/>
        <w:rPr>
          <w:rFonts w:ascii="宋体" w:eastAsia="宋体" w:hAnsi="宋体"/>
          <w:sz w:val="24"/>
          <w:szCs w:val="24"/>
        </w:rPr>
      </w:pPr>
      <w:r w:rsidRPr="009F1B53">
        <w:rPr>
          <w:rFonts w:ascii="宋体" w:eastAsia="宋体" w:hAnsi="宋体" w:hint="eastAsia"/>
          <w:sz w:val="24"/>
          <w:szCs w:val="24"/>
        </w:rPr>
        <w:t>为了保持其性能和可靠性，</w:t>
      </w:r>
      <w:r w:rsidRPr="009F1B53">
        <w:rPr>
          <w:rFonts w:ascii="宋体" w:eastAsia="宋体" w:hAnsi="宋体"/>
          <w:sz w:val="24"/>
          <w:szCs w:val="24"/>
        </w:rPr>
        <w:t>Strata必须响应两大类事件。第一类包括直接在数据路径上发生的故障。调度库通过代表客户端重新配置受影响的虚拟对象，立即自动从这些故障中恢复。 第二类包括设备故障和负载不平衡等事件。这些由专门的集群监视器处理，执行大规模的重新配置任务以保持整个系统的健康。在所有情况下，重新配置都是在线执行的，对客户端可用性的影响最小</w:t>
      </w:r>
      <w:r w:rsidRPr="009F1B53">
        <w:rPr>
          <w:rFonts w:ascii="宋体" w:eastAsia="宋体" w:hAnsi="宋体" w:hint="eastAsia"/>
          <w:sz w:val="24"/>
          <w:szCs w:val="24"/>
        </w:rPr>
        <w:t>。</w:t>
      </w:r>
    </w:p>
    <w:p w:rsidR="00B10CD4" w:rsidRDefault="00B10CD4" w:rsidP="00F110EA">
      <w:pPr>
        <w:ind w:firstLine="420"/>
        <w:rPr>
          <w:rFonts w:ascii="宋体" w:eastAsia="宋体" w:hAnsi="宋体"/>
          <w:b/>
          <w:sz w:val="24"/>
          <w:szCs w:val="24"/>
        </w:rPr>
      </w:pPr>
      <w:r w:rsidRPr="00B10CD4">
        <w:rPr>
          <w:rFonts w:ascii="宋体" w:eastAsia="宋体" w:hAnsi="宋体" w:hint="eastAsia"/>
          <w:b/>
          <w:sz w:val="24"/>
          <w:szCs w:val="24"/>
        </w:rPr>
        <w:t>5.</w:t>
      </w:r>
      <w:r w:rsidRPr="00B10CD4">
        <w:rPr>
          <w:rFonts w:ascii="宋体" w:eastAsia="宋体" w:hAnsi="宋体"/>
          <w:b/>
          <w:sz w:val="24"/>
          <w:szCs w:val="24"/>
        </w:rPr>
        <w:t xml:space="preserve">1 </w:t>
      </w:r>
      <w:r w:rsidRPr="00B10CD4">
        <w:rPr>
          <w:rFonts w:ascii="宋体" w:eastAsia="宋体" w:hAnsi="宋体" w:hint="eastAsia"/>
          <w:b/>
          <w:sz w:val="24"/>
          <w:szCs w:val="24"/>
        </w:rPr>
        <w:t>对象重配置</w:t>
      </w:r>
    </w:p>
    <w:p w:rsidR="00B10CD4" w:rsidRPr="009F1B53" w:rsidRDefault="00B10CD4" w:rsidP="00F110EA">
      <w:pPr>
        <w:ind w:firstLine="420"/>
        <w:rPr>
          <w:rFonts w:ascii="宋体" w:eastAsia="宋体" w:hAnsi="宋体"/>
          <w:sz w:val="24"/>
          <w:szCs w:val="24"/>
        </w:rPr>
      </w:pPr>
      <w:r w:rsidRPr="009F1B53">
        <w:rPr>
          <w:rFonts w:ascii="宋体" w:eastAsia="宋体" w:hAnsi="宋体" w:hint="eastAsia"/>
          <w:sz w:val="24"/>
          <w:szCs w:val="24"/>
        </w:rPr>
        <w:t>许多错误恢复机制直接构建到调度库中。</w:t>
      </w:r>
      <w:r w:rsidRPr="009F1B53">
        <w:rPr>
          <w:rFonts w:ascii="宋体" w:eastAsia="宋体" w:hAnsi="宋体"/>
          <w:sz w:val="24"/>
          <w:szCs w:val="24"/>
        </w:rPr>
        <w:t xml:space="preserve"> 这些机制允许客户端通过重新配置数据路径上的单个虚拟对象来快速从故障中恢复</w:t>
      </w:r>
      <w:r w:rsidRPr="009F1B53">
        <w:rPr>
          <w:rFonts w:ascii="宋体" w:eastAsia="宋体" w:hAnsi="宋体" w:hint="eastAsia"/>
          <w:sz w:val="24"/>
          <w:szCs w:val="24"/>
        </w:rPr>
        <w:t>。</w:t>
      </w:r>
    </w:p>
    <w:p w:rsidR="00B10CD4" w:rsidRPr="00B10CD4" w:rsidRDefault="00B10CD4" w:rsidP="00F110EA">
      <w:pPr>
        <w:ind w:firstLine="420"/>
        <w:rPr>
          <w:rFonts w:ascii="宋体" w:eastAsia="宋体" w:hAnsi="宋体"/>
          <w:b/>
          <w:szCs w:val="21"/>
        </w:rPr>
      </w:pPr>
      <w:r w:rsidRPr="00B10CD4">
        <w:rPr>
          <w:rFonts w:ascii="宋体" w:eastAsia="宋体" w:hAnsi="宋体" w:hint="eastAsia"/>
          <w:b/>
          <w:szCs w:val="21"/>
        </w:rPr>
        <w:t>5.</w:t>
      </w:r>
      <w:r w:rsidRPr="00B10CD4">
        <w:rPr>
          <w:rFonts w:ascii="宋体" w:eastAsia="宋体" w:hAnsi="宋体"/>
          <w:b/>
          <w:szCs w:val="21"/>
        </w:rPr>
        <w:t>1</w:t>
      </w:r>
      <w:r w:rsidRPr="00B10CD4">
        <w:rPr>
          <w:rFonts w:ascii="宋体" w:eastAsia="宋体" w:hAnsi="宋体" w:hint="eastAsia"/>
          <w:b/>
          <w:szCs w:val="21"/>
        </w:rPr>
        <w:t>.</w:t>
      </w:r>
      <w:r w:rsidRPr="00B10CD4">
        <w:rPr>
          <w:rFonts w:ascii="宋体" w:eastAsia="宋体" w:hAnsi="宋体"/>
          <w:b/>
          <w:szCs w:val="21"/>
        </w:rPr>
        <w:t xml:space="preserve">1  </w:t>
      </w:r>
      <w:r w:rsidRPr="00B10CD4">
        <w:rPr>
          <w:rFonts w:ascii="宋体" w:eastAsia="宋体" w:hAnsi="宋体" w:hint="eastAsia"/>
          <w:b/>
          <w:szCs w:val="21"/>
        </w:rPr>
        <w:t>IO</w:t>
      </w:r>
      <w:r w:rsidRPr="00B10CD4">
        <w:rPr>
          <w:rFonts w:ascii="宋体" w:eastAsia="宋体" w:hAnsi="宋体"/>
          <w:b/>
          <w:szCs w:val="21"/>
        </w:rPr>
        <w:t xml:space="preserve"> </w:t>
      </w:r>
      <w:r w:rsidRPr="00B10CD4">
        <w:rPr>
          <w:rFonts w:ascii="宋体" w:eastAsia="宋体" w:hAnsi="宋体" w:hint="eastAsia"/>
          <w:b/>
          <w:szCs w:val="21"/>
        </w:rPr>
        <w:t>错误</w:t>
      </w:r>
    </w:p>
    <w:p w:rsidR="00B10CD4" w:rsidRPr="009F1B53" w:rsidRDefault="00B10CD4" w:rsidP="00B10CD4">
      <w:pPr>
        <w:ind w:firstLine="420"/>
        <w:rPr>
          <w:rFonts w:ascii="宋体" w:eastAsia="宋体" w:hAnsi="宋体"/>
          <w:sz w:val="24"/>
          <w:szCs w:val="24"/>
        </w:rPr>
      </w:pPr>
      <w:r w:rsidRPr="009F1B53">
        <w:rPr>
          <w:rFonts w:ascii="宋体" w:eastAsia="宋体" w:hAnsi="宋体" w:hint="eastAsia"/>
          <w:sz w:val="24"/>
          <w:szCs w:val="24"/>
        </w:rPr>
        <w:t>复制</w:t>
      </w:r>
      <w:r w:rsidRPr="009F1B53">
        <w:rPr>
          <w:rFonts w:ascii="宋体" w:eastAsia="宋体" w:hAnsi="宋体"/>
          <w:sz w:val="24"/>
          <w:szCs w:val="24"/>
        </w:rPr>
        <w:t>IO处理器以明显的方式响应读取错误：立即将失败的请求重新提交给不同的副本。 另外，客户维护每个设备的错误数量; 如果设备的总计错误数超过可配置的阈值，则后台任务将使设备脱机并协调系统范围的重新配置</w:t>
      </w:r>
      <w:r w:rsidRPr="009F1B53">
        <w:rPr>
          <w:rFonts w:ascii="宋体" w:eastAsia="宋体" w:hAnsi="宋体" w:hint="eastAsia"/>
          <w:sz w:val="24"/>
          <w:szCs w:val="24"/>
        </w:rPr>
        <w:t>。</w:t>
      </w:r>
    </w:p>
    <w:p w:rsidR="00B10CD4" w:rsidRDefault="00B10CD4" w:rsidP="00B10CD4">
      <w:pPr>
        <w:ind w:firstLine="420"/>
        <w:rPr>
          <w:rFonts w:ascii="宋体" w:eastAsia="宋体" w:hAnsi="宋体"/>
          <w:szCs w:val="21"/>
        </w:rPr>
      </w:pPr>
      <w:r w:rsidRPr="009F1B53">
        <w:rPr>
          <w:rFonts w:ascii="宋体" w:eastAsia="宋体" w:hAnsi="宋体"/>
          <w:sz w:val="24"/>
          <w:szCs w:val="24"/>
        </w:rPr>
        <w:t>IO处理器通过在发生故障时同步重新配置虚拟对象来响应写入错误。这涉及三个步骤。首先，受影响的副本在配置数据库中被标记为不同步。这充当了一个全局的，持久的指示，即副本可能不被用来提供读取，因为它包含潜在的陈旧数据。其次，尽力尝试通知NAD该错误，以便它可以启动后台任务来重新同步受影响的副本。这使系统几乎立即从瞬时故障中恢复。最后，IO处理器在单独的设备上分配一个特殊的补丁对象，并将其添加到副本集。一旦副本已经被标记为不同步，在重新同步之前不会再发出写入;通过在这些恶化的条件下提供临时缓冲区来吸收写入，修补程序</w:t>
      </w:r>
      <w:r w:rsidRPr="009F1B53">
        <w:rPr>
          <w:rFonts w:ascii="宋体" w:eastAsia="宋体" w:hAnsi="宋体" w:hint="eastAsia"/>
          <w:sz w:val="24"/>
          <w:szCs w:val="24"/>
        </w:rPr>
        <w:t>可防止设备故障妨碍进度。通过分配修补程序对象，</w:t>
      </w:r>
      <w:r w:rsidRPr="009F1B53">
        <w:rPr>
          <w:rFonts w:ascii="宋体" w:eastAsia="宋体" w:hAnsi="宋体"/>
          <w:sz w:val="24"/>
          <w:szCs w:val="24"/>
        </w:rPr>
        <w:t>IO处理器可以继续满足新写入的复制要求，而不同步副本在后台进行修复。只要同步副本或不同步副本及其所有修补程序都可用，副本集仍然可用。</w:t>
      </w:r>
    </w:p>
    <w:p w:rsidR="00DF5C73" w:rsidRPr="00DF5C73" w:rsidRDefault="00DF5C73" w:rsidP="00B10CD4">
      <w:pPr>
        <w:ind w:firstLine="420"/>
        <w:rPr>
          <w:rFonts w:ascii="宋体" w:eastAsia="宋体" w:hAnsi="宋体"/>
          <w:b/>
          <w:szCs w:val="21"/>
        </w:rPr>
      </w:pPr>
      <w:r w:rsidRPr="00DF5C73">
        <w:rPr>
          <w:rFonts w:ascii="宋体" w:eastAsia="宋体" w:hAnsi="宋体" w:hint="eastAsia"/>
          <w:b/>
          <w:szCs w:val="21"/>
        </w:rPr>
        <w:t>5.</w:t>
      </w:r>
      <w:r w:rsidRPr="00DF5C73">
        <w:rPr>
          <w:rFonts w:ascii="宋体" w:eastAsia="宋体" w:hAnsi="宋体"/>
          <w:b/>
          <w:szCs w:val="21"/>
        </w:rPr>
        <w:t>1</w:t>
      </w:r>
      <w:r w:rsidRPr="00DF5C73">
        <w:rPr>
          <w:rFonts w:ascii="宋体" w:eastAsia="宋体" w:hAnsi="宋体" w:hint="eastAsia"/>
          <w:b/>
          <w:szCs w:val="21"/>
        </w:rPr>
        <w:t>.</w:t>
      </w:r>
      <w:r w:rsidRPr="00DF5C73">
        <w:rPr>
          <w:rFonts w:ascii="宋体" w:eastAsia="宋体" w:hAnsi="宋体"/>
          <w:b/>
          <w:szCs w:val="21"/>
        </w:rPr>
        <w:t xml:space="preserve">2 </w:t>
      </w:r>
      <w:r w:rsidRPr="00DF5C73">
        <w:rPr>
          <w:rFonts w:ascii="宋体" w:eastAsia="宋体" w:hAnsi="宋体" w:hint="eastAsia"/>
          <w:b/>
          <w:szCs w:val="21"/>
        </w:rPr>
        <w:t>再同步</w:t>
      </w:r>
    </w:p>
    <w:p w:rsidR="00DF5C73" w:rsidRPr="009F1B53" w:rsidRDefault="00DF5C73" w:rsidP="00DF5C73">
      <w:pPr>
        <w:ind w:firstLine="420"/>
        <w:rPr>
          <w:rFonts w:ascii="宋体" w:eastAsia="宋体" w:hAnsi="宋体"/>
          <w:sz w:val="24"/>
          <w:szCs w:val="24"/>
        </w:rPr>
      </w:pPr>
      <w:r w:rsidRPr="009F1B53">
        <w:rPr>
          <w:rFonts w:ascii="宋体" w:eastAsia="宋体" w:hAnsi="宋体" w:hint="eastAsia"/>
          <w:sz w:val="24"/>
          <w:szCs w:val="24"/>
        </w:rPr>
        <w:t>除了为客户提供通过虚拟地址映射直接访问设备之外，</w:t>
      </w:r>
      <w:r w:rsidRPr="009F1B53">
        <w:rPr>
          <w:rFonts w:ascii="宋体" w:eastAsia="宋体" w:hAnsi="宋体"/>
          <w:sz w:val="24"/>
          <w:szCs w:val="24"/>
        </w:rPr>
        <w:t>Strata还提供了许多后台服务来维护单个虚拟对象和整个系统的运行状况。其中最重要的是resync服务，它提供了一个后台任务，可以重新同步跨多个设备复制的对象。</w:t>
      </w:r>
    </w:p>
    <w:p w:rsidR="00DF5C73" w:rsidRPr="009F1B53" w:rsidRDefault="00DF5C73" w:rsidP="00DF5C73">
      <w:pPr>
        <w:ind w:firstLine="420"/>
        <w:rPr>
          <w:rFonts w:ascii="宋体" w:eastAsia="宋体" w:hAnsi="宋体"/>
          <w:sz w:val="24"/>
          <w:szCs w:val="24"/>
        </w:rPr>
      </w:pPr>
      <w:r w:rsidRPr="009F1B53">
        <w:rPr>
          <w:rFonts w:ascii="宋体" w:eastAsia="宋体" w:hAnsi="宋体" w:hint="eastAsia"/>
          <w:sz w:val="24"/>
          <w:szCs w:val="24"/>
        </w:rPr>
        <w:t>重新同步建立在特殊的</w:t>
      </w:r>
      <w:r w:rsidRPr="009F1B53">
        <w:rPr>
          <w:rFonts w:ascii="宋体" w:eastAsia="宋体" w:hAnsi="宋体"/>
          <w:sz w:val="24"/>
          <w:szCs w:val="24"/>
        </w:rPr>
        <w:t>NAD resync API的基础之上，暴露了对象存储的底层日志结构。 NAD与其商店中的每个物理对象保持一个日志序列号（LSN）;当</w:t>
      </w:r>
      <w:r w:rsidRPr="009F1B53">
        <w:rPr>
          <w:rFonts w:ascii="宋体" w:eastAsia="宋体" w:hAnsi="宋体"/>
          <w:sz w:val="24"/>
          <w:szCs w:val="24"/>
        </w:rPr>
        <w:lastRenderedPageBreak/>
        <w:t>一个记录被附加到一个对象的日志时，它的LSN是单调递增的。IO处理器使用这些LSN对对跨存储复制的物理对象所做的更改进行全局排序，并验证所有副本是否已收到全部更新。</w:t>
      </w:r>
    </w:p>
    <w:p w:rsidR="00DF5C73" w:rsidRPr="009F1B53" w:rsidRDefault="00DF5C73" w:rsidP="00DF5C73">
      <w:pPr>
        <w:ind w:firstLine="420"/>
        <w:rPr>
          <w:rFonts w:ascii="宋体" w:eastAsia="宋体" w:hAnsi="宋体"/>
          <w:sz w:val="24"/>
          <w:szCs w:val="24"/>
        </w:rPr>
      </w:pPr>
      <w:r w:rsidRPr="009F1B53">
        <w:rPr>
          <w:rFonts w:ascii="宋体" w:eastAsia="宋体" w:hAnsi="宋体" w:hint="eastAsia"/>
          <w:sz w:val="24"/>
          <w:szCs w:val="24"/>
        </w:rPr>
        <w:t>如果写入失败导致副本不同步，则客户端可以请求系统重新同步副本。它通过调用承载不同步副本的</w:t>
      </w:r>
      <w:r w:rsidRPr="009F1B53">
        <w:rPr>
          <w:rFonts w:ascii="宋体" w:eastAsia="宋体" w:hAnsi="宋体"/>
          <w:sz w:val="24"/>
          <w:szCs w:val="24"/>
        </w:rPr>
        <w:t>NAD上的重新同步RPC来完成此操作。然后，服务器启动一个后台任务，它将来自同步副本的丢失日志记录进行流式处理，并将其应用到本地不同步副本，并使用LSN标识本地副本丢失的记录。</w:t>
      </w:r>
    </w:p>
    <w:p w:rsidR="00DF5C73" w:rsidRPr="009F1B53" w:rsidRDefault="00DF5C73" w:rsidP="00DF5C73">
      <w:pPr>
        <w:ind w:firstLine="420"/>
        <w:rPr>
          <w:rFonts w:ascii="宋体" w:eastAsia="宋体" w:hAnsi="宋体"/>
          <w:sz w:val="24"/>
          <w:szCs w:val="24"/>
        </w:rPr>
      </w:pPr>
      <w:r w:rsidRPr="009F1B53">
        <w:rPr>
          <w:rFonts w:ascii="宋体" w:eastAsia="宋体" w:hAnsi="宋体" w:hint="eastAsia"/>
          <w:sz w:val="24"/>
          <w:szCs w:val="24"/>
        </w:rPr>
        <w:t>在重新同步期间，后台任务具有对不同步副本的独占写访问权限，因为所有客户端都已重新配置为使用修补程序。因此，重新同步任务可以在客户端继续写入时追逐同步对象日志的尾部。当大量数据被复制时，重新同步任务进入最终停止和复制阶段，在该阶段中，它获得对副本集中的所有副本的独占写入访问，完成重新同步，应用在该中间期间接收到的任何客户端写入，将副本标记为在配置数据库中处于同步状态，并删除该修补程序。</w:t>
      </w:r>
    </w:p>
    <w:p w:rsidR="00DF5C73" w:rsidRPr="009F1B53" w:rsidRDefault="00DF5C73" w:rsidP="00DF5C73">
      <w:pPr>
        <w:ind w:firstLine="420"/>
        <w:rPr>
          <w:rFonts w:ascii="宋体" w:eastAsia="宋体" w:hAnsi="宋体"/>
          <w:sz w:val="24"/>
          <w:szCs w:val="24"/>
        </w:rPr>
      </w:pPr>
      <w:r w:rsidRPr="009F1B53">
        <w:rPr>
          <w:rFonts w:ascii="宋体" w:eastAsia="宋体" w:hAnsi="宋体" w:hint="eastAsia"/>
          <w:sz w:val="24"/>
          <w:szCs w:val="24"/>
        </w:rPr>
        <w:t>确保重新同步能够及时进行以限制数据丢失的漏洞，这一点非常重要。非常繁重的客户端写入负载可能会干扰重新同步任务，并在最糟糕的情况下导致无限的传输时间。由于这个原因，当一个对象被重新同步时，客户端写入被限制，重新同步请求被优先</w:t>
      </w:r>
      <w:r w:rsidRPr="009F1B53">
        <w:rPr>
          <w:rFonts w:ascii="宋体" w:eastAsia="宋体" w:hAnsi="宋体" w:hint="eastAsia"/>
          <w:sz w:val="24"/>
          <w:szCs w:val="24"/>
        </w:rPr>
        <w:t>。</w:t>
      </w:r>
    </w:p>
    <w:p w:rsidR="00DF5C73" w:rsidRPr="00DF5C73" w:rsidRDefault="00DF5C73" w:rsidP="00DF5C73">
      <w:pPr>
        <w:ind w:firstLine="420"/>
        <w:rPr>
          <w:rFonts w:ascii="宋体" w:eastAsia="宋体" w:hAnsi="宋体" w:hint="eastAsia"/>
          <w:b/>
          <w:szCs w:val="21"/>
        </w:rPr>
      </w:pPr>
      <w:r w:rsidRPr="00DF5C73">
        <w:rPr>
          <w:rFonts w:ascii="宋体" w:eastAsia="宋体" w:hAnsi="宋体" w:hint="eastAsia"/>
          <w:b/>
          <w:szCs w:val="21"/>
        </w:rPr>
        <w:t>5.</w:t>
      </w:r>
      <w:r w:rsidRPr="00DF5C73">
        <w:rPr>
          <w:rFonts w:ascii="宋体" w:eastAsia="宋体" w:hAnsi="宋体"/>
          <w:b/>
          <w:szCs w:val="21"/>
        </w:rPr>
        <w:t>1</w:t>
      </w:r>
      <w:r w:rsidRPr="00DF5C73">
        <w:rPr>
          <w:rFonts w:ascii="宋体" w:eastAsia="宋体" w:hAnsi="宋体" w:hint="eastAsia"/>
          <w:b/>
          <w:szCs w:val="21"/>
        </w:rPr>
        <w:t>.</w:t>
      </w:r>
      <w:r w:rsidRPr="00DF5C73">
        <w:rPr>
          <w:rFonts w:ascii="宋体" w:eastAsia="宋体" w:hAnsi="宋体"/>
          <w:b/>
          <w:szCs w:val="21"/>
        </w:rPr>
        <w:t xml:space="preserve">3 </w:t>
      </w:r>
      <w:r w:rsidRPr="00DF5C73">
        <w:rPr>
          <w:rFonts w:ascii="宋体" w:eastAsia="宋体" w:hAnsi="宋体" w:hint="eastAsia"/>
          <w:b/>
          <w:szCs w:val="21"/>
        </w:rPr>
        <w:t>紧急恢复</w:t>
      </w:r>
    </w:p>
    <w:p w:rsidR="00DF5C73" w:rsidRPr="009F1B53" w:rsidRDefault="00DF5C73" w:rsidP="00DF5C73">
      <w:pPr>
        <w:ind w:firstLine="420"/>
        <w:rPr>
          <w:rFonts w:ascii="宋体" w:eastAsia="宋体" w:hAnsi="宋体"/>
          <w:sz w:val="24"/>
          <w:szCs w:val="24"/>
        </w:rPr>
      </w:pPr>
      <w:r w:rsidRPr="009F1B53">
        <w:rPr>
          <w:rFonts w:ascii="宋体" w:eastAsia="宋体" w:hAnsi="宋体" w:hint="eastAsia"/>
          <w:sz w:val="24"/>
          <w:szCs w:val="24"/>
        </w:rPr>
        <w:t>在不洁净的情况下，必须特别小心。在干净关闭时，通过从配置数据库中删除它们的锁来释放所有对象。当发现具有陈旧锁的副本集时（即识别无响应</w:t>
      </w:r>
      <w:r w:rsidRPr="009F1B53">
        <w:rPr>
          <w:rFonts w:ascii="宋体" w:eastAsia="宋体" w:hAnsi="宋体"/>
          <w:sz w:val="24"/>
          <w:szCs w:val="24"/>
        </w:rPr>
        <w:t>IO处理器的锁），将检测到崩溃。发生这种情况时，假定配置数据库中标记为同步的副本确实处于同步状态是不安全的，因为崩溃可能是在配置数据库更新过程中发生的;相反，必须直接查询该集合中的所有副本以确定其状态。</w:t>
      </w:r>
    </w:p>
    <w:p w:rsidR="00DF5C73" w:rsidRPr="009F1B53" w:rsidRDefault="00DF5C73" w:rsidP="00DF5C73">
      <w:pPr>
        <w:ind w:firstLine="420"/>
        <w:rPr>
          <w:rFonts w:ascii="宋体" w:eastAsia="宋体" w:hAnsi="宋体"/>
          <w:sz w:val="24"/>
          <w:szCs w:val="24"/>
        </w:rPr>
      </w:pPr>
      <w:r w:rsidRPr="009F1B53">
        <w:rPr>
          <w:rFonts w:ascii="宋体" w:eastAsia="宋体" w:hAnsi="宋体" w:hint="eastAsia"/>
          <w:sz w:val="24"/>
          <w:szCs w:val="24"/>
        </w:rPr>
        <w:t>在一般情况下，</w:t>
      </w:r>
      <w:r w:rsidRPr="009F1B53">
        <w:rPr>
          <w:rFonts w:ascii="宋体" w:eastAsia="宋体" w:hAnsi="宋体"/>
          <w:sz w:val="24"/>
          <w:szCs w:val="24"/>
        </w:rPr>
        <w:t>IO处理器检索集合中每个副本的LSN，并确定哪些副本（如果有的话）不同步。如果所有副本具有相同的LSN，则不需要重新同步。如果发现不同的LSN，则将具有最高LSN的副本指定为授权副本，并且将所有其他副本标记为不同步，并启动重新同步任务。</w:t>
      </w:r>
    </w:p>
    <w:p w:rsidR="00DF5C73" w:rsidRDefault="00DF5C73" w:rsidP="00DF5C73">
      <w:pPr>
        <w:ind w:firstLine="420"/>
        <w:rPr>
          <w:rFonts w:ascii="宋体" w:eastAsia="宋体" w:hAnsi="宋体"/>
          <w:szCs w:val="21"/>
        </w:rPr>
      </w:pPr>
      <w:r w:rsidRPr="009F1B53">
        <w:rPr>
          <w:rFonts w:ascii="宋体" w:eastAsia="宋体" w:hAnsi="宋体" w:hint="eastAsia"/>
          <w:sz w:val="24"/>
          <w:szCs w:val="24"/>
        </w:rPr>
        <w:t>如果在恢复过程中无法查询副本，则会在配置数据库中将其标记为已分发，并且将从可用副本中选择具有最高</w:t>
      </w:r>
      <w:r w:rsidRPr="009F1B53">
        <w:rPr>
          <w:rFonts w:ascii="宋体" w:eastAsia="宋体" w:hAnsi="宋体"/>
          <w:sz w:val="24"/>
          <w:szCs w:val="24"/>
        </w:rPr>
        <w:t>LSN的副本作为授权副本。在这种情况下，写入可能已经被提交给分发的副本，而不是任何其他副本。如果分支副本将来再次变得可用，则必须丢弃这些额外的写入。这是通过将副本滚动回上一个检查点，并从日志中的该点开始重新同步来实现的。面对这种回滚的一致性可以通过确保在向客户端写入之前在配置数据库中成功标记为不同步来保证。因此写入失败可以保证在配置数据库中标记副本不同步（并创建相应的补丁）或者传播回客户端。</w:t>
      </w:r>
    </w:p>
    <w:p w:rsidR="00DF5C73" w:rsidRPr="00DF5C73" w:rsidRDefault="00DF5C73" w:rsidP="00DF5C73">
      <w:pPr>
        <w:ind w:firstLine="420"/>
        <w:rPr>
          <w:rFonts w:ascii="宋体" w:eastAsia="宋体" w:hAnsi="宋体"/>
          <w:b/>
          <w:sz w:val="24"/>
          <w:szCs w:val="24"/>
        </w:rPr>
      </w:pPr>
      <w:r w:rsidRPr="00DF5C73">
        <w:rPr>
          <w:rFonts w:ascii="宋体" w:eastAsia="宋体" w:hAnsi="宋体" w:hint="eastAsia"/>
          <w:b/>
          <w:sz w:val="24"/>
          <w:szCs w:val="24"/>
        </w:rPr>
        <w:t>5.</w:t>
      </w:r>
      <w:r w:rsidRPr="00DF5C73">
        <w:rPr>
          <w:rFonts w:ascii="宋体" w:eastAsia="宋体" w:hAnsi="宋体"/>
          <w:b/>
          <w:sz w:val="24"/>
          <w:szCs w:val="24"/>
        </w:rPr>
        <w:t xml:space="preserve">2 </w:t>
      </w:r>
      <w:r w:rsidRPr="00DF5C73">
        <w:rPr>
          <w:rFonts w:ascii="宋体" w:eastAsia="宋体" w:hAnsi="宋体" w:hint="eastAsia"/>
          <w:b/>
          <w:sz w:val="24"/>
          <w:szCs w:val="24"/>
        </w:rPr>
        <w:t>系统重配置</w:t>
      </w:r>
    </w:p>
    <w:p w:rsidR="00DF5C73" w:rsidRPr="009F1B53" w:rsidRDefault="00DF5C73" w:rsidP="00DF5C73">
      <w:pPr>
        <w:ind w:firstLine="420"/>
        <w:rPr>
          <w:rFonts w:ascii="宋体" w:eastAsia="宋体" w:hAnsi="宋体"/>
          <w:sz w:val="24"/>
          <w:szCs w:val="24"/>
        </w:rPr>
      </w:pPr>
      <w:r w:rsidRPr="009F1B53">
        <w:rPr>
          <w:rFonts w:ascii="宋体" w:eastAsia="宋体" w:hAnsi="宋体"/>
          <w:sz w:val="24"/>
          <w:szCs w:val="24"/>
        </w:rPr>
        <w:t>Strata还提供高度可用的监测服务，监视系统的健康情况，并根据需要协调整个系统的恢复过程。</w:t>
      </w:r>
      <w:r w:rsidRPr="009F1B53">
        <w:rPr>
          <w:rFonts w:ascii="宋体" w:eastAsia="宋体" w:hAnsi="宋体"/>
          <w:sz w:val="24"/>
          <w:szCs w:val="24"/>
        </w:rPr>
        <w:t xml:space="preserve"> </w:t>
      </w:r>
      <w:r w:rsidRPr="009F1B53">
        <w:rPr>
          <w:rFonts w:ascii="宋体" w:eastAsia="宋体" w:hAnsi="宋体"/>
          <w:sz w:val="24"/>
          <w:szCs w:val="24"/>
        </w:rPr>
        <w:t>监视器收集来自客户端，SMART诊断工具和NAD RPC的信息以评估系统的状态。监视器基于上述每个对象重新配置机制构建，以响应各个客户端无法解决的事件，例如整个系统的负载不平衡，存储容量接近以及设备故障。</w:t>
      </w:r>
    </w:p>
    <w:p w:rsidR="00DF5C73" w:rsidRPr="00DF5C73" w:rsidRDefault="00DF5C73" w:rsidP="00DF5C73">
      <w:pPr>
        <w:ind w:firstLine="420"/>
        <w:rPr>
          <w:rFonts w:ascii="宋体" w:eastAsia="宋体" w:hAnsi="宋体"/>
          <w:b/>
          <w:szCs w:val="21"/>
        </w:rPr>
      </w:pPr>
      <w:r w:rsidRPr="00DF5C73">
        <w:rPr>
          <w:rFonts w:ascii="宋体" w:eastAsia="宋体" w:hAnsi="宋体"/>
          <w:b/>
          <w:szCs w:val="21"/>
        </w:rPr>
        <w:t xml:space="preserve">5.2.1 </w:t>
      </w:r>
      <w:r w:rsidRPr="00DF5C73">
        <w:rPr>
          <w:rFonts w:ascii="宋体" w:eastAsia="宋体" w:hAnsi="宋体" w:hint="eastAsia"/>
          <w:b/>
          <w:szCs w:val="21"/>
        </w:rPr>
        <w:t>再平衡</w:t>
      </w:r>
    </w:p>
    <w:p w:rsidR="00DF5C73" w:rsidRPr="009F1B53" w:rsidRDefault="00DF5C73" w:rsidP="00DF5C73">
      <w:pPr>
        <w:ind w:firstLine="420"/>
        <w:rPr>
          <w:rFonts w:ascii="宋体" w:eastAsia="宋体" w:hAnsi="宋体"/>
          <w:sz w:val="24"/>
          <w:szCs w:val="24"/>
        </w:rPr>
      </w:pPr>
      <w:r w:rsidRPr="009F1B53">
        <w:rPr>
          <w:rFonts w:ascii="宋体" w:eastAsia="宋体" w:hAnsi="宋体"/>
          <w:sz w:val="24"/>
          <w:szCs w:val="24"/>
        </w:rPr>
        <w:t>Strata提供了一个重新平衡工具，可以执行系统级的重新配置来修复损坏的副本，防止NAD填满容量，并改善跨NAD的负载分配。这个设施反过来被用来从设备故障中恢复并扩展到新的硬件上。</w:t>
      </w:r>
    </w:p>
    <w:p w:rsidR="00DF5C73" w:rsidRPr="009F1B53" w:rsidRDefault="00DF5C73" w:rsidP="00DF5C73">
      <w:pPr>
        <w:ind w:firstLine="420"/>
        <w:rPr>
          <w:rFonts w:ascii="宋体" w:eastAsia="宋体" w:hAnsi="宋体"/>
          <w:sz w:val="24"/>
          <w:szCs w:val="24"/>
        </w:rPr>
      </w:pPr>
      <w:r w:rsidRPr="009F1B53">
        <w:rPr>
          <w:rFonts w:ascii="宋体" w:eastAsia="宋体" w:hAnsi="宋体" w:hint="eastAsia"/>
          <w:sz w:val="24"/>
          <w:szCs w:val="24"/>
        </w:rPr>
        <w:lastRenderedPageBreak/>
        <w:t>重新平衡分两个阶段进行。在第一阶段，监视器检索当前的系统配置，包括每个虚拟对象的所有</w:t>
      </w:r>
      <w:r w:rsidRPr="009F1B53">
        <w:rPr>
          <w:rFonts w:ascii="宋体" w:eastAsia="宋体" w:hAnsi="宋体"/>
          <w:sz w:val="24"/>
          <w:szCs w:val="24"/>
        </w:rPr>
        <w:t>NAD和虚拟地址图的状态。然后根据可定制的放置策略构建副本的新布局。这个过程是可编写的，可以很容易地定制，以满足个别部署的特定性能和持久性要求。默认策略使用贪婪算法，该算法考虑了许多旨在确保复制的物理对象不共享故障域的标准，尽可能避免容量不平衡，并使迁移开销保持在合理低的水平。新的布局制定为重新平衡计划，描述需要应用于各个副本集以实现所需配置的更改。</w:t>
      </w:r>
    </w:p>
    <w:p w:rsidR="00DF5C73" w:rsidRPr="009F1B53" w:rsidRDefault="00DF5C73" w:rsidP="00DF5C73">
      <w:pPr>
        <w:ind w:firstLine="420"/>
        <w:rPr>
          <w:rFonts w:ascii="宋体" w:eastAsia="宋体" w:hAnsi="宋体"/>
          <w:sz w:val="24"/>
          <w:szCs w:val="24"/>
        </w:rPr>
      </w:pPr>
      <w:r w:rsidRPr="009F1B53">
        <w:rPr>
          <w:rFonts w:ascii="宋体" w:eastAsia="宋体" w:hAnsi="宋体" w:hint="eastAsia"/>
          <w:sz w:val="24"/>
          <w:szCs w:val="24"/>
        </w:rPr>
        <w:t>在第二阶段，监视器通过在单独的</w:t>
      </w:r>
      <w:r w:rsidRPr="009F1B53">
        <w:rPr>
          <w:rFonts w:ascii="宋体" w:eastAsia="宋体" w:hAnsi="宋体"/>
          <w:sz w:val="24"/>
          <w:szCs w:val="24"/>
        </w:rPr>
        <w:t>NAD上启动重新同步任务来协调重新平衡计划的执行，以实现必要的数据迁移。 当副本需要移动时，迁移分三步进行：</w:t>
      </w:r>
    </w:p>
    <w:p w:rsidR="00DF5C73" w:rsidRPr="009F1B53" w:rsidRDefault="00DF5C73" w:rsidP="00DF5C73">
      <w:pPr>
        <w:ind w:firstLine="420"/>
        <w:rPr>
          <w:rFonts w:ascii="宋体" w:eastAsia="宋体" w:hAnsi="宋体"/>
          <w:sz w:val="24"/>
          <w:szCs w:val="24"/>
        </w:rPr>
      </w:pPr>
      <w:r w:rsidRPr="009F1B53">
        <w:rPr>
          <w:rFonts w:ascii="宋体" w:eastAsia="宋体" w:hAnsi="宋体"/>
          <w:sz w:val="24"/>
          <w:szCs w:val="24"/>
        </w:rPr>
        <w:t>1.将新副本添加到目标NAD</w:t>
      </w:r>
    </w:p>
    <w:p w:rsidR="00DF5C73" w:rsidRPr="009F1B53" w:rsidRDefault="00DF5C73" w:rsidP="00DF5C73">
      <w:pPr>
        <w:ind w:firstLine="420"/>
        <w:rPr>
          <w:rFonts w:ascii="宋体" w:eastAsia="宋体" w:hAnsi="宋体"/>
          <w:sz w:val="24"/>
          <w:szCs w:val="24"/>
        </w:rPr>
      </w:pPr>
      <w:r w:rsidRPr="009F1B53">
        <w:rPr>
          <w:rFonts w:ascii="宋体" w:eastAsia="宋体" w:hAnsi="宋体"/>
          <w:sz w:val="24"/>
          <w:szCs w:val="24"/>
        </w:rPr>
        <w:t>2.执行重新同步任务来传输数据</w:t>
      </w:r>
    </w:p>
    <w:p w:rsidR="00DF5C73" w:rsidRPr="009F1B53" w:rsidRDefault="00DF5C73" w:rsidP="00DF5C73">
      <w:pPr>
        <w:ind w:firstLine="420"/>
        <w:rPr>
          <w:rFonts w:ascii="宋体" w:eastAsia="宋体" w:hAnsi="宋体"/>
          <w:sz w:val="24"/>
          <w:szCs w:val="24"/>
        </w:rPr>
      </w:pPr>
      <w:r w:rsidRPr="009F1B53">
        <w:rPr>
          <w:rFonts w:ascii="宋体" w:eastAsia="宋体" w:hAnsi="宋体"/>
          <w:sz w:val="24"/>
          <w:szCs w:val="24"/>
        </w:rPr>
        <w:t>3.旧副本从源NAD中删除</w:t>
      </w:r>
    </w:p>
    <w:p w:rsidR="00DF5C73" w:rsidRPr="00DF5C73" w:rsidRDefault="00DF5C73" w:rsidP="00DF5C73">
      <w:pPr>
        <w:ind w:firstLine="420"/>
        <w:rPr>
          <w:rFonts w:ascii="宋体" w:eastAsia="宋体" w:hAnsi="宋体"/>
          <w:szCs w:val="21"/>
        </w:rPr>
      </w:pPr>
      <w:r w:rsidRPr="009F1B53">
        <w:rPr>
          <w:rFonts w:ascii="宋体" w:eastAsia="宋体" w:hAnsi="宋体" w:hint="eastAsia"/>
          <w:sz w:val="24"/>
          <w:szCs w:val="24"/>
        </w:rPr>
        <w:t>这需要两个重新配置事件副本集，第一个扩展它包括新的副本，第二个在重新同步完成后修剪原件。</w:t>
      </w:r>
      <w:r w:rsidRPr="009F1B53">
        <w:rPr>
          <w:rFonts w:ascii="宋体" w:eastAsia="宋体" w:hAnsi="宋体"/>
          <w:sz w:val="24"/>
          <w:szCs w:val="24"/>
        </w:rPr>
        <w:t xml:space="preserve"> 监视器在所有NAD和客户机之间协调这个过程，以获得所有修改后的虚拟对象。</w:t>
      </w:r>
    </w:p>
    <w:p w:rsidR="00DF5C73" w:rsidRPr="00DF5C73" w:rsidRDefault="00DF5C73" w:rsidP="00DF5C73">
      <w:pPr>
        <w:ind w:firstLine="420"/>
        <w:rPr>
          <w:rFonts w:ascii="宋体" w:eastAsia="宋体" w:hAnsi="宋体"/>
          <w:b/>
          <w:szCs w:val="21"/>
        </w:rPr>
      </w:pPr>
      <w:r w:rsidRPr="00DF5C73">
        <w:rPr>
          <w:rFonts w:ascii="宋体" w:eastAsia="宋体" w:hAnsi="宋体"/>
          <w:b/>
          <w:szCs w:val="21"/>
        </w:rPr>
        <w:t xml:space="preserve">5.2.2 </w:t>
      </w:r>
      <w:r w:rsidRPr="00DF5C73">
        <w:rPr>
          <w:rFonts w:ascii="宋体" w:eastAsia="宋体" w:hAnsi="宋体" w:hint="eastAsia"/>
          <w:b/>
          <w:szCs w:val="21"/>
        </w:rPr>
        <w:t>设备故障</w:t>
      </w:r>
    </w:p>
    <w:p w:rsidR="00DF5C73" w:rsidRPr="009F1B53" w:rsidRDefault="00DF5C73" w:rsidP="00DF5C73">
      <w:pPr>
        <w:ind w:firstLine="420"/>
        <w:rPr>
          <w:rFonts w:ascii="宋体" w:eastAsia="宋体" w:hAnsi="宋体"/>
          <w:sz w:val="24"/>
          <w:szCs w:val="24"/>
        </w:rPr>
      </w:pPr>
      <w:r w:rsidRPr="009F1B53">
        <w:rPr>
          <w:rFonts w:ascii="宋体" w:eastAsia="宋体" w:hAnsi="宋体"/>
          <w:sz w:val="24"/>
          <w:szCs w:val="24"/>
        </w:rPr>
        <w:t>Strata确定NAD在从响应的NAD</w:t>
      </w:r>
      <w:r w:rsidRPr="009F1B53">
        <w:rPr>
          <w:rFonts w:ascii="宋体" w:eastAsia="宋体" w:hAnsi="宋体"/>
          <w:sz w:val="24"/>
          <w:szCs w:val="24"/>
        </w:rPr>
        <w:t>收到硬件故障通知</w:t>
      </w:r>
      <w:r w:rsidRPr="009F1B53">
        <w:rPr>
          <w:rFonts w:ascii="宋体" w:eastAsia="宋体" w:hAnsi="宋体" w:hint="eastAsia"/>
          <w:sz w:val="24"/>
          <w:szCs w:val="24"/>
        </w:rPr>
        <w:t>，</w:t>
      </w:r>
      <w:r w:rsidRPr="009F1B53">
        <w:rPr>
          <w:rFonts w:ascii="宋体" w:eastAsia="宋体" w:hAnsi="宋体"/>
          <w:sz w:val="24"/>
          <w:szCs w:val="24"/>
        </w:rPr>
        <w:t>例如闪存设备失败或错误计数过多</w:t>
      </w:r>
      <w:r w:rsidRPr="009F1B53">
        <w:rPr>
          <w:rFonts w:ascii="宋体" w:eastAsia="宋体" w:hAnsi="宋体" w:hint="eastAsia"/>
          <w:sz w:val="24"/>
          <w:szCs w:val="24"/>
        </w:rPr>
        <w:t>，</w:t>
      </w:r>
      <w:r w:rsidRPr="009F1B53">
        <w:rPr>
          <w:rFonts w:ascii="宋体" w:eastAsia="宋体" w:hAnsi="宋体"/>
          <w:sz w:val="24"/>
          <w:szCs w:val="24"/>
        </w:rPr>
        <w:t>或者观察到NAD停止响应超过可配置的超时请求时发生了故障。无论哪种情况，监视器都会通过使NAD脱机并启动全系统重新配置来修复冗余。</w:t>
      </w:r>
    </w:p>
    <w:p w:rsidR="00DF5C73" w:rsidRPr="009F1B53" w:rsidRDefault="00DF5C73" w:rsidP="00DF5C73">
      <w:pPr>
        <w:ind w:firstLine="420"/>
        <w:rPr>
          <w:rFonts w:ascii="宋体" w:eastAsia="宋体" w:hAnsi="宋体"/>
          <w:sz w:val="24"/>
          <w:szCs w:val="24"/>
        </w:rPr>
      </w:pPr>
      <w:r w:rsidRPr="009F1B53">
        <w:rPr>
          <w:rFonts w:ascii="宋体" w:eastAsia="宋体" w:hAnsi="宋体" w:hint="eastAsia"/>
          <w:sz w:val="24"/>
          <w:szCs w:val="24"/>
        </w:rPr>
        <w:t>监视器在离线状态下执行的第一件事是将其与数据路径</w:t>
      </w:r>
      <w:r w:rsidRPr="009F1B53">
        <w:rPr>
          <w:rFonts w:ascii="宋体" w:eastAsia="宋体" w:hAnsi="宋体"/>
          <w:sz w:val="24"/>
          <w:szCs w:val="24"/>
        </w:rPr>
        <w:t>VLAN</w:t>
      </w:r>
      <w:r w:rsidR="00812F09" w:rsidRPr="009F1B53">
        <w:rPr>
          <w:rFonts w:ascii="宋体" w:eastAsia="宋体" w:hAnsi="宋体"/>
          <w:sz w:val="24"/>
          <w:szCs w:val="24"/>
        </w:rPr>
        <w:t>断开连接。这是直接与</w:t>
      </w:r>
      <w:r w:rsidRPr="009F1B53">
        <w:rPr>
          <w:rFonts w:ascii="宋体" w:eastAsia="宋体" w:hAnsi="宋体"/>
          <w:sz w:val="24"/>
          <w:szCs w:val="24"/>
        </w:rPr>
        <w:t>环境中的以太网交换机集成的一个很大的好处：在采取纠正措施之前，NAD为所有请求流量同步地从网络断开连接，避免由于出现过载组件失败，然后在不一致的状态超时后返回。而不是试图用完全端主机机制，如看门狗触发重新启动，或者双方达成的协议，向所有客户提供NAD的失败，地层禁用VLAN，并要求未能NAD的（单独）控制VLAN重新连接事件它在未来恢复生机。</w:t>
      </w:r>
    </w:p>
    <w:p w:rsidR="00DF5C73" w:rsidRPr="009F1B53" w:rsidRDefault="00DF5C73" w:rsidP="00DF5C73">
      <w:pPr>
        <w:ind w:firstLine="420"/>
        <w:rPr>
          <w:rFonts w:ascii="宋体" w:eastAsia="宋体" w:hAnsi="宋体"/>
          <w:sz w:val="24"/>
          <w:szCs w:val="24"/>
        </w:rPr>
      </w:pPr>
      <w:r w:rsidRPr="009F1B53">
        <w:rPr>
          <w:rFonts w:ascii="宋体" w:eastAsia="宋体" w:hAnsi="宋体" w:hint="eastAsia"/>
          <w:sz w:val="24"/>
          <w:szCs w:val="24"/>
        </w:rPr>
        <w:t>从这一点来看，恢复逻辑是直截了当的。</w:t>
      </w:r>
      <w:r w:rsidRPr="009F1B53">
        <w:rPr>
          <w:rFonts w:ascii="宋体" w:eastAsia="宋体" w:hAnsi="宋体"/>
          <w:sz w:val="24"/>
          <w:szCs w:val="24"/>
        </w:rPr>
        <w:t>NAD在配置数据库中被标记为失败，并且启动重新平衡作业以修复在失败的NAD上包含副本的任何副本集。</w:t>
      </w:r>
    </w:p>
    <w:p w:rsidR="00DF5C73" w:rsidRPr="00DF5C73" w:rsidRDefault="00DF5C73" w:rsidP="00DF5C73">
      <w:pPr>
        <w:ind w:firstLine="420"/>
        <w:rPr>
          <w:rFonts w:ascii="宋体" w:eastAsia="宋体" w:hAnsi="宋体"/>
          <w:b/>
          <w:szCs w:val="21"/>
        </w:rPr>
      </w:pPr>
      <w:r w:rsidRPr="00DF5C73">
        <w:rPr>
          <w:rFonts w:ascii="宋体" w:eastAsia="宋体" w:hAnsi="宋体"/>
          <w:b/>
          <w:szCs w:val="21"/>
        </w:rPr>
        <w:t xml:space="preserve">5.2.3 </w:t>
      </w:r>
      <w:r w:rsidRPr="00DF5C73">
        <w:rPr>
          <w:rFonts w:ascii="宋体" w:eastAsia="宋体" w:hAnsi="宋体" w:hint="eastAsia"/>
          <w:b/>
          <w:szCs w:val="21"/>
        </w:rPr>
        <w:t>弹性扩展</w:t>
      </w:r>
    </w:p>
    <w:p w:rsidR="00DF5C73" w:rsidRPr="009F1B53" w:rsidRDefault="00DF5C73" w:rsidP="00DF5C73">
      <w:pPr>
        <w:ind w:firstLine="420"/>
        <w:rPr>
          <w:rFonts w:ascii="宋体" w:eastAsia="宋体" w:hAnsi="宋体"/>
          <w:sz w:val="24"/>
          <w:szCs w:val="24"/>
        </w:rPr>
      </w:pPr>
      <w:r w:rsidRPr="009F1B53">
        <w:rPr>
          <w:rFonts w:ascii="宋体" w:eastAsia="宋体" w:hAnsi="宋体"/>
          <w:sz w:val="24"/>
          <w:szCs w:val="24"/>
        </w:rPr>
        <w:t>Strata响应引入新硬件的方式与响应故障的方式大致相同。 当监视器注意到已经安装了新的硬件时，它使用再平衡设施来生成合并新设备的布局。 由于通常在条带下方配置复制，因此可以按照各个条带的粒度迁移虚拟对象，从而允许单个条带化文件利用多个设备的聚合性能。 无论是整个文件还是单个条带，都可以使用现有的resync机制将对象移动到另一个NAD，即使文件处于联机状态。 以受控方式填充新的NAD，以限制后台IO对活动客户端工作负载的影响</w:t>
      </w:r>
      <w:r w:rsidRPr="009F1B53">
        <w:rPr>
          <w:rFonts w:ascii="宋体" w:eastAsia="宋体" w:hAnsi="宋体" w:hint="eastAsia"/>
          <w:sz w:val="24"/>
          <w:szCs w:val="24"/>
        </w:rPr>
        <w:t>。</w:t>
      </w:r>
    </w:p>
    <w:p w:rsidR="00DF5C73" w:rsidRPr="00F6253B" w:rsidRDefault="00DF5C73" w:rsidP="00DF5C73">
      <w:pPr>
        <w:ind w:firstLine="420"/>
        <w:rPr>
          <w:rFonts w:ascii="宋体" w:eastAsia="宋体" w:hAnsi="宋体"/>
          <w:b/>
          <w:sz w:val="28"/>
          <w:szCs w:val="28"/>
        </w:rPr>
      </w:pPr>
      <w:r w:rsidRPr="00F6253B">
        <w:rPr>
          <w:rFonts w:ascii="宋体" w:eastAsia="宋体" w:hAnsi="宋体" w:hint="eastAsia"/>
          <w:b/>
          <w:sz w:val="28"/>
          <w:szCs w:val="28"/>
        </w:rPr>
        <w:t>6.存储协议</w:t>
      </w:r>
    </w:p>
    <w:p w:rsidR="00F6253B" w:rsidRPr="009F1B53" w:rsidRDefault="00F6253B" w:rsidP="00F6253B">
      <w:pPr>
        <w:ind w:firstLine="420"/>
        <w:rPr>
          <w:rFonts w:ascii="宋体" w:eastAsia="宋体" w:hAnsi="宋体"/>
          <w:sz w:val="24"/>
          <w:szCs w:val="24"/>
        </w:rPr>
      </w:pPr>
      <w:r w:rsidRPr="009F1B53">
        <w:rPr>
          <w:rFonts w:ascii="宋体" w:eastAsia="宋体" w:hAnsi="宋体"/>
          <w:sz w:val="24"/>
          <w:szCs w:val="24"/>
        </w:rPr>
        <w:t>Strata通过为托管协议服务器提供执行运行时来支持传统协议。协议在调度接口之上被构建为精简的表示层; 多个协议实例可以并行操作。实现还可以利用基于SDN的协议扩展来跨分布式运行时环境透明地分布多个客户端。</w:t>
      </w:r>
    </w:p>
    <w:p w:rsidR="00F6253B" w:rsidRPr="00F6253B" w:rsidRDefault="00F6253B" w:rsidP="00F6253B">
      <w:pPr>
        <w:ind w:firstLine="420"/>
        <w:rPr>
          <w:rFonts w:ascii="宋体" w:eastAsia="宋体" w:hAnsi="宋体"/>
          <w:b/>
          <w:sz w:val="24"/>
          <w:szCs w:val="24"/>
        </w:rPr>
      </w:pPr>
      <w:r w:rsidRPr="00F6253B">
        <w:rPr>
          <w:rFonts w:ascii="宋体" w:eastAsia="宋体" w:hAnsi="宋体"/>
          <w:b/>
          <w:sz w:val="24"/>
          <w:szCs w:val="24"/>
        </w:rPr>
        <w:t xml:space="preserve">6.1 </w:t>
      </w:r>
      <w:r w:rsidRPr="00F6253B">
        <w:rPr>
          <w:rFonts w:ascii="宋体" w:eastAsia="宋体" w:hAnsi="宋体" w:hint="eastAsia"/>
          <w:b/>
          <w:sz w:val="24"/>
          <w:szCs w:val="24"/>
        </w:rPr>
        <w:t>可扩展的</w:t>
      </w:r>
      <w:r w:rsidRPr="00F6253B">
        <w:rPr>
          <w:rFonts w:ascii="宋体" w:eastAsia="宋体" w:hAnsi="宋体"/>
          <w:b/>
          <w:sz w:val="24"/>
          <w:szCs w:val="24"/>
        </w:rPr>
        <w:t>NFS</w:t>
      </w:r>
    </w:p>
    <w:p w:rsidR="00F6253B" w:rsidRPr="009F1B53" w:rsidRDefault="00F6253B" w:rsidP="00F6253B">
      <w:pPr>
        <w:ind w:firstLine="420"/>
        <w:rPr>
          <w:rFonts w:ascii="宋体" w:eastAsia="宋体" w:hAnsi="宋体"/>
          <w:sz w:val="24"/>
          <w:szCs w:val="24"/>
        </w:rPr>
      </w:pPr>
      <w:r w:rsidRPr="009F1B53">
        <w:rPr>
          <w:rFonts w:ascii="宋体" w:eastAsia="宋体" w:hAnsi="宋体"/>
          <w:sz w:val="24"/>
          <w:szCs w:val="24"/>
        </w:rPr>
        <w:t>Strata的设计使应用程序开发人员可以主要专注于实现协议规范，而不用担心如何在磁盘上组织数据</w:t>
      </w:r>
      <w:r w:rsidRPr="009F1B53">
        <w:rPr>
          <w:rFonts w:ascii="宋体" w:eastAsia="宋体" w:hAnsi="宋体" w:hint="eastAsia"/>
          <w:sz w:val="24"/>
          <w:szCs w:val="24"/>
        </w:rPr>
        <w:t>，但大家</w:t>
      </w:r>
      <w:r w:rsidRPr="009F1B53">
        <w:rPr>
          <w:rFonts w:ascii="宋体" w:eastAsia="宋体" w:hAnsi="宋体"/>
          <w:sz w:val="24"/>
          <w:szCs w:val="24"/>
        </w:rPr>
        <w:t xml:space="preserve">期望很多存储协议可以作为提供调度库的简单包装来实现。 </w:t>
      </w:r>
      <w:r w:rsidRPr="009F1B53">
        <w:rPr>
          <w:rFonts w:ascii="宋体" w:eastAsia="宋体" w:hAnsi="宋体"/>
          <w:sz w:val="24"/>
          <w:szCs w:val="24"/>
        </w:rPr>
        <w:t>例如</w:t>
      </w:r>
      <w:r w:rsidRPr="009F1B53">
        <w:rPr>
          <w:rFonts w:ascii="宋体" w:eastAsia="宋体" w:hAnsi="宋体" w:hint="eastAsia"/>
          <w:sz w:val="24"/>
          <w:szCs w:val="24"/>
        </w:rPr>
        <w:t>，</w:t>
      </w:r>
      <w:r w:rsidRPr="009F1B53">
        <w:rPr>
          <w:rFonts w:ascii="宋体" w:eastAsia="宋体" w:hAnsi="宋体"/>
          <w:sz w:val="24"/>
          <w:szCs w:val="24"/>
        </w:rPr>
        <w:t>NFS实现非常干净地映射到高级调度API，只提供协议特定的扩展，如RPC编组和NFS样式的访问控制。它利用配置数据库来存储NFS名称</w:t>
      </w:r>
      <w:r w:rsidRPr="009F1B53">
        <w:rPr>
          <w:rFonts w:ascii="宋体" w:eastAsia="宋体" w:hAnsi="宋体"/>
          <w:sz w:val="24"/>
          <w:szCs w:val="24"/>
        </w:rPr>
        <w:lastRenderedPageBreak/>
        <w:t xml:space="preserve">空间和后端对象之间的映射，并且仅依赖分条和复制处理器来实现数据路径。 </w:t>
      </w:r>
      <w:r w:rsidRPr="009F1B53">
        <w:rPr>
          <w:rFonts w:ascii="宋体" w:eastAsia="宋体" w:hAnsi="宋体"/>
          <w:sz w:val="24"/>
          <w:szCs w:val="24"/>
        </w:rPr>
        <w:t>而且</w:t>
      </w:r>
      <w:r w:rsidRPr="009F1B53">
        <w:rPr>
          <w:rFonts w:ascii="宋体" w:eastAsia="宋体" w:hAnsi="宋体" w:hint="eastAsia"/>
          <w:sz w:val="24"/>
          <w:szCs w:val="24"/>
        </w:rPr>
        <w:t>，</w:t>
      </w:r>
      <w:r w:rsidRPr="009F1B53">
        <w:rPr>
          <w:rFonts w:ascii="宋体" w:eastAsia="宋体" w:hAnsi="宋体"/>
          <w:sz w:val="24"/>
          <w:szCs w:val="24"/>
        </w:rPr>
        <w:t>Strata允许在多个后端节点上实例化NFS服务器，自动在后端计算资源上分配额外的处理开销。</w:t>
      </w:r>
    </w:p>
    <w:p w:rsidR="00F6253B" w:rsidRPr="00F6253B" w:rsidRDefault="00F6253B" w:rsidP="00F6253B">
      <w:pPr>
        <w:ind w:firstLine="420"/>
        <w:rPr>
          <w:rFonts w:ascii="宋体" w:eastAsia="宋体" w:hAnsi="宋体"/>
          <w:b/>
          <w:sz w:val="24"/>
          <w:szCs w:val="24"/>
        </w:rPr>
      </w:pPr>
      <w:r w:rsidRPr="00F6253B">
        <w:rPr>
          <w:rFonts w:ascii="宋体" w:eastAsia="宋体" w:hAnsi="宋体"/>
          <w:b/>
          <w:sz w:val="24"/>
          <w:szCs w:val="24"/>
        </w:rPr>
        <w:t>6.2 SDN</w:t>
      </w:r>
      <w:r w:rsidRPr="00F6253B">
        <w:rPr>
          <w:rFonts w:ascii="宋体" w:eastAsia="宋体" w:hAnsi="宋体" w:hint="eastAsia"/>
          <w:b/>
          <w:sz w:val="24"/>
          <w:szCs w:val="24"/>
        </w:rPr>
        <w:t>的协议缩放</w:t>
      </w:r>
    </w:p>
    <w:p w:rsidR="00F6253B" w:rsidRPr="009F1B53" w:rsidRDefault="00F6253B" w:rsidP="00F6253B">
      <w:pPr>
        <w:ind w:firstLine="420"/>
        <w:rPr>
          <w:rFonts w:ascii="宋体" w:eastAsia="宋体" w:hAnsi="宋体"/>
          <w:sz w:val="24"/>
          <w:szCs w:val="24"/>
        </w:rPr>
      </w:pPr>
      <w:r w:rsidRPr="009F1B53">
        <w:rPr>
          <w:rFonts w:ascii="宋体" w:eastAsia="宋体" w:hAnsi="宋体" w:hint="eastAsia"/>
          <w:sz w:val="24"/>
          <w:szCs w:val="24"/>
        </w:rPr>
        <w:t>扩展传统存储协议可能具有挑战性，特别是当协议最初不是为分布式后端设计时。对于传统阵列来说，协议可扩展性的限制可能不会造成严重的问题，传统的阵列已经处于相对狭窄的网络接口之下，但是它们可能成为</w:t>
      </w:r>
      <w:r w:rsidRPr="009F1B53">
        <w:rPr>
          <w:rFonts w:ascii="宋体" w:eastAsia="宋体" w:hAnsi="宋体"/>
          <w:sz w:val="24"/>
          <w:szCs w:val="24"/>
        </w:rPr>
        <w:t>Strata分布式架构的性能瓶颈。</w:t>
      </w:r>
    </w:p>
    <w:p w:rsidR="00F6253B" w:rsidRPr="009F1B53" w:rsidRDefault="00F6253B" w:rsidP="00F6253B">
      <w:pPr>
        <w:ind w:firstLine="420"/>
        <w:rPr>
          <w:rFonts w:ascii="宋体" w:eastAsia="宋体" w:hAnsi="宋体"/>
          <w:sz w:val="24"/>
          <w:szCs w:val="24"/>
        </w:rPr>
      </w:pPr>
      <w:r w:rsidRPr="009F1B53">
        <w:rPr>
          <w:rFonts w:ascii="宋体" w:eastAsia="宋体" w:hAnsi="宋体" w:hint="eastAsia"/>
          <w:sz w:val="24"/>
          <w:szCs w:val="24"/>
        </w:rPr>
        <w:t>限制传统</w:t>
      </w:r>
      <w:r w:rsidRPr="009F1B53">
        <w:rPr>
          <w:rFonts w:ascii="宋体" w:eastAsia="宋体" w:hAnsi="宋体"/>
          <w:sz w:val="24"/>
          <w:szCs w:val="24"/>
        </w:rPr>
        <w:t>IP存储协议的访问带宽的核心属性是在单个IP地址后面呈现存储服务器。幸运的是，新兴的“软件定义”网络（SDN）交换机提供的接口允许应用程序通过以太网交换机对数据包转发进行比以前更精确的控制。</w:t>
      </w:r>
    </w:p>
    <w:p w:rsidR="00F6253B" w:rsidRPr="009F1B53" w:rsidRDefault="00F6253B" w:rsidP="00F6253B">
      <w:pPr>
        <w:ind w:firstLine="420"/>
        <w:rPr>
          <w:rFonts w:ascii="宋体" w:eastAsia="宋体" w:hAnsi="宋体"/>
          <w:sz w:val="24"/>
          <w:szCs w:val="24"/>
        </w:rPr>
      </w:pPr>
      <w:r w:rsidRPr="009F1B53">
        <w:rPr>
          <w:rFonts w:ascii="宋体" w:eastAsia="宋体" w:hAnsi="宋体" w:hint="eastAsia"/>
          <w:sz w:val="24"/>
          <w:szCs w:val="24"/>
        </w:rPr>
        <w:t>使用</w:t>
      </w:r>
      <w:r w:rsidRPr="009F1B53">
        <w:rPr>
          <w:rFonts w:ascii="宋体" w:eastAsia="宋体" w:hAnsi="宋体"/>
          <w:sz w:val="24"/>
          <w:szCs w:val="24"/>
        </w:rPr>
        <w:t>OpenFlow协议，软件控制器可以通过将特定于流的规则推送到交换机的转发路径来与交换机进行交互。OpenFlow规则实际上是通配的数据包过滤器和相关的操作，它们告诉交换机在识别匹配的数据包时该做什么。SDN交换机解释这些流量规则，并将其推送到交换机的TCAM或L2 / L3转发表中。</w:t>
      </w:r>
    </w:p>
    <w:p w:rsidR="00F6253B" w:rsidRPr="009F1B53" w:rsidRDefault="00F6253B" w:rsidP="00F6253B">
      <w:pPr>
        <w:ind w:firstLine="420"/>
        <w:rPr>
          <w:rFonts w:ascii="宋体" w:eastAsia="宋体" w:hAnsi="宋体"/>
          <w:sz w:val="24"/>
          <w:szCs w:val="24"/>
        </w:rPr>
      </w:pPr>
      <w:r w:rsidRPr="009F1B53">
        <w:rPr>
          <w:rFonts w:ascii="宋体" w:eastAsia="宋体" w:hAnsi="宋体" w:hint="eastAsia"/>
          <w:sz w:val="24"/>
          <w:szCs w:val="24"/>
        </w:rPr>
        <w:t>通过在单个流量的粒度上操纵交换机的流量，</w:t>
      </w:r>
      <w:r w:rsidRPr="009F1B53">
        <w:rPr>
          <w:rFonts w:ascii="宋体" w:eastAsia="宋体" w:hAnsi="宋体"/>
          <w:sz w:val="24"/>
          <w:szCs w:val="24"/>
        </w:rPr>
        <w:t>Strata协议实现能够向多个客户端呈现单个逻辑IP地址。无论何时打开新的NFS会话，都会在交换机上安装规则以触发故障事件，并且生成的异常路径将确定将该会话转发到哪个协议实例。服务会监视网络活动并根据需要迁移客户端连接，以保持均匀的工作负载分配。</w:t>
      </w:r>
    </w:p>
    <w:p w:rsidR="00F6253B" w:rsidRPr="009F1B53" w:rsidRDefault="00F6253B" w:rsidP="00F6253B">
      <w:pPr>
        <w:ind w:firstLine="420"/>
        <w:rPr>
          <w:rFonts w:ascii="宋体" w:eastAsia="宋体" w:hAnsi="宋体"/>
          <w:sz w:val="24"/>
          <w:szCs w:val="24"/>
        </w:rPr>
      </w:pPr>
      <w:r w:rsidRPr="009F1B53">
        <w:rPr>
          <w:rFonts w:ascii="宋体" w:eastAsia="宋体" w:hAnsi="宋体" w:hint="eastAsia"/>
          <w:sz w:val="24"/>
          <w:szCs w:val="24"/>
        </w:rPr>
        <w:t>协议扩展</w:t>
      </w:r>
      <w:r w:rsidRPr="009F1B53">
        <w:rPr>
          <w:rFonts w:ascii="宋体" w:eastAsia="宋体" w:hAnsi="宋体"/>
          <w:sz w:val="24"/>
          <w:szCs w:val="24"/>
        </w:rPr>
        <w:t>API封装并扩展了传统的套接字API，允许协议实现绑定到所有实例的共享IP地址上并侦听。然后，客户端负载均衡器监视所有这些连接上的流量需求，并启动流迁移，以响应任何单独的物理连接上的过载。</w:t>
      </w:r>
    </w:p>
    <w:p w:rsidR="00F6253B" w:rsidRPr="009F1B53" w:rsidRDefault="00F6253B" w:rsidP="00F6253B">
      <w:pPr>
        <w:ind w:firstLine="420"/>
        <w:rPr>
          <w:rFonts w:ascii="宋体" w:eastAsia="宋体" w:hAnsi="宋体"/>
          <w:sz w:val="24"/>
          <w:szCs w:val="24"/>
        </w:rPr>
      </w:pPr>
      <w:r w:rsidRPr="009F1B53">
        <w:rPr>
          <w:rFonts w:ascii="宋体" w:eastAsia="宋体" w:hAnsi="宋体" w:hint="eastAsia"/>
          <w:sz w:val="24"/>
          <w:szCs w:val="24"/>
        </w:rPr>
        <w:t>最简单的形式是客户端迁移完全在传输层处理。当协议负载平衡器注意到特定的</w:t>
      </w:r>
      <w:r w:rsidRPr="009F1B53">
        <w:rPr>
          <w:rFonts w:ascii="宋体" w:eastAsia="宋体" w:hAnsi="宋体"/>
          <w:sz w:val="24"/>
          <w:szCs w:val="24"/>
        </w:rPr>
        <w:t>NAD过载时，它会更新路由表，将最繁忙的客户端工作负载重定向到不同的NAD。一旦客户端的流量被转移，它将从新的NAD收到一个TCP RST，并建立一个新的连接，从而将流量透明地迁移到新的NAD。</w:t>
      </w:r>
    </w:p>
    <w:p w:rsidR="00DF5C73" w:rsidRPr="009F1B53" w:rsidRDefault="00F6253B" w:rsidP="00F6253B">
      <w:pPr>
        <w:ind w:firstLine="420"/>
        <w:rPr>
          <w:rFonts w:ascii="宋体" w:eastAsia="宋体" w:hAnsi="宋体"/>
          <w:sz w:val="24"/>
          <w:szCs w:val="24"/>
        </w:rPr>
      </w:pPr>
      <w:r w:rsidRPr="009F1B53">
        <w:rPr>
          <w:rFonts w:ascii="宋体" w:eastAsia="宋体" w:hAnsi="宋体"/>
          <w:sz w:val="24"/>
          <w:szCs w:val="24"/>
        </w:rPr>
        <w:t>Strata还为需要应用层协调以确保迁移安全的情况提供了挂钩。例如，NFS实现向负载平衡器注册了一个预迁移例程，它允许源NFS服务器在连接重定向到目标服务器之前，清除任何挂起的非幂等请求（例如创建或删除）。</w:t>
      </w:r>
    </w:p>
    <w:p w:rsidR="00F6253B" w:rsidRDefault="00F6253B" w:rsidP="00F6253B">
      <w:pPr>
        <w:ind w:firstLine="420"/>
        <w:rPr>
          <w:rFonts w:ascii="宋体" w:eastAsia="宋体" w:hAnsi="宋体"/>
          <w:b/>
          <w:sz w:val="28"/>
          <w:szCs w:val="28"/>
        </w:rPr>
      </w:pPr>
      <w:r w:rsidRPr="00F6253B">
        <w:rPr>
          <w:rFonts w:ascii="宋体" w:eastAsia="宋体" w:hAnsi="宋体" w:hint="eastAsia"/>
          <w:b/>
          <w:sz w:val="28"/>
          <w:szCs w:val="28"/>
        </w:rPr>
        <w:t>七、结论</w:t>
      </w:r>
    </w:p>
    <w:p w:rsidR="00F6253B" w:rsidRPr="009F1B53" w:rsidRDefault="008355AE" w:rsidP="00F6253B">
      <w:pPr>
        <w:ind w:firstLine="420"/>
        <w:rPr>
          <w:rFonts w:ascii="宋体" w:eastAsia="宋体" w:hAnsi="宋体"/>
          <w:sz w:val="24"/>
          <w:szCs w:val="24"/>
        </w:rPr>
      </w:pPr>
      <w:r w:rsidRPr="009F1B53">
        <w:rPr>
          <w:rFonts w:ascii="宋体" w:eastAsia="宋体" w:hAnsi="宋体" w:hint="eastAsia"/>
          <w:sz w:val="24"/>
          <w:szCs w:val="24"/>
        </w:rPr>
        <w:t>存</w:t>
      </w:r>
      <w:r w:rsidR="00F6253B" w:rsidRPr="009F1B53">
        <w:rPr>
          <w:rFonts w:ascii="宋体" w:eastAsia="宋体" w:hAnsi="宋体" w:hint="eastAsia"/>
          <w:sz w:val="24"/>
          <w:szCs w:val="24"/>
        </w:rPr>
        <w:t>储系统设计面临着由于其组件介质性能密度急剧增长而导致的海洋变化。现在，即使是少量的网络连接的闪存设备构成的分布式存储系统也能够匹配传统系统提供的负载，而传统的系统将需要多个旋转磁盘机架。</w:t>
      </w:r>
    </w:p>
    <w:p w:rsidR="00F6253B" w:rsidRPr="009F1B53" w:rsidRDefault="00F6253B" w:rsidP="00F6253B">
      <w:pPr>
        <w:ind w:firstLine="420"/>
        <w:rPr>
          <w:rFonts w:ascii="宋体" w:eastAsia="宋体" w:hAnsi="宋体"/>
          <w:sz w:val="24"/>
          <w:szCs w:val="24"/>
        </w:rPr>
      </w:pPr>
      <w:r w:rsidRPr="009F1B53">
        <w:rPr>
          <w:rFonts w:ascii="宋体" w:eastAsia="宋体" w:hAnsi="宋体"/>
          <w:sz w:val="24"/>
          <w:szCs w:val="24"/>
        </w:rPr>
        <w:t>Strata是一种企业级存储体系结构，可以响应PCIe存储设备的性能特点。通过使用均衡的闪存，计算和网络资源构建模块，然后将设计与基于SDN的以太网交换机集成配对，Strata提供了一个增量式部署，可动态扩展的存储系统。</w:t>
      </w:r>
    </w:p>
    <w:p w:rsidR="00F6253B" w:rsidRPr="008355AE" w:rsidRDefault="00F6253B" w:rsidP="00F6253B">
      <w:pPr>
        <w:ind w:firstLine="420"/>
        <w:rPr>
          <w:rFonts w:ascii="宋体" w:eastAsia="宋体" w:hAnsi="宋体" w:hint="eastAsia"/>
          <w:szCs w:val="21"/>
        </w:rPr>
      </w:pPr>
      <w:r w:rsidRPr="009F1B53">
        <w:rPr>
          <w:rFonts w:ascii="宋体" w:eastAsia="宋体" w:hAnsi="宋体"/>
          <w:sz w:val="24"/>
          <w:szCs w:val="24"/>
        </w:rPr>
        <w:t>Strata最初的设计专门针对VMware ESX的企业部署，这是当今企业环境中新存储部署的主要推动力之一。该系统为这个特定的NFS环境实现了高性能和可扩展性，同时允许应用程序通过新协议直接与虚拟化的网络闪存硬件进行交互。这是通过将存储实现清晰地划分为底层，低开销的虚拟化层和用于实现存储协议的可伸缩框架来实现的。</w:t>
      </w:r>
    </w:p>
    <w:sectPr w:rsidR="00F6253B" w:rsidRPr="008355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326" w:rsidRDefault="00A20326" w:rsidP="00F97061">
      <w:r>
        <w:separator/>
      </w:r>
    </w:p>
  </w:endnote>
  <w:endnote w:type="continuationSeparator" w:id="0">
    <w:p w:rsidR="00A20326" w:rsidRDefault="00A20326" w:rsidP="00F97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326" w:rsidRDefault="00A20326" w:rsidP="00F97061">
      <w:r>
        <w:separator/>
      </w:r>
    </w:p>
  </w:footnote>
  <w:footnote w:type="continuationSeparator" w:id="0">
    <w:p w:rsidR="00A20326" w:rsidRDefault="00A20326" w:rsidP="00F970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B6"/>
    <w:rsid w:val="00063505"/>
    <w:rsid w:val="000A2C24"/>
    <w:rsid w:val="000D5DF6"/>
    <w:rsid w:val="00163E61"/>
    <w:rsid w:val="00180D0F"/>
    <w:rsid w:val="002220ED"/>
    <w:rsid w:val="003A0D0D"/>
    <w:rsid w:val="00430CF8"/>
    <w:rsid w:val="00466C46"/>
    <w:rsid w:val="00482269"/>
    <w:rsid w:val="00566787"/>
    <w:rsid w:val="005C39A9"/>
    <w:rsid w:val="006F22E0"/>
    <w:rsid w:val="00757441"/>
    <w:rsid w:val="00812F09"/>
    <w:rsid w:val="008355AE"/>
    <w:rsid w:val="00847252"/>
    <w:rsid w:val="00913DC6"/>
    <w:rsid w:val="00935BC5"/>
    <w:rsid w:val="00966609"/>
    <w:rsid w:val="009A5797"/>
    <w:rsid w:val="009F05A3"/>
    <w:rsid w:val="009F1B53"/>
    <w:rsid w:val="00A20326"/>
    <w:rsid w:val="00A6289B"/>
    <w:rsid w:val="00B10CD4"/>
    <w:rsid w:val="00CC33FE"/>
    <w:rsid w:val="00D322C2"/>
    <w:rsid w:val="00DC27E2"/>
    <w:rsid w:val="00DD06B6"/>
    <w:rsid w:val="00DD4A91"/>
    <w:rsid w:val="00DF5C73"/>
    <w:rsid w:val="00EC3ADB"/>
    <w:rsid w:val="00F110EA"/>
    <w:rsid w:val="00F330AE"/>
    <w:rsid w:val="00F35CBD"/>
    <w:rsid w:val="00F6253B"/>
    <w:rsid w:val="00F93EF9"/>
    <w:rsid w:val="00F97061"/>
    <w:rsid w:val="00FD4929"/>
    <w:rsid w:val="00FF6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2179C"/>
  <w15:chartTrackingRefBased/>
  <w15:docId w15:val="{8A8752E6-422C-42A0-9661-7CAA2939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A2C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2C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70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7061"/>
    <w:rPr>
      <w:sz w:val="18"/>
      <w:szCs w:val="18"/>
    </w:rPr>
  </w:style>
  <w:style w:type="paragraph" w:styleId="a5">
    <w:name w:val="footer"/>
    <w:basedOn w:val="a"/>
    <w:link w:val="a6"/>
    <w:uiPriority w:val="99"/>
    <w:unhideWhenUsed/>
    <w:rsid w:val="00F97061"/>
    <w:pPr>
      <w:tabs>
        <w:tab w:val="center" w:pos="4153"/>
        <w:tab w:val="right" w:pos="8306"/>
      </w:tabs>
      <w:snapToGrid w:val="0"/>
      <w:jc w:val="left"/>
    </w:pPr>
    <w:rPr>
      <w:sz w:val="18"/>
      <w:szCs w:val="18"/>
    </w:rPr>
  </w:style>
  <w:style w:type="character" w:customStyle="1" w:styleId="a6">
    <w:name w:val="页脚 字符"/>
    <w:basedOn w:val="a0"/>
    <w:link w:val="a5"/>
    <w:uiPriority w:val="99"/>
    <w:rsid w:val="00F97061"/>
    <w:rPr>
      <w:sz w:val="18"/>
      <w:szCs w:val="18"/>
    </w:rPr>
  </w:style>
  <w:style w:type="paragraph" w:styleId="a7">
    <w:name w:val="Title"/>
    <w:basedOn w:val="a"/>
    <w:next w:val="a"/>
    <w:link w:val="a8"/>
    <w:uiPriority w:val="10"/>
    <w:qFormat/>
    <w:rsid w:val="00F9706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9706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A2C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2C24"/>
    <w:rPr>
      <w:b/>
      <w:bCs/>
      <w:sz w:val="32"/>
      <w:szCs w:val="32"/>
    </w:rPr>
  </w:style>
  <w:style w:type="paragraph" w:styleId="a9">
    <w:name w:val="Date"/>
    <w:basedOn w:val="a"/>
    <w:next w:val="a"/>
    <w:link w:val="aa"/>
    <w:uiPriority w:val="99"/>
    <w:semiHidden/>
    <w:unhideWhenUsed/>
    <w:rsid w:val="00DF5C73"/>
    <w:pPr>
      <w:ind w:leftChars="2500" w:left="100"/>
    </w:pPr>
  </w:style>
  <w:style w:type="character" w:customStyle="1" w:styleId="aa">
    <w:name w:val="日期 字符"/>
    <w:basedOn w:val="a0"/>
    <w:link w:val="a9"/>
    <w:uiPriority w:val="99"/>
    <w:semiHidden/>
    <w:rsid w:val="00DF5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9</Pages>
  <Words>1673</Words>
  <Characters>9540</Characters>
  <Application>Microsoft Office Word</Application>
  <DocSecurity>0</DocSecurity>
  <Lines>79</Lines>
  <Paragraphs>22</Paragraphs>
  <ScaleCrop>false</ScaleCrop>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Wangs</dc:creator>
  <cp:keywords/>
  <dc:description/>
  <cp:lastModifiedBy>Wangs</cp:lastModifiedBy>
  <cp:revision>7</cp:revision>
  <dcterms:created xsi:type="dcterms:W3CDTF">2017-12-07T08:35:00Z</dcterms:created>
  <dcterms:modified xsi:type="dcterms:W3CDTF">2017-12-08T07:32:00Z</dcterms:modified>
</cp:coreProperties>
</file>