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卡方检验的计算</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qq_37746942/article/details/115537596?ops_request_misc=%7B%22request%5Fid%22%3A%22170541548716800222827315%22%2C%22scm%22%3A%2220140713.130102334.pc%5Fall.%22%7D&amp;request_id=170541548716800222827315&amp;biz_id=0&amp;utm_medium=distribute.pc_search_result.none-task-blog-2~all~first_rank_ecpm_v1~rank_v31_ecpm-1-115537596-null-null.142^v99^pc_search_result_base4&amp;utm_term=%E5%8D%A1%E6%96%B9%E6%A3%80%E9%AA%8Cc++&amp;spm=1018.2226.3001.4187" </w:instrText>
      </w:r>
      <w:r>
        <w:rPr>
          <w:rFonts w:ascii="宋体" w:hAnsi="宋体" w:eastAsia="宋体" w:cs="宋体"/>
          <w:sz w:val="24"/>
          <w:szCs w:val="24"/>
        </w:rPr>
        <w:fldChar w:fldCharType="separate"/>
      </w:r>
      <w:r>
        <w:rPr>
          <w:rStyle w:val="4"/>
          <w:rFonts w:ascii="宋体" w:hAnsi="宋体" w:eastAsia="宋体" w:cs="宋体"/>
          <w:sz w:val="24"/>
          <w:szCs w:val="24"/>
        </w:rPr>
        <w:t>卡方检验_c语言实现卡方检验-CSDN博客</w:t>
      </w:r>
      <w:r>
        <w:rPr>
          <w:rFonts w:ascii="宋体" w:hAnsi="宋体" w:eastAsia="宋体" w:cs="宋体"/>
          <w:sz w:val="24"/>
          <w:szCs w:val="24"/>
        </w:rPr>
        <w:fldChar w:fldCharType="end"/>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p值的理解</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如何理解P值的定义? - Patrick的回答 - 知乎</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fldChar w:fldCharType="begin"/>
      </w:r>
      <w:r>
        <w:rPr>
          <w:rFonts w:hint="default" w:ascii="宋体" w:hAnsi="宋体" w:eastAsia="宋体" w:cs="宋体"/>
          <w:sz w:val="24"/>
          <w:szCs w:val="24"/>
          <w:lang w:val="en-US" w:eastAsia="zh-CN"/>
        </w:rPr>
        <w:instrText xml:space="preserve"> HYPERLINK "https://www.zhihu.com/question/405665370/answer/2428242071" </w:instrText>
      </w:r>
      <w:r>
        <w:rPr>
          <w:rFonts w:hint="default" w:ascii="宋体" w:hAnsi="宋体" w:eastAsia="宋体" w:cs="宋体"/>
          <w:sz w:val="24"/>
          <w:szCs w:val="24"/>
          <w:lang w:val="en-US" w:eastAsia="zh-CN"/>
        </w:rPr>
        <w:fldChar w:fldCharType="separate"/>
      </w:r>
      <w:r>
        <w:rPr>
          <w:rStyle w:val="4"/>
          <w:rFonts w:hint="default" w:ascii="宋体" w:hAnsi="宋体" w:eastAsia="宋体" w:cs="宋体"/>
          <w:sz w:val="24"/>
          <w:szCs w:val="24"/>
          <w:lang w:val="en-US" w:eastAsia="zh-CN"/>
        </w:rPr>
        <w:t>https://www.zhihu.com/question/405665370/answer/2428242071</w:t>
      </w:r>
      <w:r>
        <w:rPr>
          <w:rFonts w:hint="default" w:ascii="宋体" w:hAnsi="宋体" w:eastAsia="宋体" w:cs="宋体"/>
          <w:sz w:val="24"/>
          <w:szCs w:val="24"/>
          <w:lang w:val="en-US" w:eastAsia="zh-CN"/>
        </w:rPr>
        <w:fldChar w:fldCharType="end"/>
      </w:r>
    </w:p>
    <w:p>
      <w:pPr>
        <w:rPr>
          <w:rFonts w:hint="default" w:ascii="宋体" w:hAnsi="宋体" w:eastAsia="宋体" w:cs="宋体"/>
          <w:color w:val="0000FF"/>
          <w:sz w:val="24"/>
          <w:szCs w:val="24"/>
          <w:lang w:val="en-US" w:eastAsia="zh-CN"/>
        </w:rPr>
      </w:pPr>
      <w:r>
        <w:rPr>
          <w:rFonts w:hint="eastAsia" w:ascii="宋体" w:hAnsi="宋体" w:eastAsia="宋体" w:cs="宋体"/>
          <w:color w:val="0000FF"/>
          <w:sz w:val="24"/>
          <w:szCs w:val="24"/>
          <w:lang w:val="en-US" w:eastAsia="zh-CN"/>
        </w:rPr>
        <w:t>问题</w:t>
      </w:r>
    </w:p>
    <w:p>
      <w:pPr>
        <w:rPr>
          <w:rFonts w:ascii="宋体" w:hAnsi="宋体" w:eastAsia="宋体" w:cs="宋体"/>
          <w:sz w:val="24"/>
          <w:szCs w:val="24"/>
        </w:rPr>
      </w:pPr>
      <w:r>
        <w:rPr>
          <w:rFonts w:ascii="宋体" w:hAnsi="宋体" w:eastAsia="宋体" w:cs="宋体"/>
          <w:sz w:val="24"/>
          <w:szCs w:val="24"/>
        </w:rPr>
        <w:t>对于gender变量，原始的"M"和"F"被转换成了factor类型的0和1，然后通过数值标签表示男性和女性。</w:t>
      </w:r>
      <w:r>
        <w:rPr>
          <w:rFonts w:ascii="宋体" w:hAnsi="宋体" w:eastAsia="宋体" w:cs="宋体"/>
          <w:sz w:val="24"/>
          <w:szCs w:val="24"/>
        </w:rPr>
        <w:br w:type="textWrapping"/>
      </w:r>
      <w:r>
        <w:rPr>
          <w:rFonts w:ascii="宋体" w:hAnsi="宋体" w:eastAsia="宋体" w:cs="宋体"/>
          <w:sz w:val="24"/>
          <w:szCs w:val="24"/>
        </w:rPr>
        <w:t>后续，factor类型的gender通过as.numeric转换为数值变量，变成了0和1，但此时R不再知道0对应于男性还是女性，只是简单地将它们看作数值0和1。</w:t>
      </w:r>
    </w:p>
    <w:p>
      <w:pPr>
        <w:rPr>
          <w:rFonts w:ascii="宋体" w:hAnsi="宋体" w:eastAsia="宋体" w:cs="宋体"/>
          <w:sz w:val="24"/>
          <w:szCs w:val="24"/>
        </w:rPr>
      </w:pPr>
    </w:p>
    <w:p>
      <w:pPr>
        <w:rPr>
          <w:rFonts w:ascii="宋体" w:hAnsi="宋体" w:eastAsia="宋体" w:cs="宋体"/>
          <w:sz w:val="24"/>
          <w:szCs w:val="24"/>
        </w:rPr>
      </w:pPr>
      <w:r>
        <w:rPr>
          <w:rFonts w:ascii="宋体" w:hAnsi="宋体" w:eastAsia="宋体" w:cs="宋体"/>
          <w:b/>
          <w:bCs/>
          <w:sz w:val="24"/>
          <w:szCs w:val="24"/>
        </w:rPr>
        <w:t>双向表卡方检验</w:t>
      </w:r>
      <w:r>
        <w:rPr>
          <w:rFonts w:ascii="宋体" w:hAnsi="宋体" w:eastAsia="宋体" w:cs="宋体"/>
          <w:sz w:val="24"/>
          <w:szCs w:val="24"/>
        </w:rPr>
        <w:t>（Chi-squared Test of Independence）用于检验两个分类变量之间是否存在关联或独立。具体而言，它检查两个分类变量之间的观察值分布是否与期望的分布有显著的差异。</w:t>
      </w:r>
      <w:r>
        <w:rPr>
          <w:rFonts w:ascii="宋体" w:hAnsi="宋体" w:eastAsia="宋体" w:cs="宋体"/>
          <w:sz w:val="24"/>
          <w:szCs w:val="24"/>
        </w:rPr>
        <w:br w:type="textWrapping"/>
      </w:r>
      <w:r>
        <w:rPr>
          <w:rFonts w:hint="eastAsia" w:ascii="宋体" w:hAnsi="宋体" w:eastAsia="宋体" w:cs="宋体"/>
          <w:color w:val="0000FF"/>
          <w:sz w:val="24"/>
          <w:szCs w:val="24"/>
          <w:lang w:val="en-US" w:eastAsia="zh-CN"/>
        </w:rPr>
        <w:t>问题</w:t>
      </w:r>
      <w:r>
        <w:rPr>
          <w:rFonts w:ascii="宋体" w:hAnsi="宋体" w:eastAsia="宋体" w:cs="宋体"/>
          <w:sz w:val="24"/>
          <w:szCs w:val="24"/>
        </w:rPr>
        <w:br w:type="textWrapping"/>
      </w:r>
      <w:r>
        <w:rPr>
          <w:rFonts w:ascii="宋体" w:hAnsi="宋体" w:eastAsia="宋体" w:cs="宋体"/>
          <w:sz w:val="24"/>
          <w:szCs w:val="24"/>
        </w:rPr>
        <w:t>在双向表卡方检验中，我们考虑两个分类变量，并建立一个观察频数表（双向表）来记录每个组合的观察频数。然后，我们计算期望的频数，这是在两个变量独立的情况下，每个单元格的期望频数。最后，通过比较观察频数和期望频数，使用卡方统计量来判断两个变量之间是否存在显著关联。</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具体步骤如下：</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建立双向表（观察频数表）： 将两个分类变量的所有可能组合列成一个表格，记录每个组合的观察频数。</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计算期望频数： 计算在两个变量独立的假设下，每个单元格的期望频数。期望频数的计算通常基于总体的边际分布。</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计算卡方统计量： 使用观察频数和期望频数计算卡方统计量。卡方统计量表示观察频数与期望频数之间的偏离程度。</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进行假设检验： 利用卡方统计量进行假设检验。假设检验的零假设是两个变量独立。根据卡方分布，计算 p-value，若 p-value 小于显著性水平（通常为0.05），则拒绝零假设，认为两个变量之间存在显著关联。</w:t>
      </w:r>
    </w:p>
    <w:p>
      <w:pPr>
        <w:rPr>
          <w:rFonts w:hint="eastAsia" w:ascii="宋体" w:hAnsi="宋体" w:eastAsia="宋体" w:cs="宋体"/>
          <w:color w:val="0000FF"/>
          <w:sz w:val="24"/>
          <w:szCs w:val="24"/>
          <w:lang w:val="en-US" w:eastAsia="zh-CN"/>
        </w:rPr>
      </w:pPr>
      <w:r>
        <w:rPr>
          <w:rFonts w:hint="eastAsia" w:ascii="宋体" w:hAnsi="宋体" w:eastAsia="宋体" w:cs="宋体"/>
          <w:color w:val="0000FF"/>
          <w:sz w:val="24"/>
          <w:szCs w:val="24"/>
          <w:lang w:val="en-US" w:eastAsia="zh-CN"/>
        </w:rPr>
        <w:t>问题</w:t>
      </w:r>
    </w:p>
    <w:p>
      <w:pPr>
        <w:rPr>
          <w:rFonts w:ascii="宋体" w:hAnsi="宋体" w:eastAsia="宋体" w:cs="宋体"/>
          <w:sz w:val="24"/>
          <w:szCs w:val="24"/>
        </w:rPr>
      </w:pPr>
      <w:r>
        <w:rPr>
          <w:rFonts w:ascii="宋体" w:hAnsi="宋体" w:eastAsia="宋体" w:cs="宋体"/>
          <w:sz w:val="24"/>
          <w:szCs w:val="24"/>
        </w:rPr>
        <w:t># 将分类变量转化为数值变量</w:t>
      </w:r>
      <w:r>
        <w:rPr>
          <w:rFonts w:ascii="宋体" w:hAnsi="宋体" w:eastAsia="宋体" w:cs="宋体"/>
          <w:sz w:val="24"/>
          <w:szCs w:val="24"/>
        </w:rPr>
        <w:br w:type="textWrapping"/>
      </w:r>
      <w:r>
        <w:rPr>
          <w:rFonts w:ascii="宋体" w:hAnsi="宋体" w:eastAsia="宋体" w:cs="宋体"/>
          <w:sz w:val="24"/>
          <w:szCs w:val="24"/>
        </w:rPr>
        <w:t>data2$status = as.numeric(data2$status) - 1</w:t>
      </w:r>
      <w:r>
        <w:rPr>
          <w:rFonts w:ascii="宋体" w:hAnsi="宋体" w:eastAsia="宋体" w:cs="宋体"/>
          <w:sz w:val="24"/>
          <w:szCs w:val="24"/>
        </w:rPr>
        <w:br w:type="textWrapping"/>
      </w:r>
      <w:r>
        <w:rPr>
          <w:rFonts w:ascii="宋体" w:hAnsi="宋体" w:eastAsia="宋体" w:cs="宋体"/>
          <w:sz w:val="24"/>
          <w:szCs w:val="24"/>
        </w:rPr>
        <w:t>data2$ssc_b = as.numeric(data2$ssc_b) - 1</w:t>
      </w:r>
      <w:r>
        <w:rPr>
          <w:rFonts w:ascii="宋体" w:hAnsi="宋体" w:eastAsia="宋体" w:cs="宋体"/>
          <w:sz w:val="24"/>
          <w:szCs w:val="24"/>
        </w:rPr>
        <w:br w:type="textWrapping"/>
      </w:r>
      <w:r>
        <w:rPr>
          <w:rFonts w:ascii="宋体" w:hAnsi="宋体" w:eastAsia="宋体" w:cs="宋体"/>
          <w:sz w:val="24"/>
          <w:szCs w:val="24"/>
        </w:rPr>
        <w:t>data2$hsc_b = as.numeric(data2$hsc_b) - 1</w:t>
      </w:r>
      <w:r>
        <w:rPr>
          <w:rFonts w:ascii="宋体" w:hAnsi="宋体" w:eastAsia="宋体" w:cs="宋体"/>
          <w:sz w:val="24"/>
          <w:szCs w:val="24"/>
        </w:rPr>
        <w:br w:type="textWrapping"/>
      </w:r>
      <w:r>
        <w:rPr>
          <w:rFonts w:ascii="宋体" w:hAnsi="宋体" w:eastAsia="宋体" w:cs="宋体"/>
          <w:sz w:val="24"/>
          <w:szCs w:val="24"/>
        </w:rPr>
        <w:t>data2$hsc_s = as.numeric(data2$hsc_s) - 1</w:t>
      </w:r>
      <w:r>
        <w:rPr>
          <w:rFonts w:ascii="宋体" w:hAnsi="宋体" w:eastAsia="宋体" w:cs="宋体"/>
          <w:sz w:val="24"/>
          <w:szCs w:val="24"/>
        </w:rPr>
        <w:br w:type="textWrapping"/>
      </w:r>
      <w:r>
        <w:rPr>
          <w:rFonts w:ascii="宋体" w:hAnsi="宋体" w:eastAsia="宋体" w:cs="宋体"/>
          <w:sz w:val="24"/>
          <w:szCs w:val="24"/>
        </w:rPr>
        <w:t>data2$degree_t = as.numeric(data2$degree_t) - 1</w:t>
      </w:r>
      <w:r>
        <w:rPr>
          <w:rFonts w:ascii="宋体" w:hAnsi="宋体" w:eastAsia="宋体" w:cs="宋体"/>
          <w:sz w:val="24"/>
          <w:szCs w:val="24"/>
        </w:rPr>
        <w:br w:type="textWrapping"/>
      </w:r>
      <w:r>
        <w:rPr>
          <w:rFonts w:ascii="宋体" w:hAnsi="宋体" w:eastAsia="宋体" w:cs="宋体"/>
          <w:sz w:val="24"/>
          <w:szCs w:val="24"/>
        </w:rPr>
        <w:t>data2$specialisation = as.numeric(data2$specialisation) - 1</w:t>
      </w:r>
      <w:r>
        <w:rPr>
          <w:rFonts w:ascii="宋体" w:hAnsi="宋体" w:eastAsia="宋体" w:cs="宋体"/>
          <w:sz w:val="24"/>
          <w:szCs w:val="24"/>
        </w:rPr>
        <w:br w:type="textWrapping"/>
      </w:r>
      <w:r>
        <w:rPr>
          <w:rFonts w:ascii="宋体" w:hAnsi="宋体" w:eastAsia="宋体" w:cs="宋体"/>
          <w:sz w:val="24"/>
          <w:szCs w:val="24"/>
        </w:rPr>
        <w:t>data2$gender = as.numeric(data2$gender) - 1</w:t>
      </w:r>
      <w:r>
        <w:rPr>
          <w:rFonts w:ascii="宋体" w:hAnsi="宋体" w:eastAsia="宋体" w:cs="宋体"/>
          <w:sz w:val="24"/>
          <w:szCs w:val="24"/>
        </w:rPr>
        <w:br w:type="textWrapping"/>
      </w:r>
      <w:r>
        <w:rPr>
          <w:rFonts w:ascii="宋体" w:hAnsi="宋体" w:eastAsia="宋体" w:cs="宋体"/>
          <w:sz w:val="24"/>
          <w:szCs w:val="24"/>
        </w:rPr>
        <w:t>data2$workex = as.numeric(data2$workex) - 1</w:t>
      </w:r>
    </w:p>
    <w:p>
      <w:pPr>
        <w:rPr>
          <w:rFonts w:ascii="宋体" w:hAnsi="宋体" w:eastAsia="宋体" w:cs="宋体"/>
          <w:sz w:val="24"/>
          <w:szCs w:val="24"/>
        </w:rPr>
      </w:pPr>
    </w:p>
    <w:p>
      <w:pPr>
        <w:rPr>
          <w:rFonts w:ascii="宋体" w:hAnsi="宋体" w:eastAsia="宋体" w:cs="宋体"/>
          <w:sz w:val="24"/>
          <w:szCs w:val="24"/>
        </w:rPr>
      </w:pPr>
      <w:r>
        <w:rPr>
          <w:rFonts w:ascii="宋体" w:hAnsi="宋体" w:eastAsia="宋体" w:cs="宋体"/>
          <w:sz w:val="24"/>
          <w:szCs w:val="24"/>
        </w:rPr>
        <w:t>在这种情况下，它们的映射值是连续的整数，但由于这是一个分类变量，这种映射可能给模型带来误导。如果模型以为这是一个有序的连续变量，可能会错误地给予不同水平之间的值大小关系。通常情况下，分类变量的编码不应该给予任何大小关系，而只是表示不同的类别。因此，通过减一将其映射为 0、1、2，更符合分类变量的本质。</w:t>
      </w:r>
    </w:p>
    <w:p>
      <w:pPr>
        <w:rPr>
          <w:rFonts w:ascii="宋体" w:hAnsi="宋体" w:eastAsia="宋体" w:cs="宋体"/>
          <w:sz w:val="24"/>
          <w:szCs w:val="24"/>
        </w:rPr>
      </w:pPr>
    </w:p>
    <w:p>
      <w:pPr>
        <w:rPr>
          <w:rFonts w:ascii="宋体" w:hAnsi="宋体" w:eastAsia="宋体" w:cs="宋体"/>
          <w:sz w:val="24"/>
          <w:szCs w:val="24"/>
        </w:rPr>
      </w:pPr>
      <w:r>
        <w:rPr>
          <w:rFonts w:ascii="宋体" w:hAnsi="宋体" w:eastAsia="宋体" w:cs="宋体"/>
          <w:sz w:val="24"/>
          <w:szCs w:val="24"/>
        </w:rPr>
        <w:t>举个例子例如degree_t</w:t>
      </w:r>
      <w:r>
        <w:rPr>
          <w:rFonts w:hint="eastAsia" w:ascii="宋体" w:hAnsi="宋体" w:eastAsia="宋体" w:cs="宋体"/>
          <w:sz w:val="24"/>
          <w:szCs w:val="24"/>
          <w:lang w:val="en-US" w:eastAsia="zh-CN"/>
        </w:rPr>
        <w:t xml:space="preserve"> </w:t>
      </w:r>
      <w:r>
        <w:rPr>
          <w:rFonts w:ascii="宋体" w:hAnsi="宋体" w:eastAsia="宋体" w:cs="宋体"/>
          <w:sz w:val="24"/>
          <w:szCs w:val="24"/>
        </w:rPr>
        <w:t>Copy code</w:t>
      </w:r>
      <w:r>
        <w:rPr>
          <w:rFonts w:ascii="宋体" w:hAnsi="宋体" w:eastAsia="宋体" w:cs="宋体"/>
          <w:sz w:val="24"/>
          <w:szCs w:val="24"/>
        </w:rPr>
        <w:br w:type="textWrapping"/>
      </w:r>
      <w:r>
        <w:rPr>
          <w:rFonts w:ascii="宋体" w:hAnsi="宋体" w:eastAsia="宋体" w:cs="宋体"/>
          <w:sz w:val="24"/>
          <w:szCs w:val="24"/>
        </w:rPr>
        <w:t>data2$degree_t = as.numeric(data2$degree_t) - 1</w:t>
      </w:r>
      <w:r>
        <w:rPr>
          <w:rFonts w:ascii="宋体" w:hAnsi="宋体" w:eastAsia="宋体" w:cs="宋体"/>
          <w:sz w:val="24"/>
          <w:szCs w:val="24"/>
        </w:rPr>
        <w:br w:type="textWrapping"/>
      </w:r>
      <w:r>
        <w:rPr>
          <w:rFonts w:ascii="宋体" w:hAnsi="宋体" w:eastAsia="宋体" w:cs="宋体"/>
          <w:sz w:val="24"/>
          <w:szCs w:val="24"/>
        </w:rPr>
        <w:t>在这里，degree_t 是一个包含三个水平的因子变量，它的水平是 "Comm&amp;Mgmt"，"Others"，和 "Sci&amp;Tech"。通过上述代码，进行了如下映射：</w:t>
      </w:r>
      <w:r>
        <w:rPr>
          <w:rFonts w:ascii="宋体" w:hAnsi="宋体" w:eastAsia="宋体" w:cs="宋体"/>
          <w:sz w:val="24"/>
          <w:szCs w:val="24"/>
        </w:rPr>
        <w:br w:type="textWrapping"/>
      </w:r>
      <w:r>
        <w:rPr>
          <w:rFonts w:ascii="宋体" w:hAnsi="宋体" w:eastAsia="宋体" w:cs="宋体"/>
          <w:sz w:val="24"/>
          <w:szCs w:val="24"/>
        </w:rPr>
        <w:t>"Comm&amp;Mgmt" 被映射为 0</w:t>
      </w:r>
      <w:r>
        <w:rPr>
          <w:rFonts w:ascii="宋体" w:hAnsi="宋体" w:eastAsia="宋体" w:cs="宋体"/>
          <w:sz w:val="24"/>
          <w:szCs w:val="24"/>
        </w:rPr>
        <w:br w:type="textWrapping"/>
      </w:r>
      <w:r>
        <w:rPr>
          <w:rFonts w:ascii="宋体" w:hAnsi="宋体" w:eastAsia="宋体" w:cs="宋体"/>
          <w:sz w:val="24"/>
          <w:szCs w:val="24"/>
        </w:rPr>
        <w:t>"Others" 被映射为 1</w:t>
      </w:r>
      <w:r>
        <w:rPr>
          <w:rFonts w:ascii="宋体" w:hAnsi="宋体" w:eastAsia="宋体" w:cs="宋体"/>
          <w:sz w:val="24"/>
          <w:szCs w:val="24"/>
        </w:rPr>
        <w:br w:type="textWrapping"/>
      </w:r>
      <w:r>
        <w:rPr>
          <w:rFonts w:ascii="宋体" w:hAnsi="宋体" w:eastAsia="宋体" w:cs="宋体"/>
          <w:sz w:val="24"/>
          <w:szCs w:val="24"/>
        </w:rPr>
        <w:t>"Sci&amp;Tech" 被映射为 2</w:t>
      </w:r>
    </w:p>
    <w:p>
      <w:pPr>
        <w:rPr>
          <w:rFonts w:ascii="宋体" w:hAnsi="宋体" w:eastAsia="宋体" w:cs="宋体"/>
          <w:sz w:val="24"/>
          <w:szCs w:val="24"/>
        </w:rPr>
      </w:pPr>
    </w:p>
    <w:p>
      <w:pPr>
        <w:rPr>
          <w:rFonts w:hint="eastAsia" w:ascii="宋体" w:hAnsi="宋体" w:eastAsia="宋体" w:cs="宋体"/>
          <w:color w:val="0000FF"/>
          <w:sz w:val="24"/>
          <w:szCs w:val="24"/>
          <w:lang w:val="en-US" w:eastAsia="zh-CN"/>
        </w:rPr>
      </w:pPr>
      <w:r>
        <w:rPr>
          <w:rFonts w:hint="eastAsia" w:ascii="宋体" w:hAnsi="宋体" w:eastAsia="宋体" w:cs="宋体"/>
          <w:color w:val="0000FF"/>
          <w:sz w:val="24"/>
          <w:szCs w:val="24"/>
          <w:lang w:val="en-US" w:eastAsia="zh-CN"/>
        </w:rPr>
        <w:t>问题</w:t>
      </w:r>
    </w:p>
    <w:p>
      <w:pPr>
        <w:rPr>
          <w:rFonts w:hint="eastAsia" w:ascii="宋体" w:hAnsi="宋体" w:eastAsia="宋体" w:cs="宋体"/>
          <w:color w:val="0000FF"/>
          <w:sz w:val="24"/>
          <w:szCs w:val="24"/>
          <w:lang w:val="en-US" w:eastAsia="zh-CN"/>
        </w:rPr>
      </w:pPr>
      <w:r>
        <w:rPr>
          <w:rFonts w:ascii="宋体" w:hAnsi="宋体" w:eastAsia="宋体" w:cs="宋体"/>
          <w:sz w:val="24"/>
          <w:szCs w:val="24"/>
        </w:rPr>
        <w:t>为什么选取的特征数为8要过滤掉5</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在 AUC（曲线下面积）值的图中，有一个虚线，通常是在横坐标上表示选取的特征数。描述中提到，在 λ 取第一条虚线处的值时，模型的 AUC 值最大。这意味着在某个正则化水平（由 λ 决定）下，模型的性能最优，对应于选取了特定数量的特征。在这个例子中，选取的特征数为8。</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ViY2JkMjU3NGYzZTEwMzZmMGFkZWViYmNkYWU3NDIifQ=="/>
  </w:docVars>
  <w:rsids>
    <w:rsidRoot w:val="5D7733D9"/>
    <w:rsid w:val="5D7733D9"/>
    <w:rsid w:val="61FE0A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autoRedefine/>
    <w:semiHidden/>
    <w:qFormat/>
    <w:uiPriority w:val="0"/>
  </w:style>
  <w:style w:type="table" w:default="1" w:styleId="2">
    <w:name w:val="Normal Table"/>
    <w:autoRedefine/>
    <w:semiHidden/>
    <w:qFormat/>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2024-01-16T14:32:00Z</dcterms:created>
  <dc:creator>zinc</dc:creator>
  <cp:lastModifiedBy>zinc</cp:lastModifiedBy>
  <dcterms:modified xsi:type="dcterms:W3CDTF">2024-01-16T15:33:55Z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86F6EE0FCA8B49A791374E9C5F8C3266_11</vt:lpwstr>
  </property>
</Properties>
</file>