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312"/>
        <w:jc w:val="center"/>
        <w:rPr>
          <w:rFonts w:eastAsia="方正书宋简体"/>
          <w:bCs/>
          <w:color w:val="FF0000"/>
        </w:rPr>
      </w:pPr>
      <w:bookmarkStart w:id="0" w:name="_Toc474227656"/>
      <w:r>
        <w:rPr>
          <w:rFonts w:ascii="黑体" w:hAnsi="黑体" w:eastAsia="黑体"/>
          <w:sz w:val="32"/>
          <w:szCs w:val="32"/>
        </w:rPr>
        <w:t>特种设备使用登记表</w:t>
      </w:r>
      <w:bookmarkEnd w:id="0"/>
      <w:r>
        <w:rPr>
          <w:rFonts w:eastAsia="方正书宋简体"/>
          <w:bCs/>
          <w:color w:val="FF0000"/>
        </w:rPr>
        <w:t>②</w:t>
      </w:r>
    </w:p>
    <w:p>
      <w:pPr>
        <w:pStyle w:val="Style18"/>
        <w:ind w:left="0" w:right="0" w:firstLine="488"/>
        <w:rPr/>
      </w:pPr>
      <w:r>
        <w:rPr>
          <w:color w:val="0070C0"/>
        </w:rPr>
        <w:t xml:space="preserve">登记类别： </w:t>
      </w:r>
      <w:r>
        <w:rPr>
          <w:rFonts w:eastAsia="方正书宋简体" w:cs="Times New Roman"/>
          <w:bCs/>
          <w:color w:val="000000"/>
          <w:spacing w:val="4"/>
          <w:sz w:val="22"/>
          <w:szCs w:val="22"/>
          <w:lang w:val="en-US" w:eastAsia="zh-CN" w:bidi="ar-SA"/>
        </w:rPr>
        <w:t xml:space="preserve">${registKind}  </w:t>
      </w:r>
      <w:r>
        <w:rPr/>
        <w:t xml:space="preserve">                                        </w:t>
      </w:r>
    </w:p>
    <w:tbl>
      <w:tblPr>
        <w:jc w:val="left"/>
        <w:tblInd w:w="-41" w:type="dxa"/>
        <w:tblBorders>
          <w:top w:val="single" w:sz="8" w:space="0" w:color="00000A"/>
          <w:left w:val="single" w:sz="8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625"/>
        <w:gridCol w:w="2246"/>
        <w:gridCol w:w="1661"/>
        <w:gridCol w:w="580"/>
        <w:gridCol w:w="829"/>
        <w:gridCol w:w="1412"/>
        <w:gridCol w:w="572"/>
        <w:gridCol w:w="1716"/>
      </w:tblGrid>
      <w:tr>
        <w:trPr>
          <w:trHeight w:val="369" w:hRule="atLeast"/>
          <w:cantSplit w:val="false"/>
        </w:trPr>
        <w:tc>
          <w:tcPr>
            <w:tcW w:w="625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设备基本情况</w:t>
            </w:r>
          </w:p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FF0000"/>
              </w:rPr>
            </w:pPr>
            <w:r>
              <w:rPr>
                <w:rFonts w:eastAsia="方正书宋简体"/>
                <w:bCs/>
                <w:color w:val="FF0000"/>
              </w:rPr>
              <w:t>④</w:t>
            </w:r>
          </w:p>
        </w:tc>
        <w:tc>
          <w:tcPr>
            <w:tcW w:w="2246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color w:val="FF0000"/>
              </w:rPr>
            </w:pPr>
            <w:r>
              <w:rPr>
                <w:rFonts w:eastAsia="方正书宋简体"/>
                <w:bCs/>
                <w:color w:val="0070C0"/>
                <w:sz w:val="24"/>
                <w:szCs w:val="24"/>
              </w:rPr>
              <w:t>设备品种</w:t>
            </w:r>
            <w:r>
              <w:rPr>
                <w:rFonts w:eastAsia="方正书宋简体"/>
                <w:bCs/>
                <w:color w:val="FF0000"/>
              </w:rPr>
              <w:t>⑤</w:t>
            </w:r>
          </w:p>
        </w:tc>
        <w:tc>
          <w:tcPr>
            <w:tcW w:w="2241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${deviceKind}</w:t>
            </w:r>
          </w:p>
        </w:tc>
        <w:tc>
          <w:tcPr>
            <w:tcW w:w="2241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产品名称</w:t>
            </w:r>
          </w:p>
        </w:tc>
        <w:tc>
          <w:tcPr>
            <w:tcW w:w="2288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${deviceName}</w:t>
            </w:r>
          </w:p>
        </w:tc>
      </w:tr>
      <w:tr>
        <w:trPr>
          <w:trHeight w:val="369" w:hRule="atLeast"/>
          <w:cantSplit w:val="false"/>
        </w:trPr>
        <w:tc>
          <w:tcPr>
            <w:tcW w:w="625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气瓶数量</w:t>
            </w:r>
          </w:p>
        </w:tc>
        <w:tc>
          <w:tcPr>
            <w:tcW w:w="22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${deviceNum}</w:t>
            </w:r>
          </w:p>
        </w:tc>
        <w:tc>
          <w:tcPr>
            <w:tcW w:w="22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充装介质</w:t>
            </w:r>
          </w:p>
        </w:tc>
        <w:tc>
          <w:tcPr>
            <w:tcW w:w="2288" w:type="dxa"/>
            <w:gridSpan w:val="2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${fillMedia}</w:t>
            </w:r>
          </w:p>
        </w:tc>
      </w:tr>
      <w:tr>
        <w:trPr>
          <w:trHeight w:val="369" w:hRule="atLeast"/>
          <w:cantSplit w:val="false"/>
        </w:trPr>
        <w:tc>
          <w:tcPr>
            <w:tcW w:w="625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气瓶公称工作压力</w:t>
            </w:r>
          </w:p>
        </w:tc>
        <w:tc>
          <w:tcPr>
            <w:tcW w:w="2241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${workPressure}MPa</w:t>
            </w:r>
          </w:p>
        </w:tc>
        <w:tc>
          <w:tcPr>
            <w:tcW w:w="22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型号</w:t>
            </w:r>
            <w:r>
              <w:rPr>
                <w:rFonts w:ascii="宋体" w:hAnsi="宋体"/>
                <w:bCs/>
                <w:sz w:val="24"/>
                <w:szCs w:val="24"/>
              </w:rPr>
              <w:t>(</w:t>
            </w:r>
            <w:r>
              <w:rPr>
                <w:rFonts w:eastAsia="方正书宋简体"/>
                <w:bCs/>
                <w:sz w:val="24"/>
                <w:szCs w:val="24"/>
              </w:rPr>
              <w:t>规格</w:t>
            </w:r>
            <w:r>
              <w:rPr>
                <w:rFonts w:ascii="宋体" w:hAnsi="宋体"/>
                <w:bCs/>
                <w:sz w:val="24"/>
                <w:szCs w:val="24"/>
              </w:rPr>
              <w:t>)</w:t>
            </w:r>
          </w:p>
        </w:tc>
        <w:tc>
          <w:tcPr>
            <w:tcW w:w="2288" w:type="dxa"/>
            <w:gridSpan w:val="2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${model}</w:t>
            </w:r>
          </w:p>
        </w:tc>
      </w:tr>
      <w:tr>
        <w:trPr>
          <w:trHeight w:val="369" w:hRule="atLeast"/>
          <w:cantSplit w:val="false"/>
        </w:trPr>
        <w:tc>
          <w:tcPr>
            <w:tcW w:w="625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39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制造单位名称</w:t>
            </w:r>
          </w:p>
        </w:tc>
        <w:tc>
          <w:tcPr>
            <w:tcW w:w="14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color w:val="0070C0"/>
                <w:sz w:val="24"/>
                <w:szCs w:val="24"/>
              </w:rPr>
            </w:pPr>
            <w:r>
              <w:rPr>
                <w:rFonts w:eastAsia="方正书宋简体"/>
                <w:bCs/>
                <w:color w:val="0070C0"/>
                <w:sz w:val="24"/>
                <w:szCs w:val="24"/>
              </w:rPr>
              <w:t>制造日期</w:t>
            </w:r>
          </w:p>
        </w:tc>
        <w:tc>
          <w:tcPr>
            <w:tcW w:w="19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产品编号</w:t>
            </w:r>
          </w:p>
        </w:tc>
        <w:tc>
          <w:tcPr>
            <w:tcW w:w="17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单位内编号</w:t>
            </w:r>
          </w:p>
        </w:tc>
      </w:tr>
      <w:tr>
        <w:trPr>
          <w:trHeight w:val="369" w:hRule="atLeast"/>
          <w:cantSplit w:val="false"/>
        </w:trPr>
        <w:tc>
          <w:tcPr>
            <w:tcW w:w="625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39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${manufactureComName}</w:t>
            </w:r>
          </w:p>
        </w:tc>
        <w:tc>
          <w:tcPr>
            <w:tcW w:w="14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${eqCreateDate}</w:t>
            </w:r>
          </w:p>
        </w:tc>
        <w:tc>
          <w:tcPr>
            <w:tcW w:w="19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${productCode}</w:t>
            </w:r>
          </w:p>
        </w:tc>
        <w:tc>
          <w:tcPr>
            <w:tcW w:w="17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${eqComCode}</w:t>
            </w:r>
          </w:p>
        </w:tc>
      </w:tr>
      <w:tr>
        <w:trPr>
          <w:trHeight w:val="369" w:hRule="atLeast"/>
          <w:cantSplit w:val="false"/>
        </w:trPr>
        <w:tc>
          <w:tcPr>
            <w:tcW w:w="625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施工单位名称</w:t>
            </w:r>
          </w:p>
        </w:tc>
        <w:tc>
          <w:tcPr>
            <w:tcW w:w="6770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${constructComName}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5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监督检验机构名称</w:t>
            </w:r>
          </w:p>
        </w:tc>
        <w:tc>
          <w:tcPr>
            <w:tcW w:w="6770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${superviseComName}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5" w:type="dxa"/>
            <w:vMerge w:val="restar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设备使用情况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使用单位名称</w:t>
            </w:r>
          </w:p>
        </w:tc>
        <w:tc>
          <w:tcPr>
            <w:tcW w:w="6770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${useComName}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5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使用单位地址</w:t>
            </w:r>
          </w:p>
        </w:tc>
        <w:tc>
          <w:tcPr>
            <w:tcW w:w="6770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${useComAddr}</w:t>
            </w:r>
          </w:p>
        </w:tc>
      </w:tr>
      <w:tr>
        <w:trPr>
          <w:trHeight w:val="369" w:hRule="atLeast"/>
          <w:cantSplit w:val="false"/>
        </w:trPr>
        <w:tc>
          <w:tcPr>
            <w:tcW w:w="625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color w:val="FF0000"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</w:t>
            </w:r>
            <w:r>
              <w:rPr>
                <w:rFonts w:eastAsia="方正书宋简体"/>
                <w:bCs/>
                <w:color w:val="FF0000"/>
                <w:sz w:val="24"/>
                <w:szCs w:val="24"/>
              </w:rPr>
              <w:t>⑦</w:t>
            </w:r>
          </w:p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统一社会信用代码</w:t>
            </w:r>
          </w:p>
        </w:tc>
        <w:tc>
          <w:tcPr>
            <w:tcW w:w="22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${useComCode}</w:t>
            </w:r>
          </w:p>
        </w:tc>
        <w:tc>
          <w:tcPr>
            <w:tcW w:w="22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邮政编码</w:t>
            </w:r>
          </w:p>
        </w:tc>
        <w:tc>
          <w:tcPr>
            <w:tcW w:w="228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${zipcode}</w:t>
            </w:r>
          </w:p>
        </w:tc>
      </w:tr>
      <w:tr>
        <w:trPr>
          <w:trHeight w:val="369" w:hRule="atLeast"/>
          <w:cantSplit w:val="false"/>
        </w:trPr>
        <w:tc>
          <w:tcPr>
            <w:tcW w:w="625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车牌号</w:t>
            </w:r>
          </w:p>
        </w:tc>
        <w:tc>
          <w:tcPr>
            <w:tcW w:w="2241" w:type="dxa"/>
            <w:gridSpan w:val="2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${carNum}</w:t>
            </w:r>
          </w:p>
        </w:tc>
        <w:tc>
          <w:tcPr>
            <w:tcW w:w="22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车辆</w:t>
            </w:r>
            <w:r>
              <w:rPr>
                <w:rFonts w:eastAsia="方正书宋简体"/>
                <w:bCs/>
                <w:sz w:val="24"/>
                <w:szCs w:val="24"/>
              </w:rPr>
              <w:t>VIN</w:t>
            </w:r>
            <w:r>
              <w:rPr>
                <w:rFonts w:eastAsia="方正书宋简体"/>
                <w:bCs/>
                <w:sz w:val="24"/>
                <w:szCs w:val="24"/>
              </w:rPr>
              <w:t>码</w:t>
            </w:r>
          </w:p>
        </w:tc>
        <w:tc>
          <w:tcPr>
            <w:tcW w:w="2288" w:type="dxa"/>
            <w:gridSpan w:val="2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${carVin}</w:t>
            </w:r>
          </w:p>
        </w:tc>
      </w:tr>
      <w:tr>
        <w:trPr>
          <w:trHeight w:val="369" w:hRule="atLeast"/>
          <w:cantSplit w:val="false"/>
        </w:trPr>
        <w:tc>
          <w:tcPr>
            <w:tcW w:w="625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color w:val="0070C0"/>
                <w:sz w:val="24"/>
                <w:szCs w:val="24"/>
              </w:rPr>
            </w:pPr>
            <w:r>
              <w:rPr>
                <w:rFonts w:eastAsia="方正书宋简体"/>
                <w:bCs/>
                <w:color w:val="0070C0"/>
                <w:sz w:val="24"/>
                <w:szCs w:val="24"/>
              </w:rPr>
              <w:t>投入使用日期</w:t>
            </w:r>
          </w:p>
        </w:tc>
        <w:tc>
          <w:tcPr>
            <w:tcW w:w="2241" w:type="dxa"/>
            <w:gridSpan w:val="2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方正书宋简体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 xml:space="preserve">   </w:t>
            </w: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${eqUseDate}</w:t>
            </w:r>
          </w:p>
        </w:tc>
        <w:tc>
          <w:tcPr>
            <w:tcW w:w="22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单位固定电话</w:t>
            </w:r>
          </w:p>
        </w:tc>
        <w:tc>
          <w:tcPr>
            <w:tcW w:w="2288" w:type="dxa"/>
            <w:gridSpan w:val="2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${staticPhone}</w:t>
            </w:r>
          </w:p>
        </w:tc>
      </w:tr>
      <w:tr>
        <w:trPr>
          <w:trHeight w:val="369" w:hRule="atLeast"/>
          <w:cantSplit w:val="false"/>
        </w:trPr>
        <w:tc>
          <w:tcPr>
            <w:tcW w:w="625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安全管理员</w:t>
            </w:r>
          </w:p>
        </w:tc>
        <w:tc>
          <w:tcPr>
            <w:tcW w:w="2241" w:type="dxa"/>
            <w:gridSpan w:val="2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${safeAdministrator}</w:t>
            </w:r>
          </w:p>
        </w:tc>
        <w:tc>
          <w:tcPr>
            <w:tcW w:w="22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移动电话</w:t>
            </w:r>
          </w:p>
        </w:tc>
        <w:tc>
          <w:tcPr>
            <w:tcW w:w="2288" w:type="dxa"/>
            <w:gridSpan w:val="2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${mobilePhone}</w:t>
            </w:r>
          </w:p>
        </w:tc>
      </w:tr>
      <w:tr>
        <w:trPr>
          <w:trHeight w:val="2551" w:hRule="atLeast"/>
          <w:cantSplit w:val="false"/>
        </w:trPr>
        <w:tc>
          <w:tcPr>
            <w:tcW w:w="9641" w:type="dxa"/>
            <w:gridSpan w:val="8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400"/>
              <w:ind w:left="105" w:right="105" w:firstLine="480"/>
              <w:rPr>
                <w:rFonts w:eastAsia="方正书宋简体"/>
                <w:bCs/>
                <w:color w:val="FF0000"/>
              </w:rPr>
            </w:pPr>
            <w:r>
              <w:rPr>
                <w:rFonts w:ascii="黑体" w:hAnsi="黑体" w:eastAsia="黑体"/>
                <w:bCs/>
                <w:sz w:val="24"/>
                <w:szCs w:val="24"/>
              </w:rPr>
              <w:t>在此申明：所申报的内容真实；在使用过程中，将严格执行《中华人民共和国特种设备安全法》及相关规定，并且接受特种设备安全监督管理部门的监督管理。</w:t>
            </w:r>
            <w:r>
              <w:rPr>
                <w:rFonts w:eastAsia="方正书宋简体"/>
                <w:bCs/>
                <w:color w:val="FF0000"/>
              </w:rPr>
              <w:t>⑨</w:t>
            </w:r>
          </w:p>
          <w:p>
            <w:pPr>
              <w:pStyle w:val="Normal"/>
              <w:spacing w:before="156" w:after="156"/>
              <w:ind w:left="105" w:right="105" w:firstLine="480"/>
              <w:jc w:val="left"/>
              <w:rPr>
                <w:rFonts w:ascii="宋体" w:hAnsi="宋体"/>
                <w:bCs/>
                <w:color w:val="FF0000"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附：产品数据表</w:t>
            </w:r>
            <w:r>
              <w:rPr>
                <w:rFonts w:ascii="宋体" w:hAnsi="宋体"/>
                <w:bCs/>
                <w:color w:val="FF0000"/>
                <w:sz w:val="24"/>
                <w:szCs w:val="24"/>
              </w:rPr>
              <w:t>⑩</w:t>
            </w:r>
          </w:p>
          <w:p>
            <w:pPr>
              <w:pStyle w:val="Normal"/>
              <w:ind w:left="105" w:right="105" w:firstLine="48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 xml:space="preserve">使用单位填表人员：              日期：                    </w:t>
            </w:r>
          </w:p>
          <w:p>
            <w:pPr>
              <w:pStyle w:val="Normal"/>
              <w:ind w:left="105" w:right="105" w:hanging="0"/>
              <w:jc w:val="right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  <w:color w:val="FF0000"/>
              </w:rPr>
              <w:t xml:space="preserve">⑾ </w:t>
            </w:r>
            <w:r>
              <w:rPr>
                <w:rFonts w:ascii="宋体" w:hAnsi="宋体"/>
                <w:bCs/>
              </w:rPr>
              <w:t>(</w:t>
            </w:r>
            <w:r>
              <w:rPr>
                <w:rFonts w:eastAsia="方正书宋简体"/>
                <w:bCs/>
              </w:rPr>
              <w:t>使用单位公章</w:t>
            </w:r>
            <w:r>
              <w:rPr>
                <w:rFonts w:ascii="宋体" w:hAnsi="宋体"/>
                <w:bCs/>
              </w:rPr>
              <w:t>)</w:t>
            </w:r>
          </w:p>
          <w:p>
            <w:pPr>
              <w:pStyle w:val="Normal"/>
              <w:ind w:left="105" w:right="105" w:hanging="0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使用单位安全管理人员：              日期：                       年   月   日</w:t>
            </w:r>
          </w:p>
        </w:tc>
      </w:tr>
      <w:tr>
        <w:trPr>
          <w:trHeight w:val="1644" w:hRule="atLeast"/>
          <w:cantSplit w:val="false"/>
        </w:trPr>
        <w:tc>
          <w:tcPr>
            <w:tcW w:w="9641" w:type="dxa"/>
            <w:gridSpan w:val="8"/>
            <w:tcBorders>
              <w:top w:val="single" w:sz="6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before="0" w:after="312"/>
              <w:ind w:left="105" w:right="105" w:hanging="0"/>
              <w:rPr>
                <w:rFonts w:ascii="Cambria Math" w:hAnsi="Cambria Math" w:cs="Cambria Math" w:eastAsia="方正书宋简体"/>
                <w:bCs/>
                <w:color w:val="FF0000"/>
                <w:spacing w:val="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说明：</w:t>
            </w:r>
            <w:r>
              <w:rPr>
                <w:rFonts w:ascii="Cambria Math" w:hAnsi="Cambria Math" w:cs="Cambria Math" w:eastAsia="方正书宋简体"/>
                <w:bCs/>
                <w:color w:val="FF0000"/>
                <w:spacing w:val="4"/>
              </w:rPr>
              <w:t>⑫</w:t>
            </w:r>
          </w:p>
          <w:p>
            <w:pPr>
              <w:pStyle w:val="Normal"/>
              <w:ind w:left="105" w:right="105" w:firstLine="61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登记机关登记人员：            日期：                    </w:t>
            </w:r>
          </w:p>
          <w:p>
            <w:pPr>
              <w:pStyle w:val="Normal"/>
              <w:ind w:left="0" w:right="105" w:firstLine="7739"/>
              <w:rPr>
                <w:rFonts w:ascii="宋体" w:hAnsi="宋体"/>
                <w:bCs/>
                <w:spacing w:val="4"/>
              </w:rPr>
            </w:pPr>
            <w:r>
              <w:rPr>
                <w:rFonts w:ascii="宋体" w:hAnsi="宋体"/>
                <w:bCs/>
                <w:spacing w:val="4"/>
              </w:rPr>
              <w:t>(</w:t>
            </w:r>
            <w:r>
              <w:rPr>
                <w:rFonts w:eastAsia="方正书宋简体"/>
                <w:bCs/>
                <w:spacing w:val="4"/>
              </w:rPr>
              <w:t>登记机关专用章</w:t>
            </w:r>
            <w:r>
              <w:rPr>
                <w:rFonts w:ascii="宋体" w:hAnsi="宋体"/>
                <w:bCs/>
                <w:spacing w:val="4"/>
              </w:rPr>
              <w:t>)</w:t>
            </w:r>
          </w:p>
          <w:p>
            <w:pPr>
              <w:pStyle w:val="Normal"/>
              <w:ind w:left="105" w:right="105" w:firstLine="488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使用登记证编号：                                          年   月   日</w:t>
            </w:r>
          </w:p>
        </w:tc>
      </w:tr>
    </w:tbl>
    <w:p>
      <w:pPr>
        <w:pStyle w:val="Style18"/>
        <w:spacing w:lineRule="auto" w:line="240"/>
        <w:ind w:left="0" w:right="0" w:firstLine="428"/>
        <w:rPr>
          <w:sz w:val="21"/>
          <w:szCs w:val="21"/>
        </w:rPr>
      </w:pPr>
      <w:r>
        <w:rPr>
          <w:sz w:val="21"/>
          <w:szCs w:val="21"/>
        </w:rPr>
        <w:t>注：本式样适用于车用气瓶使用登记。</w:t>
      </w:r>
    </w:p>
    <w:p>
      <w:pPr>
        <w:pStyle w:val="Style18"/>
        <w:spacing w:lineRule="exact" w:line="320"/>
        <w:ind w:left="0" w:right="0" w:firstLine="428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18"/>
        <w:spacing w:lineRule="exact" w:line="360"/>
        <w:ind w:left="0" w:right="0" w:firstLine="428"/>
        <w:rPr>
          <w:rFonts w:ascii="方正书宋简体" w:hAnsi="方正书宋简体"/>
          <w:sz w:val="21"/>
          <w:szCs w:val="21"/>
        </w:rPr>
      </w:pPr>
      <w:r>
        <w:rPr>
          <w:rFonts w:ascii="方正书宋简体" w:hAnsi="方正书宋简体"/>
          <w:sz w:val="21"/>
          <w:szCs w:val="21"/>
        </w:rPr>
        <w:t>说明：</w:t>
      </w:r>
    </w:p>
    <w:p>
      <w:pPr>
        <w:pStyle w:val="Style18"/>
        <w:spacing w:lineRule="exact" w:line="360"/>
        <w:ind w:left="0" w:right="0" w:firstLine="428"/>
        <w:rPr>
          <w:sz w:val="21"/>
          <w:szCs w:val="21"/>
        </w:rPr>
      </w:pPr>
      <w:r>
        <w:rPr>
          <w:rFonts w:ascii="方正书宋简体" w:hAnsi="方正书宋简体"/>
          <w:color w:val="FF0000"/>
          <w:sz w:val="21"/>
          <w:szCs w:val="21"/>
        </w:rPr>
        <w:t>①</w:t>
      </w:r>
      <w:r>
        <w:rPr>
          <w:rFonts w:ascii="方正书宋简体" w:hAnsi="方正书宋简体"/>
          <w:sz w:val="21"/>
          <w:szCs w:val="21"/>
        </w:rPr>
        <w:t>纸面为</w:t>
      </w:r>
      <w:r>
        <w:rPr>
          <w:rFonts w:ascii="方正书宋简体" w:hAnsi="方正书宋简体"/>
          <w:sz w:val="21"/>
          <w:szCs w:val="21"/>
        </w:rPr>
        <w:t>A4</w:t>
      </w:r>
      <w:r>
        <w:rPr>
          <w:rFonts w:ascii="方正书宋简体" w:hAnsi="方正书宋简体"/>
          <w:sz w:val="21"/>
          <w:szCs w:val="21"/>
        </w:rPr>
        <w:t>竖排，页边距，上</w:t>
      </w:r>
      <w:r>
        <w:rPr>
          <w:rFonts w:ascii="方正书宋简体" w:hAnsi="方正书宋简体"/>
          <w:sz w:val="21"/>
          <w:szCs w:val="21"/>
        </w:rPr>
        <w:t>25</w:t>
      </w:r>
      <w:r>
        <w:rPr>
          <w:rFonts w:ascii="方正书宋简体" w:hAnsi="方正书宋简体"/>
          <w:sz w:val="21"/>
          <w:szCs w:val="21"/>
        </w:rPr>
        <w:t>毫米，左、右、下为</w:t>
      </w:r>
      <w:r>
        <w:rPr>
          <w:rFonts w:ascii="方正书宋简体" w:hAnsi="方正书宋简体"/>
          <w:sz w:val="21"/>
          <w:szCs w:val="21"/>
        </w:rPr>
        <w:t>2</w:t>
      </w:r>
      <w:r>
        <w:rPr>
          <w:rFonts w:ascii="方正书宋简体" w:hAnsi="方正书宋简体"/>
          <w:sz w:val="21"/>
          <w:szCs w:val="21"/>
        </w:rPr>
        <w:t>毫米。字体除标注外，均为“方正书宋简体”数字为“</w:t>
      </w:r>
      <w:r>
        <w:rPr>
          <w:sz w:val="21"/>
          <w:szCs w:val="21"/>
        </w:rPr>
        <w:t>Times New Roman”</w:t>
      </w:r>
      <w:r>
        <w:rPr>
          <w:rFonts w:ascii="方正书宋简体" w:hAnsi="方正书宋简体"/>
          <w:sz w:val="21"/>
          <w:szCs w:val="21"/>
        </w:rPr>
        <w:t>，均为小四号，其中所有“</w:t>
      </w:r>
      <w:r>
        <w:rPr>
          <w:rFonts w:ascii="方正书宋简体" w:hAnsi="方正书宋简体"/>
          <w:sz w:val="21"/>
          <w:szCs w:val="21"/>
        </w:rPr>
        <w:t>( )”</w:t>
      </w:r>
      <w:r>
        <w:rPr>
          <w:rFonts w:ascii="方正书宋简体" w:hAnsi="方正书宋简体"/>
          <w:sz w:val="21"/>
          <w:szCs w:val="21"/>
        </w:rPr>
        <w:t>均为宋体半角。表格内除标注外，文本框内部边缘，左右、上下均设置为</w:t>
      </w:r>
      <w:r>
        <w:rPr>
          <w:rFonts w:ascii="方正书宋简体" w:hAnsi="方正书宋简体"/>
          <w:sz w:val="21"/>
          <w:szCs w:val="21"/>
        </w:rPr>
        <w:t>0</w:t>
      </w:r>
      <w:r>
        <w:rPr>
          <w:sz w:val="21"/>
          <w:szCs w:val="21"/>
        </w:rPr>
        <w:t>。填报内容中，不需要填写的，空白处，最后打印出的均划“—”。表最外面边框线宽为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磅，里面线宽为</w:t>
      </w:r>
      <w:r>
        <w:rPr>
          <w:sz w:val="21"/>
          <w:szCs w:val="21"/>
        </w:rPr>
        <w:t>0.5</w:t>
      </w:r>
      <w:r>
        <w:rPr>
          <w:sz w:val="21"/>
          <w:szCs w:val="21"/>
        </w:rPr>
        <w:t>磅</w:t>
      </w:r>
      <w:r>
        <w:rPr>
          <w:rFonts w:cs="" w:ascii="" w:hAnsi=""/>
          <w:color w:val="FF0000"/>
          <w:sz w:val="21"/>
          <w:szCs w:val="21"/>
        </w:rPr>
        <w:t>(</w:t>
      </w:r>
      <w:r>
        <w:rPr>
          <w:rFonts w:ascii="" w:hAnsi="" w:cs=""/>
          <w:color w:val="FF0000"/>
          <w:sz w:val="21"/>
          <w:szCs w:val="21"/>
        </w:rPr>
        <w:t>所有的表格均同</w:t>
      </w:r>
      <w:r>
        <w:rPr>
          <w:rFonts w:cs="" w:ascii="" w:hAnsi=""/>
          <w:color w:val="FF0000"/>
          <w:sz w:val="21"/>
          <w:szCs w:val="21"/>
        </w:rPr>
        <w:t>)</w:t>
      </w:r>
      <w:r>
        <w:rPr>
          <w:sz w:val="21"/>
          <w:szCs w:val="21"/>
        </w:rPr>
        <w:t>。</w:t>
      </w:r>
    </w:p>
    <w:p>
      <w:pPr>
        <w:pStyle w:val="Style18"/>
        <w:spacing w:lineRule="exact" w:line="360"/>
        <w:ind w:left="0" w:right="0" w:firstLine="428"/>
        <w:rPr>
          <w:rFonts w:ascii="方正书宋简体" w:hAnsi="方正书宋简体"/>
          <w:sz w:val="21"/>
          <w:szCs w:val="21"/>
        </w:rPr>
      </w:pPr>
      <w:r>
        <w:rPr>
          <w:rFonts w:ascii="方正书宋简体" w:hAnsi="方正书宋简体"/>
          <w:color w:val="FF0000"/>
          <w:sz w:val="21"/>
          <w:szCs w:val="21"/>
        </w:rPr>
        <w:t>②</w:t>
      </w:r>
      <w:r>
        <w:rPr>
          <w:rFonts w:ascii="方正书宋简体" w:hAnsi="方正书宋简体"/>
          <w:sz w:val="21"/>
          <w:szCs w:val="21"/>
        </w:rPr>
        <w:t>表题“特种设备使用登记表”字体为三号黑体，本身为单倍行距，段前间距为</w:t>
      </w:r>
      <w:r>
        <w:rPr>
          <w:rFonts w:ascii="方正书宋简体" w:hAnsi="方正书宋简体"/>
          <w:sz w:val="21"/>
          <w:szCs w:val="21"/>
        </w:rPr>
        <w:t>0</w:t>
      </w:r>
      <w:r>
        <w:rPr>
          <w:rFonts w:ascii="方正书宋简体" w:hAnsi="方正书宋简体"/>
          <w:sz w:val="21"/>
          <w:szCs w:val="21"/>
        </w:rPr>
        <w:t>，段后间距为</w:t>
      </w:r>
      <w:r>
        <w:rPr>
          <w:rFonts w:ascii="方正书宋简体" w:hAnsi="方正书宋简体"/>
          <w:sz w:val="21"/>
          <w:szCs w:val="21"/>
        </w:rPr>
        <w:t>1</w:t>
      </w:r>
      <w:r>
        <w:rPr>
          <w:rFonts w:ascii="方正书宋简体" w:hAnsi="方正书宋简体"/>
          <w:sz w:val="21"/>
          <w:szCs w:val="21"/>
        </w:rPr>
        <w:t>行。</w:t>
      </w:r>
    </w:p>
    <w:p>
      <w:pPr>
        <w:pStyle w:val="Style18"/>
        <w:spacing w:lineRule="exact" w:line="360"/>
        <w:ind w:left="0" w:right="0" w:firstLine="428"/>
        <w:rPr>
          <w:color w:val="0070C0"/>
          <w:sz w:val="21"/>
          <w:szCs w:val="21"/>
        </w:rPr>
      </w:pPr>
      <w:r>
        <w:rPr>
          <w:bCs/>
          <w:color w:val="FF0000"/>
          <w:sz w:val="21"/>
          <w:szCs w:val="21"/>
        </w:rPr>
        <w:t>③“</w:t>
      </w:r>
      <w:r>
        <w:rPr>
          <w:sz w:val="21"/>
          <w:szCs w:val="21"/>
        </w:rPr>
        <w:t>登记类别”本身行距为</w:t>
      </w:r>
      <w:r>
        <w:rPr>
          <w:sz w:val="21"/>
          <w:szCs w:val="21"/>
        </w:rPr>
        <w:t>20</w:t>
      </w:r>
      <w:r>
        <w:rPr>
          <w:sz w:val="21"/>
          <w:szCs w:val="21"/>
        </w:rPr>
        <w:t>磅，缩进</w:t>
      </w:r>
      <w:r>
        <w:rPr>
          <w:sz w:val="21"/>
          <w:szCs w:val="21"/>
        </w:rPr>
        <w:t>2</w:t>
      </w:r>
      <w:r>
        <w:rPr>
          <w:sz w:val="21"/>
          <w:szCs w:val="21"/>
        </w:rPr>
        <w:t>个字符，段前、</w:t>
      </w:r>
      <w:r>
        <w:rPr>
          <w:rFonts w:ascii="方正书宋简体" w:hAnsi="方正书宋简体"/>
          <w:sz w:val="21"/>
          <w:szCs w:val="21"/>
        </w:rPr>
        <w:t>段后间距为</w:t>
      </w:r>
      <w:r>
        <w:rPr>
          <w:rFonts w:ascii="方正书宋简体" w:hAnsi="方正书宋简体"/>
          <w:sz w:val="21"/>
          <w:szCs w:val="21"/>
        </w:rPr>
        <w:t>0</w:t>
      </w:r>
      <w:r>
        <w:rPr>
          <w:rFonts w:ascii="方正书宋简体" w:hAnsi="方正书宋简体"/>
          <w:sz w:val="21"/>
          <w:szCs w:val="21"/>
        </w:rPr>
        <w:t>行</w:t>
      </w:r>
      <w:r>
        <w:rPr>
          <w:rFonts w:ascii="方正书宋简体" w:hAnsi="方正书宋简体"/>
          <w:sz w:val="21"/>
          <w:szCs w:val="21"/>
        </w:rPr>
        <w:t>(</w:t>
      </w:r>
      <w:r>
        <w:rPr>
          <w:rFonts w:ascii="方正书宋简体" w:hAnsi="方正书宋简体"/>
          <w:sz w:val="21"/>
          <w:szCs w:val="21"/>
        </w:rPr>
        <w:t>此种样式的输入内容格式均如此</w:t>
      </w:r>
      <w:r>
        <w:rPr>
          <w:rFonts w:ascii="方正书宋简体" w:hAnsi="方正书宋简体"/>
          <w:sz w:val="21"/>
          <w:szCs w:val="21"/>
        </w:rPr>
        <w:t>)</w:t>
      </w:r>
      <w:r>
        <w:rPr>
          <w:sz w:val="21"/>
          <w:szCs w:val="21"/>
        </w:rPr>
        <w:t>。</w:t>
      </w:r>
      <w:r>
        <w:rPr>
          <w:color w:val="0070C0"/>
          <w:sz w:val="21"/>
          <w:szCs w:val="21"/>
        </w:rPr>
        <w:t>其内容采用下拉框选择。</w:t>
      </w:r>
    </w:p>
    <w:p>
      <w:pPr>
        <w:pStyle w:val="Style18"/>
        <w:spacing w:lineRule="exact" w:line="360"/>
        <w:ind w:left="0" w:right="0" w:firstLine="428"/>
        <w:rPr>
          <w:rFonts w:ascii="方正书宋简体" w:hAnsi="方正书宋简体"/>
          <w:sz w:val="21"/>
          <w:szCs w:val="21"/>
        </w:rPr>
      </w:pPr>
      <w:r>
        <w:rPr>
          <w:rFonts w:ascii="方正书宋简体" w:hAnsi="方正书宋简体"/>
          <w:color w:val="FF0000"/>
          <w:sz w:val="21"/>
          <w:szCs w:val="21"/>
        </w:rPr>
        <w:t>④</w:t>
      </w:r>
      <w:r>
        <w:rPr>
          <w:rFonts w:ascii="方正书宋简体" w:hAnsi="方正书宋简体"/>
          <w:sz w:val="21"/>
          <w:szCs w:val="21"/>
        </w:rPr>
        <w:t>第</w:t>
      </w:r>
      <w:r>
        <w:rPr>
          <w:rFonts w:ascii="方正书宋简体" w:hAnsi="方正书宋简体"/>
          <w:sz w:val="21"/>
          <w:szCs w:val="21"/>
        </w:rPr>
        <w:t>1</w:t>
      </w:r>
      <w:r>
        <w:rPr>
          <w:rFonts w:ascii="方正书宋简体" w:hAnsi="方正书宋简体"/>
          <w:sz w:val="21"/>
          <w:szCs w:val="21"/>
        </w:rPr>
        <w:t>列文本框，单元格宽</w:t>
      </w:r>
      <w:r>
        <w:rPr>
          <w:rFonts w:ascii="方正书宋简体" w:hAnsi="方正书宋简体"/>
          <w:sz w:val="21"/>
          <w:szCs w:val="21"/>
        </w:rPr>
        <w:t>1.1</w:t>
      </w:r>
      <w:r>
        <w:rPr>
          <w:rFonts w:ascii="方正书宋简体" w:hAnsi="方正书宋简体"/>
          <w:sz w:val="21"/>
          <w:szCs w:val="21"/>
        </w:rPr>
        <w:t>厘米，用括号</w:t>
      </w:r>
      <w:r>
        <w:rPr>
          <w:rFonts w:ascii="方正书宋简体" w:hAnsi="方正书宋简体"/>
          <w:color w:val="FF0000"/>
          <w:sz w:val="21"/>
          <w:szCs w:val="21"/>
        </w:rPr>
        <w:t>(11)</w:t>
      </w:r>
      <w:r>
        <w:rPr>
          <w:rFonts w:ascii="方正书宋简体" w:hAnsi="方正书宋简体"/>
          <w:sz w:val="21"/>
          <w:szCs w:val="21"/>
        </w:rPr>
        <w:t>，所有单元格“</w:t>
      </w:r>
      <w:r>
        <w:rPr>
          <w:rFonts w:ascii="方正书宋简体" w:hAnsi="方正书宋简体"/>
          <w:color w:val="FF0000"/>
          <w:sz w:val="21"/>
          <w:szCs w:val="21"/>
        </w:rPr>
        <w:t>()”</w:t>
      </w:r>
      <w:r>
        <w:rPr>
          <w:rFonts w:ascii="方正书宋简体" w:hAnsi="方正书宋简体"/>
          <w:color w:val="FF0000"/>
          <w:sz w:val="21"/>
          <w:szCs w:val="21"/>
        </w:rPr>
        <w:t>内的数字均表示单元格</w:t>
      </w:r>
      <w:r>
        <w:rPr>
          <w:rFonts w:ascii="方正书宋简体" w:hAnsi="方正书宋简体"/>
          <w:sz w:val="21"/>
          <w:szCs w:val="21"/>
        </w:rPr>
        <w:t>。字竖排两字，上、下、左右居中，字行距</w:t>
      </w:r>
      <w:r>
        <w:rPr>
          <w:rFonts w:ascii="方正书宋简体" w:hAnsi="方正书宋简体"/>
          <w:sz w:val="21"/>
          <w:szCs w:val="21"/>
        </w:rPr>
        <w:t>14</w:t>
      </w:r>
      <w:r>
        <w:rPr>
          <w:rFonts w:ascii="方正书宋简体" w:hAnsi="方正书宋简体"/>
          <w:sz w:val="21"/>
          <w:szCs w:val="21"/>
        </w:rPr>
        <w:t>磅。</w:t>
      </w:r>
    </w:p>
    <w:p>
      <w:pPr>
        <w:pStyle w:val="Style18"/>
        <w:spacing w:lineRule="exact" w:line="360"/>
        <w:ind w:left="0" w:right="0" w:firstLine="428"/>
        <w:rPr>
          <w:rFonts w:ascii="方正书宋简体" w:hAnsi="方正书宋简体"/>
          <w:color w:val="0070C0"/>
          <w:sz w:val="21"/>
          <w:szCs w:val="21"/>
        </w:rPr>
      </w:pPr>
      <w:r>
        <w:rPr>
          <w:rFonts w:ascii="方正书宋简体" w:hAnsi="方正书宋简体"/>
          <w:color w:val="FF0000"/>
          <w:sz w:val="21"/>
          <w:szCs w:val="21"/>
        </w:rPr>
        <w:t>⑤</w:t>
      </w:r>
      <w:r>
        <w:rPr>
          <w:rFonts w:ascii="方正书宋简体" w:hAnsi="方正书宋简体"/>
          <w:sz w:val="21"/>
          <w:szCs w:val="21"/>
        </w:rPr>
        <w:t>“</w:t>
      </w:r>
      <w:r>
        <w:rPr>
          <w:rFonts w:ascii="方正书宋简体" w:hAnsi="方正书宋简体"/>
          <w:sz w:val="21"/>
          <w:szCs w:val="21"/>
        </w:rPr>
        <w:t>设备基本情况”，前三行分为</w:t>
      </w:r>
      <w:r>
        <w:rPr>
          <w:rFonts w:ascii="方正书宋简体" w:hAnsi="方正书宋简体"/>
          <w:sz w:val="21"/>
          <w:szCs w:val="21"/>
        </w:rPr>
        <w:t>4</w:t>
      </w:r>
      <w:r>
        <w:rPr>
          <w:rFonts w:ascii="方正书宋简体" w:hAnsi="方正书宋简体"/>
          <w:sz w:val="21"/>
          <w:szCs w:val="21"/>
        </w:rPr>
        <w:t>列，等分，</w:t>
      </w:r>
      <w:r>
        <w:rPr>
          <w:rFonts w:ascii="方正书宋简体" w:hAnsi="方正书宋简体"/>
          <w:sz w:val="21"/>
          <w:szCs w:val="21"/>
        </w:rPr>
        <w:t>2</w:t>
      </w:r>
      <w:r>
        <w:rPr>
          <w:rFonts w:ascii="方正书宋简体" w:hAnsi="方正书宋简体"/>
          <w:sz w:val="21"/>
          <w:szCs w:val="21"/>
        </w:rPr>
        <w:t>列中的头</w:t>
      </w:r>
      <w:r>
        <w:rPr>
          <w:rFonts w:ascii="方正书宋简体" w:hAnsi="方正书宋简体"/>
          <w:sz w:val="21"/>
          <w:szCs w:val="21"/>
        </w:rPr>
        <w:t>1</w:t>
      </w:r>
      <w:r>
        <w:rPr>
          <w:rFonts w:ascii="方正书宋简体" w:hAnsi="方正书宋简体"/>
          <w:sz w:val="21"/>
          <w:szCs w:val="21"/>
        </w:rPr>
        <w:t>类与分为</w:t>
      </w:r>
      <w:r>
        <w:rPr>
          <w:rFonts w:ascii="方正书宋简体" w:hAnsi="方正书宋简体"/>
          <w:sz w:val="21"/>
          <w:szCs w:val="21"/>
        </w:rPr>
        <w:t>4</w:t>
      </w:r>
      <w:r>
        <w:rPr>
          <w:rFonts w:ascii="方正书宋简体" w:hAnsi="方正书宋简体"/>
          <w:sz w:val="21"/>
          <w:szCs w:val="21"/>
        </w:rPr>
        <w:t>列的中的</w:t>
      </w:r>
      <w:r>
        <w:rPr>
          <w:rFonts w:ascii="方正书宋简体" w:hAnsi="方正书宋简体"/>
          <w:sz w:val="21"/>
          <w:szCs w:val="21"/>
        </w:rPr>
        <w:t>1</w:t>
      </w:r>
      <w:r>
        <w:rPr>
          <w:rFonts w:ascii="方正书宋简体" w:hAnsi="方正书宋简体"/>
          <w:sz w:val="21"/>
          <w:szCs w:val="21"/>
        </w:rPr>
        <w:t>列相等。除另标注外，每行表高为</w:t>
      </w:r>
      <w:r>
        <w:rPr>
          <w:rFonts w:ascii="方正书宋简体" w:hAnsi="方正书宋简体"/>
          <w:sz w:val="21"/>
          <w:szCs w:val="21"/>
        </w:rPr>
        <w:t>6.5</w:t>
      </w:r>
      <w:r>
        <w:rPr>
          <w:rFonts w:ascii="方正书宋简体" w:hAnsi="方正书宋简体"/>
          <w:sz w:val="21"/>
          <w:szCs w:val="21"/>
        </w:rPr>
        <w:t>毫米，文字上下、左右居中。</w:t>
      </w:r>
      <w:r>
        <w:rPr>
          <w:rFonts w:ascii="方正书宋简体" w:hAnsi="方正书宋简体"/>
          <w:color w:val="0070C0"/>
          <w:sz w:val="21"/>
          <w:szCs w:val="21"/>
        </w:rPr>
        <w:t>“设备品种”采用下拉框选择。</w:t>
      </w:r>
    </w:p>
    <w:p>
      <w:pPr>
        <w:pStyle w:val="Style18"/>
        <w:spacing w:lineRule="exact" w:line="360"/>
        <w:ind w:left="0" w:right="0" w:firstLine="428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⑥“</w:t>
      </w:r>
      <w:r>
        <w:rPr>
          <w:color w:val="FF0000"/>
          <w:sz w:val="21"/>
          <w:szCs w:val="21"/>
        </w:rPr>
        <w:t>制造单位名称”、“制造日期”、“产品编号”、“单位内编号”行数，可以根据气瓶数量自动编制，但是要保证总表为一页，即采用缩小行距方式，如果内容字体如果无法满足一页时，字体可以为自动为五号字。</w:t>
      </w:r>
    </w:p>
    <w:p>
      <w:pPr>
        <w:pStyle w:val="Style18"/>
        <w:spacing w:lineRule="exact" w:line="360"/>
        <w:ind w:left="0" w:right="0" w:firstLine="428"/>
        <w:rPr>
          <w:rFonts w:ascii="方正书宋简体" w:hAnsi="方正书宋简体"/>
          <w:sz w:val="21"/>
          <w:szCs w:val="21"/>
        </w:rPr>
      </w:pPr>
      <w:r>
        <w:rPr>
          <w:color w:val="FF0000"/>
          <w:sz w:val="21"/>
          <w:szCs w:val="21"/>
        </w:rPr>
        <w:t>⑦</w:t>
      </w:r>
      <w:r>
        <w:rPr>
          <w:rFonts w:ascii="方正书宋简体" w:hAnsi="方正书宋简体"/>
          <w:sz w:val="21"/>
          <w:szCs w:val="21"/>
        </w:rPr>
        <w:t>每项内容超过</w:t>
      </w:r>
      <w:r>
        <w:rPr>
          <w:rFonts w:ascii="方正书宋简体" w:hAnsi="方正书宋简体"/>
          <w:sz w:val="21"/>
          <w:szCs w:val="21"/>
        </w:rPr>
        <w:t xml:space="preserve">8 </w:t>
      </w:r>
      <w:r>
        <w:rPr>
          <w:rFonts w:ascii="方正书宋简体" w:hAnsi="方正书宋简体"/>
          <w:sz w:val="21"/>
          <w:szCs w:val="21"/>
        </w:rPr>
        <w:t>个字的，排为</w:t>
      </w:r>
      <w:r>
        <w:rPr>
          <w:rFonts w:ascii="方正书宋简体" w:hAnsi="方正书宋简体"/>
          <w:sz w:val="21"/>
          <w:szCs w:val="21"/>
        </w:rPr>
        <w:t>2</w:t>
      </w:r>
      <w:r>
        <w:rPr>
          <w:rFonts w:ascii="方正书宋简体" w:hAnsi="方正书宋简体"/>
          <w:sz w:val="21"/>
          <w:szCs w:val="21"/>
        </w:rPr>
        <w:t>行的，小四号字的两行字中的行距为</w:t>
      </w:r>
      <w:r>
        <w:rPr>
          <w:rFonts w:ascii="方正书宋简体" w:hAnsi="方正书宋简体"/>
          <w:sz w:val="21"/>
          <w:szCs w:val="21"/>
        </w:rPr>
        <w:t>14</w:t>
      </w:r>
      <w:r>
        <w:rPr>
          <w:rFonts w:ascii="方正书宋简体" w:hAnsi="方正书宋简体"/>
          <w:sz w:val="21"/>
          <w:szCs w:val="21"/>
        </w:rPr>
        <w:t>磅，表高为</w:t>
      </w:r>
      <w:r>
        <w:rPr>
          <w:rFonts w:ascii="方正书宋简体" w:hAnsi="方正书宋简体"/>
          <w:sz w:val="21"/>
          <w:szCs w:val="21"/>
        </w:rPr>
        <w:t>10mm</w:t>
      </w:r>
      <w:r>
        <w:rPr>
          <w:rFonts w:ascii="方正书宋简体" w:hAnsi="方正书宋简体"/>
          <w:sz w:val="21"/>
          <w:szCs w:val="21"/>
        </w:rPr>
        <w:t>。</w:t>
      </w:r>
    </w:p>
    <w:p>
      <w:pPr>
        <w:pStyle w:val="Style18"/>
        <w:spacing w:lineRule="exact" w:line="360"/>
        <w:ind w:left="0" w:right="0" w:firstLine="428"/>
        <w:rPr>
          <w:sz w:val="21"/>
          <w:szCs w:val="21"/>
        </w:rPr>
      </w:pPr>
      <w:r>
        <w:rPr>
          <w:color w:val="FF0000"/>
          <w:sz w:val="21"/>
          <w:szCs w:val="21"/>
        </w:rPr>
        <w:t>⑧</w:t>
      </w:r>
      <w:r>
        <w:rPr>
          <w:sz w:val="21"/>
          <w:szCs w:val="21"/>
        </w:rPr>
        <w:t>日期，填报时，按照日期型，利用下拉框选择</w:t>
      </w:r>
      <w:r>
        <w:rPr>
          <w:sz w:val="21"/>
          <w:szCs w:val="21"/>
        </w:rPr>
        <w:t>(</w:t>
      </w:r>
      <w:r>
        <w:rPr>
          <w:sz w:val="21"/>
          <w:szCs w:val="21"/>
        </w:rPr>
        <w:t>格式</w:t>
      </w:r>
      <w:r>
        <w:rPr>
          <w:sz w:val="21"/>
          <w:szCs w:val="21"/>
        </w:rPr>
        <w:t>2017-09-30)</w:t>
      </w:r>
      <w:r>
        <w:rPr>
          <w:sz w:val="21"/>
          <w:szCs w:val="21"/>
        </w:rPr>
        <w:t>，打印时如果明确给出年月日，则为中文表述，即带年月日或者年月。</w:t>
      </w:r>
    </w:p>
    <w:p>
      <w:pPr>
        <w:pStyle w:val="Style18"/>
        <w:spacing w:lineRule="exact" w:line="360"/>
        <w:ind w:left="0" w:right="0" w:firstLine="428"/>
        <w:rPr>
          <w:bCs/>
          <w:sz w:val="21"/>
          <w:szCs w:val="21"/>
        </w:rPr>
      </w:pPr>
      <w:r>
        <w:rPr>
          <w:bCs/>
          <w:color w:val="FF0000"/>
          <w:sz w:val="21"/>
          <w:szCs w:val="21"/>
        </w:rPr>
        <w:t>⑨</w:t>
      </w:r>
      <w:r>
        <w:rPr>
          <w:sz w:val="21"/>
          <w:szCs w:val="21"/>
        </w:rPr>
        <w:t>申明为黑体字，行距</w:t>
      </w:r>
      <w:r>
        <w:rPr>
          <w:sz w:val="21"/>
          <w:szCs w:val="21"/>
        </w:rPr>
        <w:t>20mm</w:t>
      </w:r>
      <w:r>
        <w:rPr>
          <w:sz w:val="21"/>
          <w:szCs w:val="21"/>
        </w:rPr>
        <w:t>，本单元与表左右的前后缩进</w:t>
      </w:r>
      <w:r>
        <w:rPr>
          <w:sz w:val="21"/>
          <w:szCs w:val="21"/>
        </w:rPr>
        <w:t>0.5</w:t>
      </w:r>
      <w:r>
        <w:rPr>
          <w:sz w:val="21"/>
          <w:szCs w:val="21"/>
        </w:rPr>
        <w:t>个字符，申明首行再缩进</w:t>
      </w:r>
      <w:r>
        <w:rPr>
          <w:sz w:val="21"/>
          <w:szCs w:val="21"/>
        </w:rPr>
        <w:t>2</w:t>
      </w:r>
      <w:r>
        <w:rPr>
          <w:sz w:val="21"/>
          <w:szCs w:val="21"/>
        </w:rPr>
        <w:t>个字符。</w:t>
      </w:r>
      <w:r>
        <w:rPr>
          <w:bCs/>
          <w:sz w:val="21"/>
          <w:szCs w:val="21"/>
        </w:rPr>
        <w:t>本单元表格高约为</w:t>
      </w:r>
      <w:r>
        <w:rPr>
          <w:bCs/>
          <w:sz w:val="21"/>
          <w:szCs w:val="21"/>
        </w:rPr>
        <w:t>45mm</w:t>
      </w:r>
      <w:r>
        <w:rPr>
          <w:bCs/>
          <w:sz w:val="21"/>
          <w:szCs w:val="21"/>
        </w:rPr>
        <w:t>。</w:t>
      </w:r>
    </w:p>
    <w:p>
      <w:pPr>
        <w:pStyle w:val="Normal"/>
        <w:spacing w:lineRule="exact" w:line="360"/>
        <w:ind w:left="0" w:right="0" w:firstLine="420"/>
        <w:jc w:val="left"/>
        <w:rPr>
          <w:rFonts w:eastAsia="方正书宋简体"/>
          <w:bCs/>
        </w:rPr>
      </w:pPr>
      <w:r>
        <w:rPr>
          <w:rFonts w:ascii="宋体" w:hAnsi="宋体"/>
          <w:bCs/>
          <w:color w:val="FF0000"/>
        </w:rPr>
        <w:t>⑩</w:t>
      </w:r>
      <w:r>
        <w:rPr>
          <w:rFonts w:eastAsia="方正书宋简体"/>
          <w:bCs/>
          <w:color w:val="FF0000"/>
        </w:rPr>
        <w:t>“</w:t>
      </w:r>
      <w:r>
        <w:rPr>
          <w:rFonts w:eastAsia="方正书宋简体"/>
          <w:bCs/>
        </w:rPr>
        <w:t>附：产品数据表”，段前后间距</w:t>
      </w:r>
      <w:r>
        <w:rPr>
          <w:rFonts w:eastAsia="方正书宋简体"/>
          <w:bCs/>
        </w:rPr>
        <w:t>0.5</w:t>
      </w:r>
      <w:r>
        <w:rPr>
          <w:rFonts w:eastAsia="方正书宋简体"/>
          <w:bCs/>
        </w:rPr>
        <w:t>行，本身行距为单倍。“使用单位填表人员”与“</w:t>
      </w:r>
      <w:r>
        <w:rPr>
          <w:rFonts w:eastAsia="方正书宋简体"/>
          <w:bCs/>
        </w:rPr>
        <w:t>(</w:t>
      </w:r>
      <w:r>
        <w:rPr>
          <w:rFonts w:eastAsia="方正书宋简体"/>
          <w:bCs/>
        </w:rPr>
        <w:t>使用单位公章</w:t>
      </w:r>
      <w:r>
        <w:rPr>
          <w:rFonts w:eastAsia="方正书宋简体"/>
          <w:bCs/>
        </w:rPr>
        <w:t>)”</w:t>
      </w:r>
      <w:r>
        <w:rPr>
          <w:rFonts w:eastAsia="方正书宋简体"/>
          <w:bCs/>
        </w:rPr>
        <w:t>与 “使用单位安全管理人员”加“年月日”本身行距为单倍行距。</w:t>
      </w:r>
    </w:p>
    <w:p>
      <w:pPr>
        <w:pStyle w:val="Style18"/>
        <w:spacing w:lineRule="exact" w:line="360"/>
        <w:ind w:left="0" w:right="0" w:firstLine="428"/>
        <w:rPr>
          <w:rFonts w:ascii="宋体" w:hAnsi="宋体"/>
          <w:bCs/>
          <w:color w:val="000000"/>
          <w:sz w:val="21"/>
          <w:szCs w:val="21"/>
        </w:rPr>
      </w:pPr>
      <w:r>
        <w:rPr>
          <w:rFonts w:ascii="Cambria Math" w:hAnsi="Cambria Math" w:cs="Cambria Math"/>
          <w:bCs/>
          <w:color w:val="FF0000"/>
          <w:sz w:val="21"/>
          <w:szCs w:val="21"/>
        </w:rPr>
        <w:t>⑪</w:t>
      </w:r>
      <w:r>
        <w:rPr>
          <w:rFonts w:ascii="宋体" w:hAnsi="宋体"/>
          <w:bCs/>
          <w:color w:val="000000"/>
          <w:sz w:val="21"/>
          <w:szCs w:val="21"/>
        </w:rPr>
        <w:t>括号中的“</w:t>
      </w:r>
      <w:r>
        <w:rPr>
          <w:rFonts w:ascii="宋体" w:hAnsi="宋体"/>
          <w:bCs/>
          <w:color w:val="000000"/>
          <w:sz w:val="21"/>
          <w:szCs w:val="21"/>
        </w:rPr>
        <w:t>(</w:t>
      </w:r>
      <w:r>
        <w:rPr>
          <w:bCs/>
          <w:color w:val="000000"/>
          <w:sz w:val="21"/>
          <w:szCs w:val="21"/>
        </w:rPr>
        <w:t>使用单位公章</w:t>
      </w:r>
      <w:r>
        <w:rPr>
          <w:rFonts w:ascii="宋体" w:hAnsi="宋体"/>
          <w:bCs/>
          <w:color w:val="000000"/>
          <w:sz w:val="21"/>
          <w:szCs w:val="21"/>
        </w:rPr>
        <w:t>)”</w:t>
      </w:r>
      <w:r>
        <w:rPr>
          <w:rFonts w:ascii="宋体" w:hAnsi="宋体"/>
          <w:bCs/>
          <w:color w:val="000000"/>
          <w:sz w:val="21"/>
          <w:szCs w:val="21"/>
        </w:rPr>
        <w:t>、“</w:t>
      </w:r>
      <w:r>
        <w:rPr>
          <w:rFonts w:ascii="宋体" w:hAnsi="宋体"/>
          <w:bCs/>
          <w:color w:val="000000"/>
          <w:sz w:val="21"/>
          <w:szCs w:val="21"/>
        </w:rPr>
        <w:t>(</w:t>
      </w:r>
      <w:r>
        <w:rPr>
          <w:bCs/>
          <w:color w:val="000000"/>
          <w:sz w:val="21"/>
          <w:szCs w:val="21"/>
        </w:rPr>
        <w:t>登记机关专用章</w:t>
      </w:r>
      <w:r>
        <w:rPr>
          <w:rFonts w:ascii="宋体" w:hAnsi="宋体"/>
          <w:bCs/>
          <w:color w:val="000000"/>
          <w:sz w:val="21"/>
          <w:szCs w:val="21"/>
        </w:rPr>
        <w:t>)”</w:t>
      </w:r>
      <w:r>
        <w:rPr>
          <w:rFonts w:ascii="宋体" w:hAnsi="宋体"/>
          <w:bCs/>
          <w:color w:val="000000"/>
          <w:sz w:val="21"/>
          <w:szCs w:val="21"/>
        </w:rPr>
        <w:t>，只是一种要求，实际表格打印后并不显示。</w:t>
      </w:r>
    </w:p>
    <w:p>
      <w:pPr>
        <w:pStyle w:val="Style18"/>
        <w:spacing w:lineRule="exact" w:line="360"/>
        <w:ind w:left="0" w:right="0" w:firstLine="428"/>
        <w:rPr>
          <w:bCs/>
          <w:sz w:val="21"/>
          <w:szCs w:val="21"/>
        </w:rPr>
      </w:pPr>
      <w:r>
        <w:rPr>
          <w:rFonts w:ascii="Cambria Math" w:hAnsi="Cambria Math" w:cs="Cambria Math"/>
          <w:bCs/>
          <w:color w:val="FF0000"/>
          <w:sz w:val="21"/>
          <w:szCs w:val="21"/>
        </w:rPr>
        <w:t>⑫</w:t>
      </w:r>
      <w:r>
        <w:rPr>
          <w:bCs/>
          <w:sz w:val="21"/>
          <w:szCs w:val="21"/>
        </w:rPr>
        <w:t>说明段后行距为</w:t>
      </w:r>
      <w:r>
        <w:rPr>
          <w:bCs/>
          <w:sz w:val="21"/>
          <w:szCs w:val="21"/>
        </w:rPr>
        <w:t>1</w:t>
      </w:r>
      <w:r>
        <w:rPr>
          <w:bCs/>
          <w:sz w:val="21"/>
          <w:szCs w:val="21"/>
        </w:rPr>
        <w:t>行，其他格式同</w:t>
      </w:r>
      <w:r>
        <w:rPr>
          <w:bCs/>
          <w:color w:val="FF0000"/>
          <w:sz w:val="21"/>
          <w:szCs w:val="21"/>
        </w:rPr>
        <w:t>⑨</w:t>
      </w:r>
      <w:r>
        <w:rPr>
          <w:sz w:val="21"/>
          <w:szCs w:val="21"/>
        </w:rPr>
        <w:t>。</w:t>
      </w:r>
      <w:r>
        <w:rPr>
          <w:bCs/>
          <w:sz w:val="21"/>
          <w:szCs w:val="21"/>
        </w:rPr>
        <w:t>本单元表格高约为</w:t>
      </w:r>
      <w:r>
        <w:rPr>
          <w:bCs/>
          <w:sz w:val="21"/>
          <w:szCs w:val="21"/>
        </w:rPr>
        <w:t>30mm</w:t>
      </w:r>
      <w:r>
        <w:rPr>
          <w:bCs/>
          <w:sz w:val="21"/>
          <w:szCs w:val="21"/>
        </w:rPr>
        <w:t>。</w:t>
      </w:r>
    </w:p>
    <w:p>
      <w:pPr>
        <w:pStyle w:val="Style19"/>
        <w:spacing w:lineRule="auto" w:line="240" w:before="0" w:after="312"/>
        <w:rPr/>
      </w:pPr>
      <w:r>
        <w:rPr/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  <w:font w:name="Cambria Math">
    <w:charset w:val="01"/>
    <w:family w:val="roman"/>
    <w:pitch w:val="variable"/>
  </w:font>
  <w:font w:name="方正书宋简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81f05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1"/>
      <w:lang w:val="en-US" w:eastAsia="zh-CN" w:bidi="ar-SA"/>
    </w:rPr>
  </w:style>
  <w:style w:type="paragraph" w:styleId="Heading2">
    <w:name w:val="Heading 2"/>
    <w:uiPriority w:val="9"/>
    <w:qFormat/>
    <w:semiHidden/>
    <w:unhideWhenUsed/>
    <w:link w:val="20"/>
    <w:rsid w:val="00f0294b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Heading3">
    <w:name w:val="Heading 3"/>
    <w:uiPriority w:val="9"/>
    <w:qFormat/>
    <w:semiHidden/>
    <w:unhideWhenUsed/>
    <w:link w:val="30"/>
    <w:rsid w:val="00f0294b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1" w:customStyle="1">
    <w:name w:val="段 Char1"/>
    <w:uiPriority w:val="99"/>
    <w:link w:val="a3"/>
    <w:rsid w:val="00281f05"/>
    <w:rPr>
      <w:rFonts w:ascii="Times New Roman" w:hAnsi="Times New Roman" w:eastAsia="方正书宋简体" w:cs="Times New Roman"/>
      <w:spacing w:val="4"/>
      <w:sz w:val="24"/>
      <w:szCs w:val="20"/>
    </w:rPr>
  </w:style>
  <w:style w:type="character" w:styleId="3" w:customStyle="1">
    <w:name w:val="标题 3字符"/>
    <w:uiPriority w:val="9"/>
    <w:semiHidden/>
    <w:link w:val="3"/>
    <w:rsid w:val="00f0294b"/>
    <w:basedOn w:val="DefaultParagraphFont"/>
    <w:rPr>
      <w:rFonts w:ascii="Times New Roman" w:hAnsi="Times New Roman" w:eastAsia="宋体" w:cs="Times New Roman"/>
      <w:b/>
      <w:bCs/>
      <w:sz w:val="32"/>
      <w:szCs w:val="32"/>
    </w:rPr>
  </w:style>
  <w:style w:type="character" w:styleId="2" w:customStyle="1">
    <w:name w:val="标题 2字符"/>
    <w:uiPriority w:val="9"/>
    <w:semiHidden/>
    <w:link w:val="2"/>
    <w:rsid w:val="00f0294b"/>
    <w:basedOn w:val="DefaultParagraphFont"/>
    <w:rPr>
      <w:rFonts w:ascii="Cambria" w:hAnsi="Cambria" w:cs=""/>
      <w:b/>
      <w:bCs/>
      <w:sz w:val="32"/>
      <w:szCs w:val="32"/>
    </w:rPr>
  </w:style>
  <w:style w:type="character" w:styleId="Annotationreference">
    <w:name w:val="annotation reference"/>
    <w:uiPriority w:val="99"/>
    <w:semiHidden/>
    <w:unhideWhenUsed/>
    <w:rsid w:val="004d71ab"/>
    <w:basedOn w:val="DefaultParagraphFont"/>
    <w:rPr>
      <w:sz w:val="21"/>
      <w:szCs w:val="21"/>
    </w:rPr>
  </w:style>
  <w:style w:type="character" w:styleId="Style12" w:customStyle="1">
    <w:name w:val="批注文字字符"/>
    <w:uiPriority w:val="99"/>
    <w:semiHidden/>
    <w:link w:val="a8"/>
    <w:rsid w:val="004d71ab"/>
    <w:basedOn w:val="DefaultParagraphFont"/>
    <w:rPr>
      <w:rFonts w:ascii="Times New Roman" w:hAnsi="Times New Roman" w:eastAsia="宋体" w:cs="Times New Roman"/>
      <w:szCs w:val="21"/>
    </w:rPr>
  </w:style>
  <w:style w:type="character" w:styleId="Style13" w:customStyle="1">
    <w:name w:val="批注主题字符"/>
    <w:uiPriority w:val="99"/>
    <w:semiHidden/>
    <w:link w:val="aa"/>
    <w:rsid w:val="004d71ab"/>
    <w:basedOn w:val="Style12"/>
    <w:rPr>
      <w:rFonts w:ascii="Times New Roman" w:hAnsi="Times New Roman" w:eastAsia="宋体" w:cs="Times New Roman"/>
      <w:b/>
      <w:bCs/>
      <w:szCs w:val="21"/>
    </w:rPr>
  </w:style>
  <w:style w:type="character" w:styleId="Style14" w:customStyle="1">
    <w:name w:val="批注框文本字符"/>
    <w:uiPriority w:val="99"/>
    <w:semiHidden/>
    <w:link w:val="ac"/>
    <w:rsid w:val="004d71ab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5" w:customStyle="1">
    <w:name w:val="页眉字符"/>
    <w:uiPriority w:val="99"/>
    <w:semiHidden/>
    <w:link w:val="ae"/>
    <w:rsid w:val="00737ded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6" w:customStyle="1">
    <w:name w:val="页脚字符"/>
    <w:uiPriority w:val="99"/>
    <w:semiHidden/>
    <w:link w:val="af0"/>
    <w:rsid w:val="00737ded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7" w:customStyle="1">
    <w:name w:val="文档结构图字符"/>
    <w:uiPriority w:val="99"/>
    <w:semiHidden/>
    <w:link w:val="af2"/>
    <w:rsid w:val="001b0ce4"/>
    <w:basedOn w:val="DefaultParagraphFont"/>
    <w:rPr>
      <w:rFonts w:ascii="Times New Roman" w:hAnsi="Times New Roman" w:eastAsia="宋体" w:cs="Times New Roman"/>
      <w:sz w:val="24"/>
      <w:szCs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Style18" w:customStyle="1">
    <w:name w:val="段"/>
    <w:uiPriority w:val="99"/>
    <w:qFormat/>
    <w:link w:val="Char1"/>
    <w:rsid w:val="00281f05"/>
    <w:basedOn w:val="Normal"/>
    <w:pPr>
      <w:spacing w:lineRule="exact" w:line="400"/>
      <w:ind w:left="0" w:right="0" w:firstLine="200"/>
    </w:pPr>
    <w:rPr>
      <w:rFonts w:eastAsia="方正书宋简体"/>
      <w:spacing w:val="4"/>
      <w:sz w:val="24"/>
      <w:szCs w:val="20"/>
    </w:rPr>
  </w:style>
  <w:style w:type="paragraph" w:styleId="Style19" w:customStyle="1">
    <w:name w:val="目次、标准名称标题"/>
    <w:uiPriority w:val="99"/>
    <w:rsid w:val="00281f05"/>
    <w:basedOn w:val="Normal"/>
    <w:pPr>
      <w:widowControl/>
      <w:shd w:fill="FFFFFF" w:val="clear"/>
      <w:spacing w:lineRule="exact" w:line="460" w:before="600" w:after="400"/>
      <w:jc w:val="center"/>
      <w:outlineLvl w:val="0"/>
    </w:pPr>
    <w:rPr>
      <w:rFonts w:ascii="黑体" w:hAnsi="黑体" w:eastAsia="黑体"/>
      <w:spacing w:val="4"/>
      <w:sz w:val="32"/>
      <w:szCs w:val="32"/>
    </w:rPr>
  </w:style>
  <w:style w:type="paragraph" w:styleId="Style20" w:customStyle="1">
    <w:name w:val="附件"/>
    <w:uiPriority w:val="99"/>
    <w:rsid w:val="00281f05"/>
    <w:basedOn w:val="Style18"/>
    <w:pPr>
      <w:ind w:left="0" w:right="0" w:hanging="0"/>
    </w:pPr>
    <w:rPr>
      <w:rFonts w:ascii="黑体" w:hAnsi="黑体" w:eastAsia="黑体"/>
    </w:rPr>
  </w:style>
  <w:style w:type="paragraph" w:styleId="21" w:customStyle="1">
    <w:name w:val="节2"/>
    <w:uiPriority w:val="99"/>
    <w:qFormat/>
    <w:rsid w:val="00f0294b"/>
    <w:basedOn w:val="Heading3"/>
    <w:pPr>
      <w:spacing w:lineRule="exact" w:line="400"/>
      <w:ind w:left="0" w:right="0" w:firstLine="200"/>
      <w:jc w:val="left"/>
    </w:pPr>
    <w:rPr>
      <w:rFonts w:ascii="黑体" w:hAnsi="黑体" w:eastAsia="方正书宋简体"/>
      <w:b w:val="false"/>
      <w:bCs w:val="false"/>
      <w:spacing w:val="4"/>
      <w:sz w:val="24"/>
      <w:szCs w:val="21"/>
      <w:lang w:val="zh-CN"/>
    </w:rPr>
  </w:style>
  <w:style w:type="paragraph" w:styleId="Style21" w:customStyle="1">
    <w:name w:val="节"/>
    <w:uiPriority w:val="99"/>
    <w:qFormat/>
    <w:rsid w:val="00f0294b"/>
    <w:basedOn w:val="Heading2"/>
    <w:pPr>
      <w:spacing w:lineRule="exact" w:line="460" w:before="0" w:after="260"/>
      <w:ind w:left="0" w:right="0" w:firstLine="200"/>
      <w:jc w:val="left"/>
    </w:pPr>
    <w:rPr>
      <w:rFonts w:ascii="黑体" w:hAnsi="黑体" w:eastAsia="黑体" w:cs="Times New Roman"/>
      <w:b w:val="false"/>
      <w:spacing w:val="4"/>
      <w:sz w:val="24"/>
      <w:szCs w:val="21"/>
      <w:lang w:val="zh-CN"/>
    </w:rPr>
  </w:style>
  <w:style w:type="paragraph" w:styleId="Annotationtext">
    <w:name w:val="annotation text"/>
    <w:uiPriority w:val="99"/>
    <w:semiHidden/>
    <w:unhideWhenUsed/>
    <w:link w:val="a9"/>
    <w:rsid w:val="004d71ab"/>
    <w:basedOn w:val="Normal"/>
    <w:pPr>
      <w:jc w:val="left"/>
    </w:pPr>
    <w:rPr/>
  </w:style>
  <w:style w:type="paragraph" w:styleId="Annotationsubject">
    <w:name w:val="annotation subject"/>
    <w:uiPriority w:val="99"/>
    <w:semiHidden/>
    <w:unhideWhenUsed/>
    <w:link w:val="ab"/>
    <w:rsid w:val="004d71ab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ad"/>
    <w:rsid w:val="004d71ab"/>
    <w:basedOn w:val="Normal"/>
    <w:pPr/>
    <w:rPr>
      <w:sz w:val="18"/>
      <w:szCs w:val="18"/>
    </w:rPr>
  </w:style>
  <w:style w:type="paragraph" w:styleId="Header">
    <w:name w:val="Header"/>
    <w:uiPriority w:val="99"/>
    <w:semiHidden/>
    <w:unhideWhenUsed/>
    <w:link w:val="af"/>
    <w:rsid w:val="00737ded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af1"/>
    <w:rsid w:val="00737ded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DocumentMap">
    <w:name w:val="Document Map"/>
    <w:uiPriority w:val="99"/>
    <w:semiHidden/>
    <w:unhideWhenUsed/>
    <w:link w:val="af3"/>
    <w:rsid w:val="001b0ce4"/>
    <w:basedOn w:val="Normal"/>
    <w:pPr/>
    <w:rPr>
      <w:sz w:val="24"/>
      <w:szCs w:val="24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CEDFB4-5778-0A46-B63B-5EAC700DC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2017-09-29T15:06:00Z</dcterms:created>
  <dc:creator>ss</dc:creator>
  <dc:language>zh-CN</dc:language>
  <cp:lastModifiedBy>yzy330980872@gmail.com</cp:lastModifiedBy>
  <cp:lastPrinted>2017-08-16T13:40:00Z</cp:lastPrinted>
  <dcterms:modified xsi:type="dcterms:W3CDTF">2017-11-04T06:02:00Z</dcterms:modified>
  <cp:revision>8</cp:revision>
</cp:coreProperties>
</file>