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750" w:end="0"/>
        <w:jc w:val="center"/>
        <w:rPr/>
      </w:pPr>
      <w:r>
        <w:rPr/>
      </w:r>
    </w:p>
    <w:p>
      <w:pPr>
        <w:pStyle w:val="Normal"/>
        <w:ind w:firstLine="750" w:end="0"/>
        <w:jc w:val="center"/>
        <w:rPr/>
      </w:pPr>
      <w:r>
        <w:rPr/>
      </w:r>
    </w:p>
    <w:p>
      <w:pPr>
        <w:pStyle w:val="Normal"/>
        <w:tabs>
          <w:tab w:val="clear" w:pos="420"/>
          <w:tab w:val="right" w:pos="9070" w:leader="none"/>
        </w:tabs>
        <w:spacing w:lineRule="atLeast" w:line="0" w:before="0" w:after="156"/>
        <w:jc w:val="center"/>
        <w:rPr>
          <w:b/>
          <w:bCs/>
          <w:sz w:val="52"/>
        </w:rPr>
      </w:pPr>
      <w:r>
        <w:rPr>
          <w:b/>
          <w:bCs/>
          <w:sz w:val="52"/>
        </w:rPr>
        <w:drawing>
          <wp:inline distT="0" distB="0" distL="0" distR="0">
            <wp:extent cx="4388485" cy="814070"/>
            <wp:effectExtent l="0" t="0" r="0" b="0"/>
            <wp:docPr id="1" name="工业大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工业大学1"/>
                    <pic:cNvPicPr>
                      <a:picLocks noChangeAspect="1" noChangeArrowheads="1"/>
                    </pic:cNvPicPr>
                  </pic:nvPicPr>
                  <pic:blipFill>
                    <a:blip r:embed="rId2"/>
                    <a:srcRect l="-6" t="-31" r="-6" b="-31"/>
                    <a:stretch>
                      <a:fillRect/>
                    </a:stretch>
                  </pic:blipFill>
                  <pic:spPr bwMode="auto">
                    <a:xfrm>
                      <a:off x="0" y="0"/>
                      <a:ext cx="4388485" cy="814070"/>
                    </a:xfrm>
                    <a:prstGeom prst="rect">
                      <a:avLst/>
                    </a:prstGeom>
                    <a:noFill/>
                  </pic:spPr>
                </pic:pic>
              </a:graphicData>
            </a:graphic>
          </wp:inline>
        </w:drawing>
      </w:r>
    </w:p>
    <w:p>
      <w:pPr>
        <w:pStyle w:val="Normal"/>
        <w:ind w:firstLine="750" w:end="0"/>
        <w:jc w:val="center"/>
        <w:rPr>
          <w:sz w:val="52"/>
        </w:rPr>
      </w:pPr>
      <w:r>
        <w:rPr>
          <w:sz w:val="52"/>
        </w:rPr>
        <w:t>计算机与信息学院</w:t>
      </w:r>
    </w:p>
    <w:p>
      <w:pPr>
        <w:pStyle w:val="Normal"/>
        <w:jc w:val="center"/>
        <w:rPr>
          <w:sz w:val="68"/>
          <w:szCs w:val="68"/>
        </w:rPr>
      </w:pPr>
      <w:r>
        <w:rPr>
          <w:sz w:val="68"/>
          <w:szCs w:val="68"/>
          <w:u w:val="single"/>
        </w:rPr>
        <w:t>智能应用系统设计</w:t>
      </w:r>
      <w:r>
        <w:rPr>
          <w:sz w:val="68"/>
          <w:szCs w:val="68"/>
        </w:rPr>
        <w:t>报告</w:t>
      </w:r>
    </w:p>
    <w:p>
      <w:pPr>
        <w:pStyle w:val="Normal"/>
        <w:ind w:firstLine="750" w:end="0"/>
        <w:jc w:val="center"/>
        <w:rPr>
          <w:rFonts w:hint="eastAsia" w:ascii="Times New Roman" w:hAnsi="Times New Roman" w:cs="Times New Roman" w:eastAsia="宋体"/>
          <w:sz w:val="84"/>
        </w:rPr>
      </w:pPr>
      <w:r>
        <w:rPr>
          <w:rFonts w:hint="eastAsia" w:ascii="Times New Roman" w:hAnsi="Times New Roman" w:cs="Times New Roman" w:eastAsia="宋体"/>
          <w:sz w:val="84"/>
          <w:szCs w:val="68"/>
        </w:rPr>
      </w:r>
    </w:p>
    <w:p>
      <w:pPr>
        <w:pStyle w:val="Normal"/>
        <w:rPr>
          <w:sz w:val="84"/>
        </w:rPr>
      </w:pPr>
      <w:r>
        <w:rPr>
          <w:rFonts w:hint="eastAsia" w:ascii="Times New Roman" w:hAnsi="Times New Roman" w:cs="Times New Roman" w:eastAsia="宋体"/>
          <w:sz w:val="84"/>
        </w:rPr>
      </w:r>
    </w:p>
    <w:p>
      <w:pPr>
        <w:pStyle w:val="Normal"/>
        <w:ind w:firstLine="750" w:end="0"/>
        <w:rPr/>
      </w:pPr>
      <w:r>
        <w:rPr>
          <w:sz w:val="84"/>
        </w:rPr>
      </w:r>
    </w:p>
    <w:tbl>
      <w:tblPr>
        <w:tblW w:w="7592" w:type="dxa"/>
        <w:jc w:val="left"/>
        <w:tblInd w:w="828" w:type="dxa"/>
        <w:tblLayout w:type="fixed"/>
        <w:tblCellMar>
          <w:top w:w="0" w:type="dxa"/>
          <w:start w:w="108" w:type="dxa"/>
          <w:bottom w:w="0" w:type="dxa"/>
          <w:end w:w="108" w:type="dxa"/>
        </w:tblCellMar>
      </w:tblPr>
      <w:tblGrid>
        <w:gridCol w:w="2520"/>
        <w:gridCol w:w="5072"/>
      </w:tblGrid>
      <w:tr>
        <w:trPr>
          <w:trHeight w:val="794" w:hRule="atLeast"/>
        </w:trPr>
        <w:tc>
          <w:tcPr>
            <w:tcW w:w="2520" w:type="dxa"/>
            <w:tcBorders/>
            <w:vAlign w:val="center"/>
          </w:tcPr>
          <w:p>
            <w:pPr>
              <w:pStyle w:val="Normal"/>
              <w:jc w:val="distribute"/>
              <w:rPr/>
            </w:pPr>
            <w:r>
              <w:rPr>
                <w:sz w:val="30"/>
              </w:rPr>
              <w:t>专  业  班  级</w:t>
            </w:r>
          </w:p>
        </w:tc>
        <w:tc>
          <w:tcPr>
            <w:tcW w:w="5072" w:type="dxa"/>
            <w:tcBorders/>
            <w:vAlign w:val="center"/>
          </w:tcPr>
          <w:p>
            <w:pPr>
              <w:pStyle w:val="Normal"/>
              <w:spacing w:before="312" w:after="0"/>
              <w:rPr>
                <w:sz w:val="28"/>
                <w:szCs w:val="28"/>
                <w:u w:val="single"/>
              </w:rPr>
            </w:pPr>
            <w:r>
              <w:rPr>
                <w:u w:val="single"/>
              </w:rPr>
              <w:t xml:space="preserve">    </w:t>
            </w:r>
            <w:r>
              <w:rPr>
                <w:rFonts w:hint="eastAsia" w:ascii="Times New Roman" w:hAnsi="Times New Roman" w:cs="Times New Roman" w:eastAsia="宋体"/>
                <w:u w:val="single"/>
              </w:rPr>
              <w:t xml:space="preserve">    </w:t>
            </w:r>
            <w:r>
              <w:rPr>
                <w:sz w:val="28"/>
                <w:szCs w:val="28"/>
                <w:u w:val="single"/>
              </w:rPr>
              <w:t xml:space="preserve">                                       </w:t>
            </w:r>
          </w:p>
        </w:tc>
      </w:tr>
      <w:tr>
        <w:trPr>
          <w:trHeight w:val="794" w:hRule="atLeast"/>
        </w:trPr>
        <w:tc>
          <w:tcPr>
            <w:tcW w:w="2520" w:type="dxa"/>
            <w:tcBorders/>
            <w:vAlign w:val="center"/>
          </w:tcPr>
          <w:p>
            <w:pPr>
              <w:pStyle w:val="Normal"/>
              <w:jc w:val="distribute"/>
              <w:rPr/>
            </w:pPr>
            <w:r>
              <w:rPr>
                <w:sz w:val="30"/>
              </w:rPr>
              <w:t>姓名及学号</w:t>
            </w:r>
          </w:p>
        </w:tc>
        <w:tc>
          <w:tcPr>
            <w:tcW w:w="5072" w:type="dxa"/>
            <w:tcBorders/>
            <w:vAlign w:val="center"/>
          </w:tcPr>
          <w:p>
            <w:pPr>
              <w:pStyle w:val="Normal"/>
              <w:spacing w:before="312" w:after="0"/>
              <w:rPr>
                <w:sz w:val="28"/>
                <w:szCs w:val="28"/>
                <w:u w:val="single"/>
              </w:rPr>
            </w:pPr>
            <w:r>
              <w:rPr>
                <w:sz w:val="28"/>
                <w:szCs w:val="28"/>
                <w:u w:val="single"/>
              </w:rPr>
              <w:t xml:space="preserve">                                           </w:t>
            </w:r>
          </w:p>
        </w:tc>
      </w:tr>
      <w:tr>
        <w:trPr>
          <w:trHeight w:val="794" w:hRule="atLeast"/>
        </w:trPr>
        <w:tc>
          <w:tcPr>
            <w:tcW w:w="2520" w:type="dxa"/>
            <w:tcBorders/>
            <w:vAlign w:val="center"/>
          </w:tcPr>
          <w:p>
            <w:pPr>
              <w:pStyle w:val="Normal"/>
              <w:jc w:val="distribute"/>
              <w:rPr/>
            </w:pPr>
            <w:r>
              <w:rPr>
                <w:sz w:val="30"/>
              </w:rPr>
              <w:t>课程教学班号</w:t>
            </w:r>
          </w:p>
        </w:tc>
        <w:tc>
          <w:tcPr>
            <w:tcW w:w="5072" w:type="dxa"/>
            <w:tcBorders/>
            <w:vAlign w:val="center"/>
          </w:tcPr>
          <w:p>
            <w:pPr>
              <w:pStyle w:val="Normal"/>
              <w:spacing w:before="312" w:after="0"/>
              <w:rPr>
                <w:sz w:val="28"/>
                <w:szCs w:val="28"/>
                <w:u w:val="single"/>
              </w:rPr>
            </w:pPr>
            <w:r>
              <w:rPr>
                <w:sz w:val="28"/>
                <w:szCs w:val="28"/>
                <w:u w:val="single"/>
              </w:rPr>
              <w:t xml:space="preserve">                                           </w:t>
            </w:r>
          </w:p>
        </w:tc>
      </w:tr>
      <w:tr>
        <w:trPr>
          <w:trHeight w:val="794" w:hRule="atLeast"/>
        </w:trPr>
        <w:tc>
          <w:tcPr>
            <w:tcW w:w="2520" w:type="dxa"/>
            <w:tcBorders/>
            <w:vAlign w:val="center"/>
          </w:tcPr>
          <w:p>
            <w:pPr>
              <w:pStyle w:val="Normal"/>
              <w:jc w:val="distribute"/>
              <w:rPr/>
            </w:pPr>
            <w:r>
              <w:rPr>
                <w:sz w:val="30"/>
              </w:rPr>
              <w:t>任  课  教  师</w:t>
            </w:r>
          </w:p>
        </w:tc>
        <w:tc>
          <w:tcPr>
            <w:tcW w:w="5072" w:type="dxa"/>
            <w:tcBorders/>
            <w:vAlign w:val="center"/>
          </w:tcPr>
          <w:p>
            <w:pPr>
              <w:pStyle w:val="Normal"/>
              <w:spacing w:before="312" w:after="0"/>
              <w:rPr>
                <w:sz w:val="28"/>
                <w:szCs w:val="28"/>
                <w:u w:val="single"/>
              </w:rPr>
            </w:pPr>
            <w:r>
              <w:rPr>
                <w:sz w:val="28"/>
                <w:szCs w:val="28"/>
                <w:u w:val="single"/>
              </w:rPr>
              <w:t xml:space="preserve">                                          </w:t>
            </w:r>
          </w:p>
        </w:tc>
      </w:tr>
      <w:tr>
        <w:trPr>
          <w:trHeight w:val="794" w:hRule="atLeast"/>
        </w:trPr>
        <w:tc>
          <w:tcPr>
            <w:tcW w:w="7592" w:type="dxa"/>
            <w:gridSpan w:val="2"/>
            <w:tcBorders/>
          </w:tcPr>
          <w:p>
            <w:pPr>
              <w:pStyle w:val="Normal"/>
              <w:snapToGrid w:val="false"/>
              <w:rPr>
                <w:rFonts w:hint="eastAsia" w:ascii="Times New Roman" w:hAnsi="Times New Roman" w:cs="Times New Roman" w:eastAsia="宋体"/>
                <w:sz w:val="30"/>
              </w:rPr>
            </w:pPr>
            <w:r>
              <w:rPr>
                <w:rFonts w:hint="eastAsia" w:ascii="Times New Roman" w:hAnsi="Times New Roman" w:cs="Times New Roman" w:eastAsia="宋体"/>
                <w:sz w:val="30"/>
                <w:szCs w:val="28"/>
                <w:u w:val="single"/>
              </w:rPr>
            </w:r>
          </w:p>
          <w:p>
            <w:pPr>
              <w:pStyle w:val="Normal"/>
              <w:jc w:val="center"/>
              <w:rPr>
                <w:rFonts w:hint="eastAsia" w:ascii="Times New Roman" w:hAnsi="Times New Roman" w:cs="Times New Roman" w:eastAsia="宋体"/>
                <w:sz w:val="30"/>
              </w:rPr>
            </w:pPr>
            <w:r>
              <w:rPr>
                <w:rFonts w:hint="eastAsia" w:ascii="Times New Roman" w:hAnsi="Times New Roman" w:cs="Times New Roman" w:eastAsia="宋体"/>
                <w:sz w:val="30"/>
              </w:rPr>
            </w:r>
          </w:p>
          <w:p>
            <w:pPr>
              <w:pStyle w:val="Normal"/>
              <w:jc w:val="center"/>
              <w:rPr>
                <w:rFonts w:hint="eastAsia" w:ascii="Times New Roman" w:hAnsi="Times New Roman" w:cs="Times New Roman" w:eastAsia="宋体"/>
                <w:sz w:val="30"/>
              </w:rPr>
            </w:pPr>
            <w:r>
              <w:rPr>
                <w:rFonts w:hint="eastAsia" w:ascii="Times New Roman" w:hAnsi="Times New Roman" w:cs="Times New Roman" w:eastAsia="宋体"/>
                <w:sz w:val="30"/>
              </w:rPr>
            </w:r>
          </w:p>
          <w:p>
            <w:pPr>
              <w:pStyle w:val="Normal"/>
              <w:jc w:val="left"/>
              <w:rPr>
                <w:rFonts w:hint="eastAsia" w:ascii="Times New Roman" w:hAnsi="Times New Roman" w:cs="Times New Roman" w:eastAsia="宋体"/>
                <w:sz w:val="30"/>
              </w:rPr>
            </w:pPr>
            <w:r>
              <w:rPr>
                <w:rFonts w:hint="eastAsia" w:ascii="Times New Roman" w:hAnsi="Times New Roman" w:cs="Times New Roman" w:eastAsia="宋体"/>
                <w:sz w:val="30"/>
              </w:rPr>
            </w:r>
          </w:p>
          <w:p>
            <w:pPr>
              <w:pStyle w:val="Normal"/>
              <w:jc w:val="center"/>
              <w:rPr/>
            </w:pPr>
            <w:r>
              <w:rPr>
                <w:sz w:val="30"/>
              </w:rPr>
              <w:t xml:space="preserve">2026~2027 </w:t>
            </w:r>
            <w:r>
              <w:rPr>
                <w:sz w:val="30"/>
              </w:rPr>
              <w:t xml:space="preserve">学年第 </w:t>
            </w:r>
            <w:r>
              <w:rPr>
                <w:rFonts w:hint="eastAsia" w:ascii="Times New Roman" w:hAnsi="Times New Roman" w:cs="Times New Roman" w:eastAsia="宋体"/>
                <w:sz w:val="30"/>
              </w:rPr>
              <w:t>一</w:t>
            </w:r>
            <w:r>
              <w:rPr>
                <w:sz w:val="30"/>
              </w:rPr>
              <w:t xml:space="preserve"> 学期</w:t>
            </w:r>
          </w:p>
        </w:tc>
      </w:tr>
    </w:tbl>
    <w:p>
      <w:pPr>
        <w:pStyle w:val="Normal"/>
        <w:ind w:firstLine="750" w:end="0"/>
        <w:rPr/>
      </w:pPr>
      <w:r>
        <w:rPr/>
      </w:r>
    </w:p>
    <w:p>
      <w:pPr>
        <w:pStyle w:val="Normal"/>
        <w:ind w:firstLine="750" w:end="0"/>
        <w:rPr>
          <w:sz w:val="30"/>
        </w:rPr>
      </w:pPr>
      <w:r>
        <w:rPr>
          <w:sz w:val="30"/>
        </w:rPr>
      </w:r>
    </w:p>
    <w:p>
      <w:pPr>
        <w:pStyle w:val="Normal"/>
        <w:jc w:val="center"/>
        <w:rPr>
          <w:sz w:val="52"/>
        </w:rPr>
      </w:pPr>
      <w:r>
        <w:rPr>
          <w:sz w:val="52"/>
        </w:rPr>
        <w:t>说  明</w:t>
      </w:r>
    </w:p>
    <w:p>
      <w:pPr>
        <w:pStyle w:val="BodyTextIndent"/>
        <w:rPr>
          <w:sz w:val="28"/>
        </w:rPr>
      </w:pPr>
      <w:r>
        <w:rPr>
          <w:sz w:val="28"/>
        </w:rPr>
        <w:t>课程设计报告是关于实践教学内容、过程及效果的记录和总结，因此，应注意以下事项和要求：</w:t>
      </w:r>
    </w:p>
    <w:p>
      <w:pPr>
        <w:pStyle w:val="Normal"/>
        <w:ind w:firstLine="435" w:end="0"/>
        <w:rPr>
          <w:b/>
          <w:sz w:val="28"/>
        </w:rPr>
      </w:pPr>
      <w:r>
        <w:rPr>
          <w:sz w:val="28"/>
        </w:rPr>
        <w:t>1</w:t>
      </w:r>
      <w:r>
        <w:rPr>
          <w:sz w:val="28"/>
        </w:rPr>
        <w:t>．课程设计报告要求：</w:t>
      </w:r>
      <w:r>
        <w:rPr>
          <w:rFonts w:hint="eastAsia" w:ascii="Times New Roman" w:hAnsi="Times New Roman" w:cs="Times New Roman" w:eastAsia="宋体"/>
          <w:b/>
          <w:sz w:val="28"/>
        </w:rPr>
        <w:t>格式</w:t>
      </w:r>
      <w:r>
        <w:rPr>
          <w:b/>
          <w:sz w:val="28"/>
        </w:rPr>
        <w:t>规范、语言表达清楚、数据和代码真实。并能够理论联系实际，认真分析实践中出现的问题与现象，总结经验。</w:t>
      </w:r>
    </w:p>
    <w:p>
      <w:pPr>
        <w:pStyle w:val="Normal"/>
        <w:ind w:firstLine="435" w:end="0"/>
        <w:rPr>
          <w:sz w:val="28"/>
        </w:rPr>
      </w:pPr>
      <w:r>
        <w:rPr>
          <w:sz w:val="28"/>
        </w:rPr>
        <w:t>2</w:t>
      </w:r>
      <w:r>
        <w:rPr>
          <w:sz w:val="28"/>
        </w:rPr>
        <w:t>．每位同学应独立完成实践报告的撰写，严禁抄袭或拷贝，否则，一经查实，按作弊论处。</w:t>
      </w:r>
    </w:p>
    <w:p>
      <w:pPr>
        <w:pStyle w:val="Normal"/>
        <w:ind w:firstLine="435" w:end="0"/>
        <w:rPr>
          <w:sz w:val="28"/>
        </w:rPr>
      </w:pPr>
      <w:r>
        <w:rPr>
          <w:rFonts w:hint="eastAsia" w:ascii="Times New Roman" w:hAnsi="Times New Roman" w:cs="Times New Roman" w:eastAsia="宋体"/>
          <w:sz w:val="28"/>
        </w:rPr>
        <w:t>3</w:t>
      </w:r>
      <w:r>
        <w:rPr>
          <w:sz w:val="28"/>
        </w:rPr>
        <w:t xml:space="preserve">. </w:t>
      </w:r>
      <w:r>
        <w:rPr>
          <w:sz w:val="28"/>
        </w:rPr>
        <w:t>可根据实际需要调整每个单元格的篇幅</w:t>
      </w:r>
      <w:r>
        <w:rPr>
          <w:rFonts w:hint="eastAsia" w:ascii="Times New Roman" w:hAnsi="Times New Roman" w:cs="Times New Roman" w:eastAsia="宋体"/>
          <w:sz w:val="28"/>
        </w:rPr>
        <w:t>。</w:t>
      </w:r>
    </w:p>
    <w:p>
      <w:pPr>
        <w:pStyle w:val="Normal"/>
        <w:ind w:firstLine="435" w:end="0"/>
        <w:rPr>
          <w:sz w:val="28"/>
        </w:rPr>
      </w:pPr>
      <w:r>
        <w:rPr>
          <w:rFonts w:hint="eastAsia" w:ascii="Times New Roman" w:hAnsi="Times New Roman" w:cs="Times New Roman" w:eastAsia="宋体"/>
          <w:sz w:val="28"/>
        </w:rPr>
        <w:t>4</w:t>
      </w:r>
      <w:r>
        <w:rPr>
          <w:sz w:val="28"/>
        </w:rPr>
        <w:t xml:space="preserve">. </w:t>
      </w:r>
      <w:r>
        <w:rPr>
          <w:sz w:val="28"/>
        </w:rPr>
        <w:t>请按照要求填写课程设计报告</w:t>
      </w:r>
      <w:r>
        <w:rPr>
          <w:rFonts w:hint="eastAsia" w:ascii="Times New Roman" w:hAnsi="Times New Roman" w:cs="Times New Roman" w:eastAsia="宋体"/>
          <w:sz w:val="28"/>
        </w:rPr>
        <w:t>。部分核心</w:t>
      </w:r>
      <w:r>
        <w:rPr>
          <w:sz w:val="28"/>
        </w:rPr>
        <w:t>代码</w:t>
      </w:r>
      <w:r>
        <w:rPr>
          <w:rFonts w:hint="eastAsia" w:ascii="Times New Roman" w:hAnsi="Times New Roman" w:cs="Times New Roman" w:eastAsia="宋体"/>
          <w:sz w:val="28"/>
        </w:rPr>
        <w:t>可</w:t>
      </w:r>
      <w:r>
        <w:rPr>
          <w:sz w:val="28"/>
        </w:rPr>
        <w:t>放置在附录中</w:t>
      </w:r>
      <w:r>
        <w:rPr>
          <w:rFonts w:hint="eastAsia" w:ascii="Times New Roman" w:hAnsi="Times New Roman" w:cs="Times New Roman" w:eastAsia="宋体"/>
          <w:sz w:val="28"/>
        </w:rPr>
        <w:t>。</w:t>
      </w:r>
    </w:p>
    <w:p>
      <w:pPr>
        <w:pStyle w:val="Normal"/>
        <w:ind w:firstLine="435" w:end="0"/>
        <w:rPr>
          <w:rFonts w:hint="eastAsia" w:ascii="Times New Roman" w:hAnsi="Times New Roman" w:cs="Times New Roman" w:eastAsia="宋体"/>
          <w:sz w:val="28"/>
        </w:rPr>
      </w:pPr>
      <w:r>
        <w:rPr>
          <w:rFonts w:hint="eastAsia" w:ascii="Times New Roman" w:hAnsi="Times New Roman" w:cs="Times New Roman" w:eastAsia="宋体"/>
          <w:sz w:val="28"/>
        </w:rPr>
        <w:t>5</w:t>
      </w:r>
      <w:r>
        <w:rPr>
          <w:sz w:val="28"/>
        </w:rPr>
        <w:t xml:space="preserve">. </w:t>
      </w:r>
      <w:r>
        <w:rPr>
          <w:rFonts w:hint="eastAsia" w:ascii="Times New Roman" w:hAnsi="Times New Roman" w:cs="Times New Roman" w:eastAsia="宋体"/>
          <w:sz w:val="28"/>
        </w:rPr>
        <w:t>格式应美观并保持统一，中文采用宋体、英文采用</w:t>
      </w:r>
      <w:r>
        <w:rPr>
          <w:rFonts w:hint="eastAsia" w:ascii="Times New Roman" w:hAnsi="Times New Roman" w:cs="Times New Roman" w:eastAsia="宋体"/>
          <w:sz w:val="28"/>
        </w:rPr>
        <w:t>Times</w:t>
      </w:r>
      <w:r>
        <w:rPr>
          <w:sz w:val="28"/>
        </w:rPr>
        <w:t xml:space="preserve"> </w:t>
      </w:r>
      <w:r>
        <w:rPr>
          <w:rFonts w:hint="eastAsia" w:ascii="Times New Roman" w:hAnsi="Times New Roman" w:cs="Times New Roman" w:eastAsia="宋体"/>
          <w:sz w:val="28"/>
        </w:rPr>
        <w:t>New</w:t>
      </w:r>
      <w:r>
        <w:rPr>
          <w:sz w:val="28"/>
        </w:rPr>
        <w:t xml:space="preserve"> </w:t>
      </w:r>
      <w:r>
        <w:rPr>
          <w:rFonts w:hint="eastAsia" w:ascii="Times New Roman" w:hAnsi="Times New Roman" w:cs="Times New Roman" w:eastAsia="宋体"/>
          <w:sz w:val="28"/>
        </w:rPr>
        <w:t>Roman</w:t>
      </w:r>
      <w:r>
        <w:rPr>
          <w:rFonts w:hint="eastAsia" w:ascii="Times New Roman" w:hAnsi="Times New Roman" w:cs="Times New Roman" w:eastAsia="宋体"/>
          <w:sz w:val="28"/>
        </w:rPr>
        <w:t>字体。</w:t>
      </w:r>
    </w:p>
    <w:p>
      <w:pPr>
        <w:pStyle w:val="Normal"/>
        <w:ind w:firstLine="435" w:end="0"/>
        <w:rPr/>
      </w:pPr>
      <w:r>
        <w:rPr>
          <w:rFonts w:hint="eastAsia" w:ascii="Times New Roman" w:hAnsi="Times New Roman" w:cs="Times New Roman" w:eastAsia="宋体"/>
          <w:sz w:val="28"/>
        </w:rPr>
      </w:r>
      <w:r>
        <w:br w:type="page"/>
      </w:r>
    </w:p>
    <w:p>
      <w:pPr>
        <w:pStyle w:val="Normal"/>
        <w:rPr/>
      </w:pPr>
      <w:r>
        <w:rPr/>
      </w:r>
    </w:p>
    <w:p>
      <w:pPr>
        <w:pStyle w:val="Normal"/>
        <w:rPr>
          <w:sz w:val="30"/>
        </w:rPr>
      </w:pPr>
      <w:r>
        <w:rPr>
          <w:sz w:val="30"/>
        </w:rPr>
        <w:t xml:space="preserve">题目序号 </w:t>
      </w:r>
      <w:r>
        <w:rPr>
          <w:sz w:val="30"/>
          <w:u w:val="single"/>
        </w:rPr>
        <w:t xml:space="preserve">5    </w:t>
      </w:r>
      <w:r>
        <w:rPr>
          <w:sz w:val="30"/>
        </w:rPr>
        <w:t>任务名称： 在线学习的个性化课程推荐实现</w:t>
      </w:r>
      <w:r>
        <w:rPr>
          <w:sz w:val="30"/>
        </w:rPr>
      </w:r>
      <w:r>
        <w:rPr>
          <w:sz w:val="30"/>
          <w:u w:val="single"/>
        </w:rPr>
      </w:r>
      <w:r>
        <w:rPr>
          <w:rFonts w:hint="eastAsia" w:ascii="Times New Roman" w:hAnsi="Times New Roman" w:cs="Times New Roman" w:eastAsia="宋体"/>
          <w:sz w:val="30"/>
          <w:u w:val="single"/>
        </w:rPr>
      </w:r>
      <w:r>
        <w:rPr>
          <w:sz w:val="30"/>
          <w:u w:val="single"/>
        </w:rPr>
      </w:r>
    </w:p>
    <w:p>
      <w:pPr>
        <w:pStyle w:val="Normal"/>
        <w:rPr>
          <w:rFonts w:hint="eastAsia" w:ascii="Times New Roman" w:hAnsi="Times New Roman" w:cs="Times New Roman" w:eastAsia="宋体"/>
          <w:sz w:val="30"/>
        </w:rPr>
      </w:pPr>
      <w:r>
        <w:rPr>
          <w:sz w:val="30"/>
        </w:rPr>
      </w:r>
      <w:r>
        <w:rPr>
          <w:sz w:val="30"/>
        </w:rPr>
      </w:r>
      <w:r>
        <w:rPr>
          <w:rFonts w:ascii="Times New Roman" w:hAnsi="Times New Roman" w:cs="Times New Roman" w:hint="eastAsia" w:eastAsia="宋体"/>
          <w:sz w:val="30"/>
        </w:rPr>
      </w:r>
      <w:r>
        <w:rPr>
          <w:sz w:val="30"/>
        </w:rPr>
      </w:r>
      <w:r>
        <w:rPr>
          <w:rFonts w:hint="eastAsia" w:ascii="Times New Roman" w:hAnsi="Times New Roman" w:cs="Times New Roman" w:eastAsia="宋体"/>
          <w:sz w:val="30"/>
          <w:u w:val="single"/>
        </w:rPr>
      </w:r>
      <w:r>
        <w:rPr>
          <w:sz w:val="30"/>
        </w:rPr>
      </w:r>
      <w:r>
        <w:rPr>
          <w:rFonts w:hint="eastAsia" w:ascii="Times New Roman" w:hAnsi="Times New Roman" w:cs="Times New Roman" w:eastAsia="宋体"/>
          <w:sz w:val="30"/>
          <w:u w:val="single"/>
        </w:rPr>
      </w:r>
      <w:r>
        <w:rPr>
          <w:sz w:val="30"/>
        </w:rPr>
      </w:r>
      <w:r>
        <w:rPr>
          <w:rFonts w:hint="eastAsia" w:ascii="Times New Roman" w:hAnsi="Times New Roman" w:cs="Times New Roman" w:eastAsia="宋体"/>
          <w:sz w:val="30"/>
          <w:u w:val="single"/>
        </w:rPr>
      </w:r>
      <w:r>
        <w:rPr>
          <w:sz w:val="30"/>
        </w:rPr>
      </w:r>
      <w:r>
        <w:rPr>
          <w:rFonts w:ascii="Times New Roman" w:hAnsi="Times New Roman" w:cs="Times New Roman" w:eastAsia="宋体"/>
          <w:b w:val="0"/>
          <w:sz w:val="30"/>
        </w:rPr>
        <w:t>实践开展时间∶ 2026 年 10 月 29 日</w:t>
      </w:r>
    </w:p>
    <w:p>
      <w:pPr>
        <w:pStyle w:val="Normal"/>
        <w:jc w:val="left"/>
        <w:rPr/>
      </w:pPr>
      <w:r>
        <w:rPr>
          <w:rFonts w:hint="eastAsia" w:ascii="Times New Roman" w:hAnsi="Times New Roman" w:cs="Times New Roman" w:eastAsia="宋体"/>
          <w:sz w:val="30"/>
        </w:rPr>
      </w:r>
    </w:p>
    <w:tbl>
      <w:tblPr>
        <w:tblW w:w="6350" w:type="pct"/>
        <w:jc w:val="left"/>
        <w:tblInd w:w="-764" w:type="dxa"/>
        <w:tblLayout w:type="fixed"/>
        <w:tblCellMar>
          <w:top w:w="0" w:type="dxa"/>
          <w:start w:w="108" w:type="dxa"/>
          <w:bottom w:w="0" w:type="dxa"/>
          <w:end w:w="108" w:type="dxa"/>
        </w:tblCellMar>
      </w:tblPr>
      <w:tblGrid>
        <w:gridCol w:w="10548"/>
      </w:tblGrid>
      <w:tr>
        <w:trPr/>
        <w:tc>
          <w:tcPr>
            <w:tcW w:w="10548" w:type="dxa"/>
            <w:tcBorders>
              <w:top w:val="single" w:sz="4" w:space="0" w:color="000000"/>
              <w:start w:val="single" w:sz="4" w:space="0" w:color="000000"/>
              <w:bottom w:val="single" w:sz="4" w:space="0" w:color="000000"/>
              <w:end w:val="single" w:sz="4" w:space="0" w:color="000000"/>
            </w:tcBorders>
          </w:tcPr>
          <w:p>
            <w:pPr>
              <w:pStyle w:val="Normal"/>
              <w:jc w:val="left"/>
              <w:rPr>
                <w:b/>
              </w:rPr>
            </w:pPr>
            <w:r>
              <w:rPr>
                <w:b/>
                <w:sz w:val="32"/>
              </w:rPr>
              <w:t>课程设计内容</w:t>
            </w:r>
          </w:p>
        </w:tc>
      </w:tr>
      <w:tr>
        <w:trPr/>
        <w:tc>
          <w:tcPr>
            <w:tcW w:w="10548" w:type="dxa"/>
            <w:tcBorders>
              <w:top w:val="single" w:sz="4" w:space="0" w:color="000000"/>
              <w:start w:val="single" w:sz="4" w:space="0" w:color="000000"/>
              <w:bottom w:val="single" w:sz="4" w:space="0" w:color="000000"/>
              <w:end w:val="single" w:sz="4" w:space="0" w:color="000000"/>
            </w:tcBorders>
          </w:tcPr>
          <w:p>
            <w:pPr>
              <w:pStyle w:val="Normal"/>
              <w:spacing w:lineRule="auto" w:line="300"/>
              <w:rPr>
                <w:b/>
                <w:sz w:val="28"/>
              </w:rPr>
            </w:pPr>
            <w:r>
              <w:rPr>
                <w:b/>
                <w:sz w:val="28"/>
              </w:rPr>
              <w:t>一、题目内容和要求：</w:t>
            </w:r>
          </w:p>
          <w:p>
            <w:pPr>
              <w:pStyle w:val="Normal"/>
              <w:spacing w:lineRule="auto" w:line="300" w:before="120" w:after="40"/>
              <w:jc w:val="left"/>
            </w:pPr>
            <w:r>
              <w:rPr>
                <w:rFonts w:ascii="Times New Roman" w:hAnsi="Times New Roman" w:cs="Times New Roman" w:eastAsia="宋体"/>
                <w:b/>
                <w:sz w:val="25"/>
              </w:rPr>
              <w:t>1.1 题目描述</w:t>
            </w:r>
          </w:p>
          <w:p>
            <w:pPr>
              <w:pStyle w:val="Normal"/>
              <w:spacing w:lineRule="auto" w:line="300" w:before="0" w:after="0"/>
              <w:ind w:firstLine="480"/>
              <w:jc w:val="left"/>
            </w:pPr>
            <w:r>
              <w:rPr>
                <w:rFonts w:ascii="Times New Roman" w:hAnsi="Times New Roman" w:cs="Times New Roman" w:eastAsia="宋体"/>
                <w:b w:val="0"/>
                <w:sz w:val="24"/>
              </w:rPr>
              <w:t>在线教育平台面临着课程数量庞大、学习者需求多样化的挑战，一个大型平台可能有数万门课程，涵盖从基础技能到专业领域的各个层次。传统的课程推荐往往基于简单的分类标签或热度排序，例如仅根据「编程」「设计」等粗粒度分类推荐热门课程，无法满足个性化学习的需求。这种方式忽略了学习者的具体知识基础（如是否有编程经验）、学习目标（如求职导向还是兴趣导向）、学习风格（如偏好理论还是实践）、时间安排（如每天可学习时长）等关键因素。</w:t>
            </w:r>
          </w:p>
          <w:p>
            <w:pPr>
              <w:pStyle w:val="Normal"/>
              <w:spacing w:lineRule="auto" w:line="300" w:before="0" w:after="0"/>
              <w:ind w:firstLine="480"/>
              <w:jc w:val="left"/>
            </w:pPr>
            <w:r>
              <w:rPr>
                <w:rFonts w:ascii="Times New Roman" w:hAnsi="Times New Roman" w:cs="Times New Roman" w:eastAsia="宋体"/>
                <w:b w:val="0"/>
                <w:sz w:val="24"/>
              </w:rPr>
              <w:t>例如，一个有 Java 基础想学习 Python 的程序员，和一个完全零基础的初学者，需要的 Python 课程内容和难度完全不同。现有系统还面临着如何处理课程间的先修关系、如何平衡学习效果与学习兴趣、如何根据学习进度动态调整推荐策略等挑战。</w:t>
            </w:r>
          </w:p>
          <w:p>
            <w:pPr>
              <w:pStyle w:val="Normal"/>
              <w:spacing w:lineRule="auto" w:line="300" w:before="0" w:after="0"/>
              <w:ind w:firstLine="480"/>
              <w:jc w:val="left"/>
            </w:pPr>
            <w:r>
              <w:rPr>
                <w:rFonts w:ascii="Times New Roman" w:hAnsi="Times New Roman" w:cs="Times New Roman" w:eastAsia="宋体"/>
                <w:b w:val="0"/>
                <w:sz w:val="24"/>
              </w:rPr>
              <w:t>本题要求开发一个智能的课程推荐系统，能够深度理解学习者的多维特征和需求，推荐最适合的学习路径和课程内容，实现真正的个性化学习。</w:t>
            </w:r>
          </w:p>
          <w:p>
            <w:pPr>
              <w:pStyle w:val="Normal"/>
              <w:spacing w:lineRule="auto" w:line="300" w:before="120" w:after="40"/>
              <w:jc w:val="left"/>
            </w:pPr>
            <w:r>
              <w:rPr>
                <w:rFonts w:ascii="Times New Roman" w:hAnsi="Times New Roman" w:cs="Times New Roman" w:eastAsia="宋体"/>
                <w:b/>
                <w:sz w:val="25"/>
              </w:rPr>
              <w:t>1.2 实现要求</w:t>
            </w:r>
          </w:p>
          <w:p>
            <w:pPr>
              <w:pStyle w:val="Normal"/>
              <w:spacing w:lineRule="auto" w:line="300" w:before="0" w:after="0"/>
              <w:ind w:firstLine="480"/>
              <w:jc w:val="left"/>
            </w:pPr>
            <w:r>
              <w:rPr>
                <w:rFonts w:ascii="Times New Roman" w:hAnsi="Times New Roman" w:cs="Times New Roman" w:eastAsia="宋体"/>
                <w:b w:val="0"/>
                <w:sz w:val="24"/>
              </w:rPr>
              <w:t>题目列出 8 条实现要求，本报告后文逐条对应实现：</w:t>
            </w:r>
          </w:p>
          <w:p>
            <w:pPr>
              <w:pStyle w:val="Normal"/>
              <w:spacing w:lineRule="auto" w:line="300" w:before="0" w:after="0"/>
              <w:ind w:left="456" w:hanging="336"/>
              <w:jc w:val="left"/>
            </w:pPr>
            <w:r>
              <w:rPr>
                <w:rFonts w:ascii="Times New Roman" w:hAnsi="Times New Roman" w:cs="Times New Roman" w:eastAsia="宋体"/>
                <w:b w:val="0"/>
                <w:sz w:val="24"/>
              </w:rPr>
              <w:t>1.  学习者建模：构建包含知识水平、学习偏好、时间安排等多维度的学习者模型；</w:t>
            </w:r>
          </w:p>
          <w:p>
            <w:pPr>
              <w:pStyle w:val="Normal"/>
              <w:spacing w:lineRule="auto" w:line="300" w:before="0" w:after="0"/>
              <w:ind w:left="456" w:hanging="336"/>
              <w:jc w:val="left"/>
            </w:pPr>
            <w:r>
              <w:rPr>
                <w:rFonts w:ascii="Times New Roman" w:hAnsi="Times New Roman" w:cs="Times New Roman" w:eastAsia="宋体"/>
                <w:b w:val="0"/>
                <w:sz w:val="24"/>
              </w:rPr>
              <w:t>2.  课程知识图谱：建立课程间的依赖关系和知识点关联，形成结构化的知识图谱；</w:t>
            </w:r>
          </w:p>
          <w:p>
            <w:pPr>
              <w:pStyle w:val="Normal"/>
              <w:spacing w:lineRule="auto" w:line="300" w:before="0" w:after="0"/>
              <w:ind w:left="456" w:hanging="336"/>
              <w:jc w:val="left"/>
            </w:pPr>
            <w:r>
              <w:rPr>
                <w:rFonts w:ascii="Times New Roman" w:hAnsi="Times New Roman" w:cs="Times New Roman" w:eastAsia="宋体"/>
                <w:b w:val="0"/>
                <w:sz w:val="24"/>
              </w:rPr>
              <w:t>3.  学习路径规划：基于知识图谱和学习目标，自动生成个性化的学习路径；</w:t>
            </w:r>
          </w:p>
          <w:p>
            <w:pPr>
              <w:pStyle w:val="Normal"/>
              <w:spacing w:lineRule="auto" w:line="300" w:before="0" w:after="0"/>
              <w:ind w:left="456" w:hanging="336"/>
              <w:jc w:val="left"/>
            </w:pPr>
            <w:r>
              <w:rPr>
                <w:rFonts w:ascii="Times New Roman" w:hAnsi="Times New Roman" w:cs="Times New Roman" w:eastAsia="宋体"/>
                <w:b w:val="0"/>
                <w:sz w:val="24"/>
              </w:rPr>
              <w:t>4.  多目标优化：平衡学习效果、时间成本、难度梯度等多个目标；</w:t>
            </w:r>
          </w:p>
          <w:p>
            <w:pPr>
              <w:pStyle w:val="Normal"/>
              <w:spacing w:lineRule="auto" w:line="300" w:before="0" w:after="0"/>
              <w:ind w:left="456" w:hanging="336"/>
              <w:jc w:val="left"/>
            </w:pPr>
            <w:r>
              <w:rPr>
                <w:rFonts w:ascii="Times New Roman" w:hAnsi="Times New Roman" w:cs="Times New Roman" w:eastAsia="宋体"/>
                <w:b w:val="0"/>
                <w:sz w:val="24"/>
              </w:rPr>
              <w:t>5.  学习效果预测：预测学习者对不同课程的掌握程度和完成概率；</w:t>
            </w:r>
          </w:p>
          <w:p>
            <w:pPr>
              <w:pStyle w:val="Normal"/>
              <w:spacing w:lineRule="auto" w:line="300" w:before="0" w:after="0"/>
              <w:ind w:left="456" w:hanging="336"/>
              <w:jc w:val="left"/>
            </w:pPr>
            <w:r>
              <w:rPr>
                <w:rFonts w:ascii="Times New Roman" w:hAnsi="Times New Roman" w:cs="Times New Roman" w:eastAsia="宋体"/>
                <w:b w:val="0"/>
                <w:sz w:val="24"/>
              </w:rPr>
              <w:t>6.  自适应调整：根据学习进度和反馈，动态调整推荐策略；</w:t>
            </w:r>
          </w:p>
          <w:p>
            <w:pPr>
              <w:pStyle w:val="Normal"/>
              <w:spacing w:lineRule="auto" w:line="300" w:before="0" w:after="0"/>
              <w:ind w:left="456" w:hanging="336"/>
              <w:jc w:val="left"/>
            </w:pPr>
            <w:r>
              <w:rPr>
                <w:rFonts w:ascii="Times New Roman" w:hAnsi="Times New Roman" w:cs="Times New Roman" w:eastAsia="宋体"/>
                <w:b w:val="0"/>
                <w:sz w:val="24"/>
              </w:rPr>
              <w:t>7.  社交学习功能：集成同伴推荐和协作学习机制；</w:t>
            </w:r>
          </w:p>
          <w:p>
            <w:pPr>
              <w:pStyle w:val="Normal"/>
              <w:spacing w:lineRule="auto" w:line="300" w:before="0" w:after="0"/>
              <w:ind w:left="456" w:hanging="336"/>
              <w:jc w:val="left"/>
            </w:pPr>
            <w:r>
              <w:rPr>
                <w:rFonts w:ascii="Times New Roman" w:hAnsi="Times New Roman" w:cs="Times New Roman" w:eastAsia="宋体"/>
                <w:b w:val="0"/>
                <w:sz w:val="24"/>
              </w:rPr>
              <w:t>8.  学习分析仪表板：提供学习进度可视化和个性化学习报告。</w:t>
            </w:r>
          </w:p>
          <w:p>
            <w:pPr>
              <w:pStyle w:val="Normal"/>
              <w:spacing w:lineRule="auto" w:line="300" w:before="120" w:after="40"/>
              <w:jc w:val="left"/>
            </w:pPr>
            <w:r>
              <w:rPr>
                <w:rFonts w:ascii="Times New Roman" w:hAnsi="Times New Roman" w:cs="Times New Roman" w:eastAsia="宋体"/>
                <w:b/>
                <w:sz w:val="25"/>
              </w:rPr>
              <w:t>1.3 本人完成的工作</w:t>
            </w:r>
          </w:p>
          <w:p>
            <w:pPr>
              <w:pStyle w:val="Normal"/>
              <w:spacing w:lineRule="auto" w:line="300" w:before="0" w:after="0"/>
              <w:ind w:firstLine="480"/>
              <w:jc w:val="left"/>
            </w:pPr>
            <w:r>
              <w:rPr>
                <w:rFonts w:ascii="Times New Roman" w:hAnsi="Times New Roman" w:cs="Times New Roman" w:eastAsia="宋体"/>
                <w:b w:val="0"/>
                <w:sz w:val="24"/>
              </w:rPr>
              <w:t>本人在本题中独立完成了一个名为 LearnPath（智学路径）的完整智能应用系统，包括：知识图谱与数据层、学习者建模与知识追踪、混合推荐引擎、学习路径规划与多目标优化、学习效果预测、自适应重规划引擎、社交学习模块、离线评测体系，以及基于 FastAPI 的服务层与包含 6 个视图的前端单页应用。系统全部代码、数据集、接口契约与图表生成脚本均已纳入版本控制，可在无 GPU 的普通笔记本上完整复现。</w:t>
            </w:r>
          </w:p>
          <w:p>
            <w:pPr>
              <w:pStyle w:val="Normal"/>
              <w:spacing w:lineRule="auto" w:line="300" w:before="0" w:after="0"/>
              <w:ind w:firstLine="480"/>
              <w:jc w:val="left"/>
            </w:pPr>
            <w:r>
              <w:rPr>
                <w:rFonts w:ascii="Times New Roman" w:hAnsi="Times New Roman" w:cs="Times New Roman" w:eastAsia="宋体"/>
                <w:b w:val="0"/>
                <w:sz w:val="24"/>
              </w:rPr>
              <w:t>最终交付的系统规模为：知识点 420 个、课程 560 门、学习者 720 名、交互记录 14000 条、职业目标 8 个，覆盖全部 8 条实现要求，并额外实现了可解释推荐、协同过滤、消融实验等扩展能力。</w:t>
            </w:r>
          </w:p>
        </w:tc>
      </w:tr>
      <w:tr>
        <w:trPr/>
        <w:tc>
          <w:tcPr>
            <w:tcW w:w="10548" w:type="dxa"/>
            <w:tcBorders>
              <w:top w:val="single" w:sz="4" w:space="0" w:color="000000"/>
              <w:start w:val="single" w:sz="4" w:space="0" w:color="000000"/>
              <w:bottom w:val="single" w:sz="4" w:space="0" w:color="000000"/>
              <w:end w:val="single" w:sz="4" w:space="0" w:color="000000"/>
            </w:tcBorders>
          </w:tcPr>
          <w:p>
            <w:pPr>
              <w:pStyle w:val="Normal"/>
              <w:spacing w:lineRule="auto" w:line="300"/>
              <w:rPr>
                <w:rFonts w:hint="eastAsia" w:ascii="Times New Roman" w:hAnsi="Times New Roman" w:cs="Times New Roman" w:eastAsia="宋体"/>
                <w:b/>
                <w:sz w:val="28"/>
              </w:rPr>
            </w:pPr>
            <w:r>
              <w:rPr>
                <w:b/>
                <w:sz w:val="28"/>
              </w:rPr>
              <w:t>二、问题背景和相关工作介绍</w:t>
            </w:r>
          </w:p>
          <w:p>
            <w:pPr>
              <w:pStyle w:val="Normal"/>
              <w:spacing w:lineRule="auto" w:line="300" w:before="120" w:after="40"/>
              <w:jc w:val="left"/>
            </w:pPr>
            <w:r>
              <w:rPr>
                <w:rFonts w:ascii="Times New Roman" w:hAnsi="Times New Roman" w:cs="Times New Roman" w:eastAsia="宋体"/>
                <w:b/>
                <w:sz w:val="25"/>
              </w:rPr>
              <w:t>2.1 问题背景</w:t>
            </w:r>
          </w:p>
          <w:p>
            <w:pPr>
              <w:pStyle w:val="Normal"/>
              <w:spacing w:lineRule="auto" w:line="300" w:before="0" w:after="0"/>
              <w:ind w:firstLine="480"/>
              <w:jc w:val="left"/>
            </w:pPr>
            <w:r>
              <w:rPr>
                <w:rFonts w:ascii="Times New Roman" w:hAnsi="Times New Roman" w:cs="Times New Roman" w:eastAsia="宋体"/>
                <w:b w:val="0"/>
                <w:sz w:val="24"/>
              </w:rPr>
              <w:t>在线教育的核心矛盾已经从「内容不足」转变为「选择过载」。当平台课程数达到数万量级时，学习者面临的不再是找不到课，而是：不知道自己的目标岗位还需要补哪些知识、不知道该按什么顺序学、不知道以自己每周可投入的时间能否学完。这三个问题分别对应本系统的三条主线——知识缺口识别、学习路径规划、学习效果预测。</w:t>
            </w:r>
          </w:p>
          <w:p>
            <w:pPr>
              <w:pStyle w:val="Normal"/>
              <w:spacing w:lineRule="auto" w:line="300" w:before="0" w:after="0"/>
              <w:ind w:firstLine="480"/>
              <w:jc w:val="left"/>
            </w:pPr>
            <w:r>
              <w:rPr>
                <w:rFonts w:ascii="Times New Roman" w:hAnsi="Times New Roman" w:cs="Times New Roman" w:eastAsia="宋体"/>
                <w:b w:val="0"/>
                <w:sz w:val="24"/>
              </w:rPr>
              <w:t>业界主流的推荐系统（协同过滤、矩阵分解、深度排序模型）解决的是「用户可能喜欢什么」，其优化目标是点击率或转化率。但学习场景与内容消费场景存在本质差异：</w:t>
            </w:r>
          </w:p>
          <w:p>
            <w:pPr>
              <w:pStyle w:val="Normal"/>
              <w:spacing w:lineRule="auto" w:line="300" w:before="0" w:after="0"/>
              <w:ind w:left="384" w:hanging="264"/>
              <w:jc w:val="left"/>
            </w:pPr>
            <w:r>
              <w:rPr>
                <w:rFonts w:ascii="Times New Roman" w:hAnsi="Times New Roman" w:cs="Times New Roman" w:eastAsia="宋体"/>
                <w:b w:val="0"/>
                <w:sz w:val="24"/>
              </w:rPr>
              <w:t>•  学习具有强先修约束。没有掌握「假设检验」就无法理解「A/B 测试」，推荐一门学习者先修不足的课程，即使他点了进去，完成概率也极低；</w:t>
            </w:r>
          </w:p>
          <w:p>
            <w:pPr>
              <w:pStyle w:val="Normal"/>
              <w:spacing w:lineRule="auto" w:line="300" w:before="0" w:after="0"/>
              <w:ind w:left="384" w:hanging="264"/>
              <w:jc w:val="left"/>
            </w:pPr>
            <w:r>
              <w:rPr>
                <w:rFonts w:ascii="Times New Roman" w:hAnsi="Times New Roman" w:cs="Times New Roman" w:eastAsia="宋体"/>
                <w:b w:val="0"/>
                <w:sz w:val="24"/>
              </w:rPr>
              <w:t>•  学习目标是序列化的。用户要的不是 10 门分别有趣的课程，而是一条能走通的学习路径；</w:t>
            </w:r>
          </w:p>
          <w:p>
            <w:pPr>
              <w:pStyle w:val="Normal"/>
              <w:spacing w:lineRule="auto" w:line="300" w:before="0" w:after="0"/>
              <w:ind w:left="384" w:hanging="264"/>
              <w:jc w:val="left"/>
            </w:pPr>
            <w:r>
              <w:rPr>
                <w:rFonts w:ascii="Times New Roman" w:hAnsi="Times New Roman" w:cs="Times New Roman" w:eastAsia="宋体"/>
                <w:b w:val="0"/>
                <w:sz w:val="24"/>
              </w:rPr>
              <w:t>•  学习成本是刚性的。每周可投入时间是硬约束，路径总时长必须与之匹配；</w:t>
            </w:r>
          </w:p>
          <w:p>
            <w:pPr>
              <w:pStyle w:val="Normal"/>
              <w:spacing w:lineRule="auto" w:line="300" w:before="0" w:after="0"/>
              <w:ind w:left="384" w:hanging="264"/>
              <w:jc w:val="left"/>
            </w:pPr>
            <w:r>
              <w:rPr>
                <w:rFonts w:ascii="Times New Roman" w:hAnsi="Times New Roman" w:cs="Times New Roman" w:eastAsia="宋体"/>
                <w:b w:val="0"/>
                <w:sz w:val="24"/>
              </w:rPr>
              <w:t>•  学习效果可度量。相比「点赞」，学习场景有进度、测验分、掌握度等更可靠的信号。</w:t>
            </w:r>
          </w:p>
          <w:p>
            <w:pPr>
              <w:pStyle w:val="Normal"/>
              <w:spacing w:lineRule="auto" w:line="300" w:before="0" w:after="0"/>
              <w:ind w:firstLine="480"/>
              <w:jc w:val="left"/>
            </w:pPr>
            <w:r>
              <w:rPr>
                <w:rFonts w:ascii="Times New Roman" w:hAnsi="Times New Roman" w:cs="Times New Roman" w:eastAsia="宋体"/>
                <w:b w:val="0"/>
                <w:sz w:val="24"/>
              </w:rPr>
              <w:t>因此，本题本质上是一个</w:t>
            </w:r>
            <w:r>
              <w:rPr>
                <w:rFonts w:ascii="Times New Roman" w:hAnsi="Times New Roman" w:cs="Times New Roman" w:eastAsia="宋体"/>
                <w:b/>
                <w:sz w:val="24"/>
              </w:rPr>
              <w:t>带约束的多目标组合优化问题</w:t>
            </w:r>
            <w:r>
              <w:rPr>
                <w:rFonts w:ascii="Times New Roman" w:hAnsi="Times New Roman" w:cs="Times New Roman" w:eastAsia="宋体"/>
                <w:b w:val="0"/>
                <w:sz w:val="24"/>
              </w:rPr>
              <w:t>：在知识图谱的先修约束下，为特定学习者的特定目标，从候选课程集合中选出一个子集并排序，使得学习收益、时间成本、难度梯度、风格匹配等多个相互冲突的目标达到某种平衡。</w:t>
            </w:r>
          </w:p>
          <w:p>
            <w:pPr>
              <w:pStyle w:val="Normal"/>
              <w:spacing w:lineRule="auto" w:line="300" w:before="120" w:after="40"/>
              <w:jc w:val="left"/>
            </w:pPr>
            <w:r>
              <w:rPr>
                <w:rFonts w:ascii="Times New Roman" w:hAnsi="Times New Roman" w:cs="Times New Roman" w:eastAsia="宋体"/>
                <w:b/>
                <w:sz w:val="25"/>
              </w:rPr>
              <w:t>2.2 相关工作</w:t>
            </w:r>
          </w:p>
          <w:p>
            <w:pPr>
              <w:pStyle w:val="Normal"/>
              <w:spacing w:lineRule="auto" w:line="300" w:before="0" w:after="0"/>
              <w:ind w:firstLine="480"/>
              <w:jc w:val="left"/>
            </w:pPr>
            <w:r>
              <w:rPr>
                <w:rFonts w:ascii="Times New Roman" w:hAnsi="Times New Roman" w:cs="Times New Roman" w:eastAsia="宋体"/>
                <w:b w:val="0"/>
                <w:sz w:val="24"/>
              </w:rPr>
              <w:t>本节从四个方向梳理与本系统相关的研究与工程实践。</w:t>
            </w:r>
          </w:p>
          <w:p>
            <w:pPr>
              <w:pStyle w:val="Normal"/>
              <w:spacing w:lineRule="auto" w:line="300" w:before="0" w:after="0"/>
              <w:ind w:firstLine="480"/>
              <w:jc w:val="left"/>
            </w:pPr>
            <w:r>
              <w:rPr>
                <w:rFonts w:ascii="Times New Roman" w:hAnsi="Times New Roman" w:cs="Times New Roman" w:eastAsia="宋体"/>
                <w:b/>
                <w:sz w:val="24"/>
              </w:rPr>
              <w:t>（1）教育推荐与学习者建模。</w:t>
            </w:r>
          </w:p>
          <w:p>
            <w:pPr>
              <w:pStyle w:val="Normal"/>
              <w:spacing w:lineRule="auto" w:line="300" w:before="0" w:after="0"/>
              <w:ind w:firstLine="480"/>
              <w:jc w:val="left"/>
            </w:pPr>
            <w:r>
              <w:rPr>
                <w:rFonts w:ascii="Times New Roman" w:hAnsi="Times New Roman" w:cs="Times New Roman" w:eastAsia="宋体"/>
                <w:b w:val="0"/>
                <w:sz w:val="24"/>
              </w:rPr>
              <w:t>教育推荐系统早期多采用协同过滤，但由于课程—学习者交互矩阵极度稀疏（本数据集密度不足 5%），纯协同过滤效果有限。后续工作引入学习者建模，代表性的是知识追踪（Knowledge Tracing）系列方法：BKT（Bayesian Knowledge Tracing）用四参数隐马尔可夫模型刻画单个知识点的掌握状态；DKT 及其后续工作用循环神经网络建模知识点序列。考虑到本题为 ★★ 难度且运行环境无 GPU，本系统选择 BKT 作为掌握度更新内核，既能给出可解释的四参数语义，又可在 CPU 上实时计算。</w:t>
            </w:r>
          </w:p>
          <w:p>
            <w:pPr>
              <w:pStyle w:val="Normal"/>
              <w:spacing w:lineRule="auto" w:line="300" w:before="0" w:after="0"/>
              <w:ind w:firstLine="480"/>
              <w:jc w:val="left"/>
            </w:pPr>
            <w:r>
              <w:rPr>
                <w:rFonts w:ascii="Times New Roman" w:hAnsi="Times New Roman" w:cs="Times New Roman" w:eastAsia="宋体"/>
                <w:b/>
                <w:sz w:val="24"/>
              </w:rPr>
              <w:t>（2）知识图谱在教育中的应用。</w:t>
            </w:r>
          </w:p>
          <w:p>
            <w:pPr>
              <w:pStyle w:val="Normal"/>
              <w:spacing w:lineRule="auto" w:line="300" w:before="0" w:after="0"/>
              <w:ind w:firstLine="480"/>
              <w:jc w:val="left"/>
            </w:pPr>
            <w:r>
              <w:rPr>
                <w:rFonts w:ascii="Times New Roman" w:hAnsi="Times New Roman" w:cs="Times New Roman" w:eastAsia="宋体"/>
                <w:b w:val="0"/>
                <w:sz w:val="24"/>
              </w:rPr>
              <w:t>MOOC 场景下的课程先修关系天然构成有向无环图。题目给出的参考项目 FolkScope（HKUST）从众包课程评论中挖掘概念先修关系，EduKTM（THU-KEG）则聚焦知识点追踪与掌握度建模。本系统借鉴「知识点为节点、先修为有向边」的建模范式，但把重点放在</w:t>
            </w:r>
            <w:r>
              <w:rPr>
                <w:rFonts w:ascii="Times New Roman" w:hAnsi="Times New Roman" w:cs="Times New Roman" w:eastAsia="宋体"/>
                <w:b/>
                <w:sz w:val="24"/>
              </w:rPr>
              <w:t>下游应用</w:t>
            </w:r>
            <w:r>
              <w:rPr>
                <w:rFonts w:ascii="Times New Roman" w:hAnsi="Times New Roman" w:cs="Times New Roman" w:eastAsia="宋体"/>
                <w:b w:val="0"/>
                <w:sz w:val="24"/>
              </w:rPr>
              <w:t>：用先修闭包决定推荐范围，用拓扑分层决定路径顺序。</w:t>
            </w:r>
          </w:p>
          <w:p>
            <w:pPr>
              <w:pStyle w:val="Normal"/>
              <w:spacing w:lineRule="auto" w:line="300" w:before="0" w:after="0"/>
              <w:ind w:firstLine="480"/>
              <w:jc w:val="left"/>
            </w:pPr>
            <w:r>
              <w:rPr>
                <w:rFonts w:ascii="Times New Roman" w:hAnsi="Times New Roman" w:cs="Times New Roman" w:eastAsia="宋体"/>
                <w:b/>
                <w:sz w:val="24"/>
              </w:rPr>
              <w:t>（3）学习路径规划。</w:t>
            </w:r>
          </w:p>
          <w:p>
            <w:pPr>
              <w:pStyle w:val="Normal"/>
              <w:spacing w:lineRule="auto" w:line="300" w:before="0" w:after="0"/>
              <w:ind w:firstLine="480"/>
              <w:jc w:val="left"/>
            </w:pPr>
            <w:r>
              <w:rPr>
                <w:rFonts w:ascii="Times New Roman" w:hAnsi="Times New Roman" w:cs="Times New Roman" w:eastAsia="宋体"/>
                <w:b w:val="0"/>
                <w:sz w:val="24"/>
              </w:rPr>
              <w:t>学习路径规划可视为带先修约束的</w:t>
            </w:r>
            <w:r>
              <w:rPr>
                <w:rFonts w:ascii="Times New Roman" w:hAnsi="Times New Roman" w:cs="Times New Roman" w:eastAsia="宋体"/>
                <w:b/>
                <w:sz w:val="24"/>
              </w:rPr>
              <w:t>集合覆盖问题</w:t>
            </w:r>
            <w:r>
              <w:rPr>
                <w:rFonts w:ascii="Times New Roman" w:hAnsi="Times New Roman" w:cs="Times New Roman" w:eastAsia="宋体"/>
                <w:b w:val="0"/>
                <w:sz w:val="24"/>
              </w:rPr>
              <w:t>（选出覆盖目标知识点的最小课程集合）与</w:t>
            </w:r>
            <w:r>
              <w:rPr>
                <w:rFonts w:ascii="Times New Roman" w:hAnsi="Times New Roman" w:cs="Times New Roman" w:eastAsia="宋体"/>
                <w:b/>
                <w:sz w:val="24"/>
              </w:rPr>
              <w:t>排序问题</w:t>
            </w:r>
            <w:r>
              <w:rPr>
                <w:rFonts w:ascii="Times New Roman" w:hAnsi="Times New Roman" w:cs="Times New Roman" w:eastAsia="宋体"/>
                <w:b w:val="0"/>
                <w:sz w:val="24"/>
              </w:rPr>
              <w:t>（满足拓扑序）的组合。由于集合覆盖是 NP-hard，工程上普遍采用贪心近似：按知识点的拓扑层级自底向上，每层选取「边际收益/时间成本」最大的课程。本系统即在贪心结果的基础上，再用进化算法在邻域内搜索更优解。</w:t>
            </w:r>
          </w:p>
          <w:p>
            <w:pPr>
              <w:pStyle w:val="Normal"/>
              <w:spacing w:lineRule="auto" w:line="300" w:before="0" w:after="0"/>
              <w:ind w:firstLine="480"/>
              <w:jc w:val="left"/>
            </w:pPr>
            <w:r>
              <w:rPr>
                <w:rFonts w:ascii="Times New Roman" w:hAnsi="Times New Roman" w:cs="Times New Roman" w:eastAsia="宋体"/>
                <w:b/>
                <w:sz w:val="24"/>
              </w:rPr>
              <w:t>（4）多目标优化。</w:t>
            </w:r>
          </w:p>
          <w:p>
            <w:pPr>
              <w:pStyle w:val="Normal"/>
              <w:spacing w:lineRule="auto" w:line="300" w:before="0" w:after="0"/>
              <w:ind w:firstLine="480"/>
              <w:jc w:val="left"/>
            </w:pPr>
            <w:r>
              <w:rPr>
                <w:rFonts w:ascii="Times New Roman" w:hAnsi="Times New Roman" w:cs="Times New Roman" w:eastAsia="宋体"/>
                <w:b w:val="0"/>
                <w:sz w:val="24"/>
              </w:rPr>
              <w:t>推荐与规划中的多目标权衡通常有三种处理方式：加权求和（简单但权重难定、无法处理非凸前沿）、ε-约束法、以及基于帕累托支配的进化算法。NSGA-II 通过快速非支配排序与拥挤度距离，一次运行即可得到整个帕累托前沿，再用 TOPSIS 等 MCDM 方法按用户偏好选取妥协解。本系统采用「NSGA-II 求前沿 + TOPSIS 选解」的两段式方案，使用户可以在「均衡/速通/夯实」三种偏好之间切换，而无需重新求解。</w:t>
            </w:r>
          </w:p>
          <w:p>
            <w:pPr>
              <w:pStyle w:val="Normal"/>
              <w:spacing w:lineRule="auto" w:line="300" w:before="120" w:after="40"/>
              <w:jc w:val="left"/>
            </w:pPr>
            <w:r>
              <w:rPr>
                <w:rFonts w:ascii="Times New Roman" w:hAnsi="Times New Roman" w:cs="Times New Roman" w:eastAsia="宋体"/>
                <w:b/>
                <w:sz w:val="25"/>
              </w:rPr>
              <w:t>2.3 现有方案的不足与本系统的切入点</w:t>
            </w:r>
          </w:p>
          <w:p>
            <w:pPr>
              <w:pStyle w:val="Normal"/>
              <w:spacing w:lineRule="auto" w:line="300" w:before="80" w:after="40"/>
              <w:jc w:val="center"/>
            </w:pPr>
            <w:r>
              <w:rPr>
                <w:rFonts w:ascii="Times New Roman" w:hAnsi="Times New Roman" w:cs="Times New Roman" w:eastAsia="宋体"/>
                <w:b/>
                <w:sz w:val="21"/>
              </w:rPr>
              <w:t>表 1  现有做法与本系统的对比</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81"/>
              <w:gridCol w:w="2608"/>
              <w:gridCol w:w="3175"/>
            </w:tblGrid>
            <w:tr>
              <w:tc>
                <w:tcPr>
                  <w:tcW w:type="dxa" w:w="2381"/>
                  <w:shd w:val="clear" w:color="auto" w:fill="EDF2FB"/>
                </w:tcPr>
                <w:p>
                  <w:pPr>
                    <w:spacing w:line="240" w:lineRule="auto"/>
                    <w:jc w:val="center"/>
                  </w:pPr>
                  <w:r/>
                  <w:r>
                    <w:rPr>
                      <w:rFonts w:ascii="Times New Roman" w:hAnsi="Times New Roman" w:cs="Times New Roman" w:eastAsia="宋体"/>
                      <w:b/>
                      <w:sz w:val="18"/>
                    </w:rPr>
                    <w:t>现有做法</w:t>
                  </w:r>
                </w:p>
              </w:tc>
              <w:tc>
                <w:tcPr>
                  <w:tcW w:type="dxa" w:w="2608"/>
                  <w:shd w:val="clear" w:color="auto" w:fill="EDF2FB"/>
                </w:tcPr>
                <w:p>
                  <w:pPr>
                    <w:spacing w:line="240" w:lineRule="auto"/>
                    <w:jc w:val="center"/>
                  </w:pPr>
                  <w:r/>
                  <w:r>
                    <w:rPr>
                      <w:rFonts w:ascii="Times New Roman" w:hAnsi="Times New Roman" w:cs="Times New Roman" w:eastAsia="宋体"/>
                      <w:b/>
                      <w:sz w:val="18"/>
                    </w:rPr>
                    <w:t>不足</w:t>
                  </w:r>
                </w:p>
              </w:tc>
              <w:tc>
                <w:tcPr>
                  <w:tcW w:type="dxa" w:w="3175"/>
                  <w:shd w:val="clear" w:color="auto" w:fill="EDF2FB"/>
                </w:tcPr>
                <w:p>
                  <w:pPr>
                    <w:spacing w:line="240" w:lineRule="auto"/>
                    <w:jc w:val="center"/>
                  </w:pPr>
                  <w:r/>
                  <w:r>
                    <w:rPr>
                      <w:rFonts w:ascii="Times New Roman" w:hAnsi="Times New Roman" w:cs="Times New Roman" w:eastAsia="宋体"/>
                      <w:b/>
                      <w:sz w:val="18"/>
                    </w:rPr>
                    <w:t>本系统的做法</w:t>
                  </w:r>
                </w:p>
              </w:tc>
            </w:tr>
            <w:tr>
              <w:tc>
                <w:tcPr>
                  <w:tcW w:type="dxa" w:w="2381"/>
                </w:tcPr>
                <w:p>
                  <w:pPr>
                    <w:spacing w:line="240" w:lineRule="auto"/>
                    <w:jc w:val="left"/>
                  </w:pPr>
                  <w:r/>
                  <w:r>
                    <w:rPr>
                      <w:rFonts w:ascii="Times New Roman" w:hAnsi="Times New Roman" w:cs="Times New Roman" w:eastAsia="宋体"/>
                      <w:b w:val="0"/>
                      <w:sz w:val="18"/>
                    </w:rPr>
                    <w:t>按分类标签 + 热度排序</w:t>
                  </w:r>
                </w:p>
              </w:tc>
              <w:tc>
                <w:tcPr>
                  <w:tcW w:type="dxa" w:w="2608"/>
                </w:tcPr>
                <w:p>
                  <w:pPr>
                    <w:spacing w:line="240" w:lineRule="auto"/>
                    <w:jc w:val="left"/>
                  </w:pPr>
                  <w:r/>
                  <w:r>
                    <w:rPr>
                      <w:rFonts w:ascii="Times New Roman" w:hAnsi="Times New Roman" w:cs="Times New Roman" w:eastAsia="宋体"/>
                      <w:b w:val="0"/>
                      <w:sz w:val="18"/>
                    </w:rPr>
                    <w:t>完全忽略学习者个体差异</w:t>
                  </w:r>
                </w:p>
              </w:tc>
              <w:tc>
                <w:tcPr>
                  <w:tcW w:type="dxa" w:w="3175"/>
                </w:tcPr>
                <w:p>
                  <w:pPr>
                    <w:spacing w:line="240" w:lineRule="auto"/>
                    <w:jc w:val="left"/>
                  </w:pPr>
                  <w:r/>
                  <w:r>
                    <w:rPr>
                      <w:rFonts w:ascii="Times New Roman" w:hAnsi="Times New Roman" w:cs="Times New Roman" w:eastAsia="宋体"/>
                      <w:b w:val="0"/>
                      <w:sz w:val="18"/>
                    </w:rPr>
                    <w:t>多维学习者画像 + 知识缺口驱动</w:t>
                  </w:r>
                </w:p>
              </w:tc>
            </w:tr>
            <w:tr>
              <w:tc>
                <w:tcPr>
                  <w:tcW w:type="dxa" w:w="2381"/>
                </w:tcPr>
                <w:p>
                  <w:pPr>
                    <w:spacing w:line="240" w:lineRule="auto"/>
                    <w:jc w:val="left"/>
                  </w:pPr>
                  <w:r/>
                  <w:r>
                    <w:rPr>
                      <w:rFonts w:ascii="Times New Roman" w:hAnsi="Times New Roman" w:cs="Times New Roman" w:eastAsia="宋体"/>
                      <w:b w:val="0"/>
                      <w:sz w:val="18"/>
                    </w:rPr>
                    <w:t>纯协同过滤</w:t>
                  </w:r>
                </w:p>
              </w:tc>
              <w:tc>
                <w:tcPr>
                  <w:tcW w:type="dxa" w:w="2608"/>
                </w:tcPr>
                <w:p>
                  <w:pPr>
                    <w:spacing w:line="240" w:lineRule="auto"/>
                    <w:jc w:val="left"/>
                  </w:pPr>
                  <w:r/>
                  <w:r>
                    <w:rPr>
                      <w:rFonts w:ascii="Times New Roman" w:hAnsi="Times New Roman" w:cs="Times New Roman" w:eastAsia="宋体"/>
                      <w:b w:val="0"/>
                      <w:sz w:val="18"/>
                    </w:rPr>
                    <w:t>交互稀疏时失效；无法处理先修</w:t>
                  </w:r>
                </w:p>
              </w:tc>
              <w:tc>
                <w:tcPr>
                  <w:tcW w:type="dxa" w:w="3175"/>
                </w:tcPr>
                <w:p>
                  <w:pPr>
                    <w:spacing w:line="240" w:lineRule="auto"/>
                    <w:jc w:val="left"/>
                  </w:pPr>
                  <w:r/>
                  <w:r>
                    <w:rPr>
                      <w:rFonts w:ascii="Times New Roman" w:hAnsi="Times New Roman" w:cs="Times New Roman" w:eastAsia="宋体"/>
                      <w:b w:val="0"/>
                      <w:sz w:val="18"/>
                    </w:rPr>
                    <w:t>内容（图谱）+ 协同 + 口碑的混合召回</w:t>
                  </w:r>
                </w:p>
              </w:tc>
            </w:tr>
            <w:tr>
              <w:tc>
                <w:tcPr>
                  <w:tcW w:type="dxa" w:w="2381"/>
                </w:tcPr>
                <w:p>
                  <w:pPr>
                    <w:spacing w:line="240" w:lineRule="auto"/>
                    <w:jc w:val="left"/>
                  </w:pPr>
                  <w:r/>
                  <w:r>
                    <w:rPr>
                      <w:rFonts w:ascii="Times New Roman" w:hAnsi="Times New Roman" w:cs="Times New Roman" w:eastAsia="宋体"/>
                      <w:b w:val="0"/>
                      <w:sz w:val="18"/>
                    </w:rPr>
                    <w:t>只推荐单门课程</w:t>
                  </w:r>
                </w:p>
              </w:tc>
              <w:tc>
                <w:tcPr>
                  <w:tcW w:type="dxa" w:w="2608"/>
                </w:tcPr>
                <w:p>
                  <w:pPr>
                    <w:spacing w:line="240" w:lineRule="auto"/>
                    <w:jc w:val="left"/>
                  </w:pPr>
                  <w:r/>
                  <w:r>
                    <w:rPr>
                      <w:rFonts w:ascii="Times New Roman" w:hAnsi="Times New Roman" w:cs="Times New Roman" w:eastAsia="宋体"/>
                      <w:b w:val="0"/>
                      <w:sz w:val="18"/>
                    </w:rPr>
                    <w:t>不解决「按什么顺序学」</w:t>
                  </w:r>
                </w:p>
              </w:tc>
              <w:tc>
                <w:tcPr>
                  <w:tcW w:type="dxa" w:w="3175"/>
                </w:tcPr>
                <w:p>
                  <w:pPr>
                    <w:spacing w:line="240" w:lineRule="auto"/>
                    <w:jc w:val="left"/>
                  </w:pPr>
                  <w:r/>
                  <w:r>
                    <w:rPr>
                      <w:rFonts w:ascii="Times New Roman" w:hAnsi="Times New Roman" w:cs="Times New Roman" w:eastAsia="宋体"/>
                      <w:b w:val="0"/>
                      <w:sz w:val="18"/>
                    </w:rPr>
                    <w:t>图谱约束下的路径规划 + 周次排布</w:t>
                  </w:r>
                </w:p>
              </w:tc>
            </w:tr>
            <w:tr>
              <w:tc>
                <w:tcPr>
                  <w:tcW w:type="dxa" w:w="2381"/>
                </w:tcPr>
                <w:p>
                  <w:pPr>
                    <w:spacing w:line="240" w:lineRule="auto"/>
                    <w:jc w:val="left"/>
                  </w:pPr>
                  <w:r/>
                  <w:r>
                    <w:rPr>
                      <w:rFonts w:ascii="Times New Roman" w:hAnsi="Times New Roman" w:cs="Times New Roman" w:eastAsia="宋体"/>
                      <w:b w:val="0"/>
                      <w:sz w:val="18"/>
                    </w:rPr>
                    <w:t>单目标打分排序</w:t>
                  </w:r>
                </w:p>
              </w:tc>
              <w:tc>
                <w:tcPr>
                  <w:tcW w:type="dxa" w:w="2608"/>
                </w:tcPr>
                <w:p>
                  <w:pPr>
                    <w:spacing w:line="240" w:lineRule="auto"/>
                    <w:jc w:val="left"/>
                  </w:pPr>
                  <w:r/>
                  <w:r>
                    <w:rPr>
                      <w:rFonts w:ascii="Times New Roman" w:hAnsi="Times New Roman" w:cs="Times New Roman" w:eastAsia="宋体"/>
                      <w:b w:val="0"/>
                      <w:sz w:val="18"/>
                    </w:rPr>
                    <w:t>收益与时间不可兼得</w:t>
                  </w:r>
                </w:p>
              </w:tc>
              <w:tc>
                <w:tcPr>
                  <w:tcW w:type="dxa" w:w="3175"/>
                </w:tcPr>
                <w:p>
                  <w:pPr>
                    <w:spacing w:line="240" w:lineRule="auto"/>
                    <w:jc w:val="left"/>
                  </w:pPr>
                  <w:r/>
                  <w:r>
                    <w:rPr>
                      <w:rFonts w:ascii="Times New Roman" w:hAnsi="Times New Roman" w:cs="Times New Roman" w:eastAsia="宋体"/>
                      <w:b w:val="0"/>
                      <w:sz w:val="18"/>
                    </w:rPr>
                    <w:t>NSGA-II 四目标前沿 + TOPSIS 选解</w:t>
                  </w:r>
                </w:p>
              </w:tc>
            </w:tr>
            <w:tr>
              <w:tc>
                <w:tcPr>
                  <w:tcW w:type="dxa" w:w="2381"/>
                </w:tcPr>
                <w:p>
                  <w:pPr>
                    <w:spacing w:line="240" w:lineRule="auto"/>
                    <w:jc w:val="left"/>
                  </w:pPr>
                  <w:r/>
                  <w:r>
                    <w:rPr>
                      <w:rFonts w:ascii="Times New Roman" w:hAnsi="Times New Roman" w:cs="Times New Roman" w:eastAsia="宋体"/>
                      <w:b w:val="0"/>
                      <w:sz w:val="18"/>
                    </w:rPr>
                    <w:t>一次性推荐</w:t>
                  </w:r>
                </w:p>
              </w:tc>
              <w:tc>
                <w:tcPr>
                  <w:tcW w:type="dxa" w:w="2608"/>
                </w:tcPr>
                <w:p>
                  <w:pPr>
                    <w:spacing w:line="240" w:lineRule="auto"/>
                    <w:jc w:val="left"/>
                  </w:pPr>
                  <w:r/>
                  <w:r>
                    <w:rPr>
                      <w:rFonts w:ascii="Times New Roman" w:hAnsi="Times New Roman" w:cs="Times New Roman" w:eastAsia="宋体"/>
                      <w:b w:val="0"/>
                      <w:sz w:val="18"/>
                    </w:rPr>
                    <w:t>学习过程变化后不再适配</w:t>
                  </w:r>
                </w:p>
              </w:tc>
              <w:tc>
                <w:tcPr>
                  <w:tcW w:type="dxa" w:w="3175"/>
                </w:tcPr>
                <w:p>
                  <w:pPr>
                    <w:spacing w:line="240" w:lineRule="auto"/>
                    <w:jc w:val="left"/>
                  </w:pPr>
                  <w:r/>
                  <w:r>
                    <w:rPr>
                      <w:rFonts w:ascii="Times New Roman" w:hAnsi="Times New Roman" w:cs="Times New Roman" w:eastAsia="宋体"/>
                      <w:b w:val="0"/>
                      <w:sz w:val="18"/>
                    </w:rPr>
                    <w:t>反馈驱动的 BKT 更新 + 自适应重规划</w:t>
                  </w:r>
                </w:p>
              </w:tc>
            </w:tr>
            <w:tr>
              <w:tc>
                <w:tcPr>
                  <w:tcW w:type="dxa" w:w="2381"/>
                </w:tcPr>
                <w:p>
                  <w:pPr>
                    <w:spacing w:line="240" w:lineRule="auto"/>
                    <w:jc w:val="left"/>
                  </w:pPr>
                  <w:r/>
                  <w:r>
                    <w:rPr>
                      <w:rFonts w:ascii="Times New Roman" w:hAnsi="Times New Roman" w:cs="Times New Roman" w:eastAsia="宋体"/>
                      <w:b w:val="0"/>
                      <w:sz w:val="18"/>
                    </w:rPr>
                    <w:t>黑盒打分</w:t>
                  </w:r>
                </w:p>
              </w:tc>
              <w:tc>
                <w:tcPr>
                  <w:tcW w:type="dxa" w:w="2608"/>
                </w:tcPr>
                <w:p>
                  <w:pPr>
                    <w:spacing w:line="240" w:lineRule="auto"/>
                    <w:jc w:val="left"/>
                  </w:pPr>
                  <w:r/>
                  <w:r>
                    <w:rPr>
                      <w:rFonts w:ascii="Times New Roman" w:hAnsi="Times New Roman" w:cs="Times New Roman" w:eastAsia="宋体"/>
                      <w:b w:val="0"/>
                      <w:sz w:val="18"/>
                    </w:rPr>
                    <w:t>学习者不知道为何被推荐</w:t>
                  </w:r>
                </w:p>
              </w:tc>
              <w:tc>
                <w:tcPr>
                  <w:tcW w:type="dxa" w:w="3175"/>
                </w:tcPr>
                <w:p>
                  <w:pPr>
                    <w:spacing w:line="240" w:lineRule="auto"/>
                    <w:jc w:val="left"/>
                  </w:pPr>
                  <w:r/>
                  <w:r>
                    <w:rPr>
                      <w:rFonts w:ascii="Times New Roman" w:hAnsi="Times New Roman" w:cs="Times New Roman" w:eastAsia="宋体"/>
                      <w:b w:val="0"/>
                      <w:sz w:val="18"/>
                    </w:rPr>
                    <w:t>每条推荐附带具体中文理由与分项得分</w:t>
                  </w:r>
                </w:p>
              </w:tc>
            </w:tr>
          </w:tbl>
          <w:p>
            <w:pPr>
              <w:spacing w:lineRule="exact" w:line="120" w:before="0" w:after="0"/>
            </w:pPr>
          </w:p>
        </w:tc>
      </w:tr>
      <w:tr>
        <w:trPr/>
        <w:tc>
          <w:tcPr>
            <w:tcW w:w="10548" w:type="dxa"/>
            <w:tcBorders>
              <w:top w:val="single" w:sz="4" w:space="0" w:color="000000"/>
              <w:start w:val="single" w:sz="4" w:space="0" w:color="000000"/>
              <w:bottom w:val="single" w:sz="4" w:space="0" w:color="000000"/>
              <w:end w:val="single" w:sz="4" w:space="0" w:color="000000"/>
            </w:tcBorders>
          </w:tcPr>
          <w:p>
            <w:pPr>
              <w:pStyle w:val="Normal"/>
              <w:spacing w:lineRule="auto" w:line="300"/>
              <w:rPr>
                <w:b/>
                <w:sz w:val="28"/>
              </w:rPr>
            </w:pPr>
            <w:r>
              <w:rPr>
                <w:rFonts w:hint="eastAsia" w:ascii="Times New Roman" w:hAnsi="Times New Roman" w:cs="Times New Roman" w:eastAsia="宋体"/>
                <w:b/>
                <w:sz w:val="28"/>
              </w:rPr>
              <w:t>三、解题思路</w:t>
            </w:r>
          </w:p>
          <w:p>
            <w:pPr>
              <w:pStyle w:val="Normal"/>
              <w:spacing w:lineRule="auto" w:line="300" w:before="120" w:after="40"/>
              <w:jc w:val="left"/>
            </w:pPr>
            <w:r>
              <w:rPr>
                <w:rFonts w:ascii="Times New Roman" w:hAnsi="Times New Roman" w:cs="Times New Roman" w:eastAsia="宋体"/>
                <w:b/>
                <w:sz w:val="25"/>
              </w:rPr>
              <w:t>3.1 总体思路</w:t>
            </w:r>
          </w:p>
          <w:p>
            <w:pPr>
              <w:pStyle w:val="Normal"/>
              <w:spacing w:lineRule="auto" w:line="300" w:before="0" w:after="0"/>
              <w:ind w:firstLine="480"/>
              <w:jc w:val="left"/>
            </w:pPr>
            <w:r>
              <w:rPr>
                <w:rFonts w:ascii="Times New Roman" w:hAnsi="Times New Roman" w:cs="Times New Roman" w:eastAsia="宋体"/>
                <w:b w:val="0"/>
                <w:sz w:val="24"/>
              </w:rPr>
              <w:t>本系统把「我要学什么」这个大问题拆成四个可计算的小问题，并让它们串成一条闭环：</w:t>
            </w:r>
          </w:p>
          <w:p>
            <w:pPr>
              <w:pStyle w:val="Normal"/>
              <w:spacing w:lineRule="auto" w:line="300" w:before="0" w:after="0"/>
              <w:ind w:left="456" w:hanging="336"/>
              <w:jc w:val="left"/>
            </w:pPr>
            <w:r>
              <w:rPr>
                <w:rFonts w:ascii="Times New Roman" w:hAnsi="Times New Roman" w:cs="Times New Roman" w:eastAsia="宋体"/>
                <w:b w:val="0"/>
                <w:sz w:val="24"/>
              </w:rPr>
              <w:t xml:space="preserve">1.  </w:t>
            </w:r>
            <w:r>
              <w:rPr>
                <w:rFonts w:ascii="Times New Roman" w:hAnsi="Times New Roman" w:cs="Times New Roman" w:eastAsia="宋体"/>
                <w:b/>
                <w:sz w:val="24"/>
              </w:rPr>
              <w:t>我在哪</w:t>
            </w:r>
            <w:r>
              <w:rPr>
                <w:rFonts w:ascii="Times New Roman" w:hAnsi="Times New Roman" w:cs="Times New Roman" w:eastAsia="宋体"/>
                <w:b w:val="0"/>
                <w:sz w:val="24"/>
              </w:rPr>
              <w:t>：用多维画像 + BKT 掌握度刻画学习者当前状态；</w:t>
            </w:r>
          </w:p>
          <w:p>
            <w:pPr>
              <w:pStyle w:val="Normal"/>
              <w:spacing w:lineRule="auto" w:line="300" w:before="0" w:after="0"/>
              <w:ind w:left="456" w:hanging="336"/>
              <w:jc w:val="left"/>
            </w:pPr>
            <w:r>
              <w:rPr>
                <w:rFonts w:ascii="Times New Roman" w:hAnsi="Times New Roman" w:cs="Times New Roman" w:eastAsia="宋体"/>
                <w:b w:val="0"/>
                <w:sz w:val="24"/>
              </w:rPr>
              <w:t xml:space="preserve">2.  </w:t>
            </w:r>
            <w:r>
              <w:rPr>
                <w:rFonts w:ascii="Times New Roman" w:hAnsi="Times New Roman" w:cs="Times New Roman" w:eastAsia="宋体"/>
                <w:b/>
                <w:sz w:val="24"/>
              </w:rPr>
              <w:t>我要去哪</w:t>
            </w:r>
            <w:r>
              <w:rPr>
                <w:rFonts w:ascii="Times New Roman" w:hAnsi="Times New Roman" w:cs="Times New Roman" w:eastAsia="宋体"/>
                <w:b w:val="0"/>
                <w:sz w:val="24"/>
              </w:rPr>
              <w:t>：把职业目标映射为目标知识点集合，再按知识图谱展开为先修闭包；</w:t>
            </w:r>
          </w:p>
          <w:p>
            <w:pPr>
              <w:pStyle w:val="Normal"/>
              <w:spacing w:lineRule="auto" w:line="300" w:before="0" w:after="0"/>
              <w:ind w:left="456" w:hanging="336"/>
              <w:jc w:val="left"/>
            </w:pPr>
            <w:r>
              <w:rPr>
                <w:rFonts w:ascii="Times New Roman" w:hAnsi="Times New Roman" w:cs="Times New Roman" w:eastAsia="宋体"/>
                <w:b w:val="0"/>
                <w:sz w:val="24"/>
              </w:rPr>
              <w:t xml:space="preserve">3.  </w:t>
            </w:r>
            <w:r>
              <w:rPr>
                <w:rFonts w:ascii="Times New Roman" w:hAnsi="Times New Roman" w:cs="Times New Roman" w:eastAsia="宋体"/>
                <w:b/>
                <w:sz w:val="24"/>
              </w:rPr>
              <w:t>怎么去</w:t>
            </w:r>
            <w:r>
              <w:rPr>
                <w:rFonts w:ascii="Times New Roman" w:hAnsi="Times New Roman" w:cs="Times New Roman" w:eastAsia="宋体"/>
                <w:b w:val="0"/>
                <w:sz w:val="24"/>
              </w:rPr>
              <w:t>：在闭包内识别知识缺口 → 混合推荐候选课程 → 多目标优化排出学习路径；</w:t>
            </w:r>
          </w:p>
          <w:p>
            <w:pPr>
              <w:pStyle w:val="Normal"/>
              <w:spacing w:lineRule="auto" w:line="300" w:before="0" w:after="0"/>
              <w:ind w:left="456" w:hanging="336"/>
              <w:jc w:val="left"/>
            </w:pPr>
            <w:r>
              <w:rPr>
                <w:rFonts w:ascii="Times New Roman" w:hAnsi="Times New Roman" w:cs="Times New Roman" w:eastAsia="宋体"/>
                <w:b w:val="0"/>
                <w:sz w:val="24"/>
              </w:rPr>
              <w:t xml:space="preserve">4.  </w:t>
            </w:r>
            <w:r>
              <w:rPr>
                <w:rFonts w:ascii="Times New Roman" w:hAnsi="Times New Roman" w:cs="Times New Roman" w:eastAsia="宋体"/>
                <w:b/>
                <w:sz w:val="24"/>
              </w:rPr>
              <w:t>走得怎么样</w:t>
            </w:r>
            <w:r>
              <w:rPr>
                <w:rFonts w:ascii="Times New Roman" w:hAnsi="Times New Roman" w:cs="Times New Roman" w:eastAsia="宋体"/>
                <w:b w:val="0"/>
                <w:sz w:val="24"/>
              </w:rPr>
              <w:t>：预测每门课的完成概率与掌握度增益，并根据真实反馈动态重规划。</w:t>
            </w:r>
          </w:p>
          <w:p>
            <w:pPr>
              <w:pStyle w:val="Normal"/>
              <w:spacing w:lineRule="auto" w:line="300" w:before="0" w:after="0"/>
              <w:ind w:firstLine="480"/>
              <w:jc w:val="left"/>
            </w:pPr>
            <w:r>
              <w:rPr>
                <w:rFonts w:ascii="Times New Roman" w:hAnsi="Times New Roman" w:cs="Times New Roman" w:eastAsia="宋体"/>
                <w:b w:val="0"/>
                <w:sz w:val="24"/>
              </w:rPr>
              <w:t>整个系统的技术骨架是「一个图谱 + 两个模型 + 三层优化」：一个图谱指知识点 DAG；两个模型指学习者掌握度模型（BKT）与学习效果预测模型（分类 + 回归）；三层优化指推荐层的加权融合、规划层的集合覆盖、以及多目标层的帕累托优化。</w:t>
            </w:r>
          </w:p>
          <w:p>
            <w:pPr>
              <w:pStyle w:val="Normal"/>
              <w:spacing w:lineRule="auto" w:line="300" w:before="80" w:after="0"/>
              <w:jc w:val="center"/>
            </w:pPr>
            <w:r>
              <w:drawing>
                <wp:inline xmlns:a="http://schemas.openxmlformats.org/drawingml/2006/main">
                  <wp:extent cx="5472000" cy="3186989"/>
                  <wp:docPr id="2" name="Picture 2"/>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72000" cy="3186989"/>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1  系统三层架构（表现层 / 服务层 / 引擎层）</w:t>
            </w:r>
          </w:p>
          <w:p>
            <w:pPr>
              <w:pStyle w:val="Normal"/>
              <w:spacing w:lineRule="auto" w:line="300" w:before="120" w:after="40"/>
              <w:jc w:val="left"/>
            </w:pPr>
            <w:r>
              <w:rPr>
                <w:rFonts w:ascii="Times New Roman" w:hAnsi="Times New Roman" w:cs="Times New Roman" w:eastAsia="宋体"/>
                <w:b/>
                <w:sz w:val="25"/>
              </w:rPr>
              <w:t>3.2 八条实现要求的解决思路</w:t>
            </w:r>
          </w:p>
          <w:p>
            <w:pPr>
              <w:pStyle w:val="Normal"/>
              <w:spacing w:lineRule="auto" w:line="300" w:before="0" w:after="0"/>
              <w:ind w:firstLine="480"/>
              <w:jc w:val="left"/>
            </w:pPr>
            <w:r>
              <w:rPr>
                <w:rFonts w:ascii="Times New Roman" w:hAnsi="Times New Roman" w:cs="Times New Roman" w:eastAsia="宋体"/>
                <w:b/>
                <w:sz w:val="24"/>
              </w:rPr>
              <w:t>（1）学习者建模。</w:t>
            </w:r>
          </w:p>
          <w:p>
            <w:pPr>
              <w:pStyle w:val="Normal"/>
              <w:spacing w:lineRule="auto" w:line="300" w:before="0" w:after="0"/>
              <w:ind w:firstLine="480"/>
              <w:jc w:val="left"/>
            </w:pPr>
            <w:r>
              <w:rPr>
                <w:rFonts w:ascii="Times New Roman" w:hAnsi="Times New Roman" w:cs="Times New Roman" w:eastAsia="宋体"/>
                <w:b w:val="0"/>
                <w:sz w:val="24"/>
              </w:rPr>
              <w:t>学习者被建模为一个多维向量：知识水平（每个知识点的掌握度 m∈[0,1]）、学习偏好（理论/实践倾向 theory_preference、偏好承载模态 prefer_modality、单次专注时长）、时间安排（每周可投入小时数、每周可学习天数、截止周数）、能力系数 ability、兴趣领域。其中掌握度的初值来自背景估计，随后由历史行为经 BKT 回放更新，并随空闲时间做遗忘衰减。</w:t>
            </w:r>
          </w:p>
          <w:p>
            <w:pPr>
              <w:pStyle w:val="Normal"/>
              <w:spacing w:lineRule="auto" w:line="300" w:before="0" w:after="0"/>
              <w:ind w:firstLine="480"/>
              <w:jc w:val="left"/>
            </w:pPr>
            <w:r>
              <w:rPr>
                <w:rFonts w:ascii="Times New Roman" w:hAnsi="Times New Roman" w:cs="Times New Roman" w:eastAsia="宋体"/>
                <w:b/>
                <w:sz w:val="24"/>
              </w:rPr>
              <w:t>（2）课程知识图谱。</w:t>
            </w:r>
          </w:p>
          <w:p>
            <w:pPr>
              <w:pStyle w:val="Normal"/>
              <w:spacing w:lineRule="auto" w:line="300" w:before="0" w:after="0"/>
              <w:ind w:firstLine="480"/>
              <w:jc w:val="left"/>
            </w:pPr>
            <w:r>
              <w:rPr>
                <w:rFonts w:ascii="Times New Roman" w:hAnsi="Times New Roman" w:cs="Times New Roman" w:eastAsia="宋体"/>
                <w:b w:val="0"/>
                <w:sz w:val="24"/>
              </w:rPr>
              <w:t>以知识点为节点、先修关系为有向边构造 DAG，课程通过「覆盖关系」（课程 → 若干知识点及其权重）映射到图谱上。由此可推导课程级先修：某课程的先修知识点 = 其覆盖知识点的先修闭包减去自身覆盖部分。图谱提供四个关键算子：环检测（Kahn 拓扑排序）、先修闭包、拓扑分层、最长链深度。</w:t>
            </w:r>
          </w:p>
          <w:p>
            <w:pPr>
              <w:pStyle w:val="Normal"/>
              <w:spacing w:lineRule="auto" w:line="300" w:before="0" w:after="0"/>
              <w:ind w:firstLine="480"/>
              <w:jc w:val="left"/>
            </w:pPr>
            <w:r>
              <w:rPr>
                <w:rFonts w:ascii="Times New Roman" w:hAnsi="Times New Roman" w:cs="Times New Roman" w:eastAsia="宋体"/>
                <w:b/>
                <w:sz w:val="24"/>
              </w:rPr>
              <w:t>（3）学习路径规划。</w:t>
            </w:r>
          </w:p>
          <w:p>
            <w:pPr>
              <w:pStyle w:val="Normal"/>
              <w:spacing w:lineRule="auto" w:line="300" w:before="0" w:after="0"/>
              <w:ind w:firstLine="480"/>
              <w:jc w:val="left"/>
            </w:pPr>
            <w:r>
              <w:rPr>
                <w:rFonts w:ascii="Times New Roman" w:hAnsi="Times New Roman" w:cs="Times New Roman" w:eastAsia="宋体"/>
                <w:b w:val="0"/>
                <w:sz w:val="24"/>
              </w:rPr>
              <w:t>分四步：① 计算目标知识点的先修闭包并识别缺口（掌握度低于阈值者）；② 召回覆盖缺口的候选课程（需先修就绪且时长可承受）；③ 按图谱拓扑层级自底向上做贪心集合覆盖，得到初始课程序列；④ 修复拓扑合法性（若课程 B 覆盖的某知识点以课程 A 覆盖的知识点为先修，则 A 必须排在 B 之前），最后按每周时间预算把课程装箱到周次，并生成里程碑。</w:t>
            </w:r>
          </w:p>
          <w:p>
            <w:pPr>
              <w:pStyle w:val="Normal"/>
              <w:spacing w:lineRule="auto" w:line="300" w:before="0" w:after="0"/>
              <w:ind w:firstLine="480"/>
              <w:jc w:val="left"/>
            </w:pPr>
            <w:r>
              <w:rPr>
                <w:rFonts w:ascii="Times New Roman" w:hAnsi="Times New Roman" w:cs="Times New Roman" w:eastAsia="宋体"/>
                <w:b/>
                <w:sz w:val="24"/>
              </w:rPr>
              <w:t>（4）多目标优化。</w:t>
            </w:r>
          </w:p>
          <w:p>
            <w:pPr>
              <w:pStyle w:val="Normal"/>
              <w:spacing w:lineRule="auto" w:line="300" w:before="0" w:after="0"/>
              <w:ind w:firstLine="480"/>
              <w:jc w:val="left"/>
            </w:pPr>
            <w:r>
              <w:rPr>
                <w:rFonts w:ascii="Times New Roman" w:hAnsi="Times New Roman" w:cs="Times New Roman" w:eastAsia="宋体"/>
                <w:b w:val="0"/>
                <w:sz w:val="24"/>
              </w:rPr>
              <w:t>定义四个冲突目标：学习收益（最大化）、时间成本（最小化）、难度梯度平滑度（最大化）、学习风格匹配度（最大化）。用 NSGA-II 在候选序列的邻域内搜索帕累托前沿，再用 TOPSIS 按用户偏好权重选取妥协解。三种预设（均衡/速通/夯实）对应三组权重，切换预设无需重新求解，直接在前沿上重新选点。</w:t>
            </w:r>
          </w:p>
          <w:p>
            <w:pPr>
              <w:pStyle w:val="Normal"/>
              <w:spacing w:lineRule="auto" w:line="300" w:before="0" w:after="0"/>
              <w:ind w:firstLine="480"/>
              <w:jc w:val="left"/>
            </w:pPr>
            <w:r>
              <w:rPr>
                <w:rFonts w:ascii="Times New Roman" w:hAnsi="Times New Roman" w:cs="Times New Roman" w:eastAsia="宋体"/>
                <w:b/>
                <w:sz w:val="24"/>
              </w:rPr>
              <w:t>（5）学习效果预测。</w:t>
            </w:r>
          </w:p>
          <w:p>
            <w:pPr>
              <w:pStyle w:val="Normal"/>
              <w:spacing w:lineRule="auto" w:line="300" w:before="0" w:after="0"/>
              <w:ind w:firstLine="480"/>
              <w:jc w:val="left"/>
            </w:pPr>
            <w:r>
              <w:rPr>
                <w:rFonts w:ascii="Times New Roman" w:hAnsi="Times New Roman" w:cs="Times New Roman" w:eastAsia="宋体"/>
                <w:b w:val="0"/>
                <w:sz w:val="24"/>
              </w:rPr>
              <w:t>从「学习者 × 课程 × 图谱」三元组构造特征（能力、平均掌握度、先修就绪度、风格匹配、难度差、时长、覆盖知识点数、先修缺口比例、历史完成率、历史测验均值、口碑、报名量对数等），</w:t>
            </w:r>
            <w:r>
              <w:rPr>
                <w:rFonts w:ascii="Times New Roman" w:hAnsi="Times New Roman" w:cs="Times New Roman" w:eastAsia="宋体"/>
                <w:b/>
                <w:sz w:val="24"/>
              </w:rPr>
              <w:t>严格保证特征在学习者尚未学过该课程的时刻计算</w:t>
            </w:r>
            <w:r>
              <w:rPr>
                <w:rFonts w:ascii="Times New Roman" w:hAnsi="Times New Roman" w:cs="Times New Roman" w:eastAsia="宋体"/>
                <w:b w:val="0"/>
                <w:sz w:val="24"/>
              </w:rPr>
              <w:t>以避免标签泄漏。完成概率用分类模型（逻辑回归 + 梯度提升树对比），掌握度增益用回归模型（岭回归 + 梯度提升树对比）。</w:t>
            </w:r>
          </w:p>
          <w:p>
            <w:pPr>
              <w:pStyle w:val="Normal"/>
              <w:spacing w:lineRule="auto" w:line="300" w:before="0" w:after="0"/>
              <w:ind w:firstLine="480"/>
              <w:jc w:val="left"/>
            </w:pPr>
            <w:r>
              <w:rPr>
                <w:rFonts w:ascii="Times New Roman" w:hAnsi="Times New Roman" w:cs="Times New Roman" w:eastAsia="宋体"/>
                <w:b/>
                <w:sz w:val="24"/>
              </w:rPr>
              <w:t>（6）自适应调整。</w:t>
            </w:r>
          </w:p>
          <w:p>
            <w:pPr>
              <w:pStyle w:val="Normal"/>
              <w:spacing w:lineRule="auto" w:line="300" w:before="0" w:after="0"/>
              <w:ind w:firstLine="480"/>
              <w:jc w:val="left"/>
            </w:pPr>
            <w:r>
              <w:rPr>
                <w:rFonts w:ascii="Times New Roman" w:hAnsi="Times New Roman" w:cs="Times New Roman" w:eastAsia="宋体"/>
                <w:b w:val="0"/>
                <w:sz w:val="24"/>
              </w:rPr>
              <w:t>学习者提交反馈后，先用 BKT 更新掌握度，再按四类阈值判定应采取的动作：测验分过低 → 插入同知识点更基础的补强课；测验分很高 → 跳过路径中覆盖同一知识点的后续课程；进度落后 → 收敛路径（削减低收益课程或切到速通预设）；进度超前 → 追加进阶课程。任一动作触发后重新规划路径并返回给前端。</w:t>
            </w:r>
          </w:p>
          <w:p>
            <w:pPr>
              <w:pStyle w:val="Normal"/>
              <w:spacing w:lineRule="auto" w:line="300" w:before="0" w:after="0"/>
              <w:ind w:firstLine="480"/>
              <w:jc w:val="left"/>
            </w:pPr>
            <w:r>
              <w:rPr>
                <w:rFonts w:ascii="Times New Roman" w:hAnsi="Times New Roman" w:cs="Times New Roman" w:eastAsia="宋体"/>
                <w:b/>
                <w:sz w:val="24"/>
              </w:rPr>
              <w:t>（7）社交学习。</w:t>
            </w:r>
          </w:p>
          <w:p>
            <w:pPr>
              <w:pStyle w:val="Normal"/>
              <w:spacing w:lineRule="auto" w:line="300" w:before="0" w:after="0"/>
              <w:ind w:firstLine="480"/>
              <w:jc w:val="left"/>
            </w:pPr>
            <w:r>
              <w:rPr>
                <w:rFonts w:ascii="Times New Roman" w:hAnsi="Times New Roman" w:cs="Times New Roman" w:eastAsia="宋体"/>
                <w:b w:val="0"/>
                <w:sz w:val="24"/>
              </w:rPr>
              <w:t>用掌握度向量的余弦相似度、目标一致性、兴趣 Jaccard 相似度构造复合相似度做同伴匹配；学习小组按「能力互补」原则组建（同一知识点上有人已掌握、有人未掌握）；群体的课程完成率反过来作为推荐的社会信号，进入混合评分的第五个分量。</w:t>
            </w:r>
          </w:p>
          <w:p>
            <w:pPr>
              <w:pStyle w:val="Normal"/>
              <w:spacing w:lineRule="auto" w:line="300" w:before="0" w:after="0"/>
              <w:ind w:firstLine="480"/>
              <w:jc w:val="left"/>
            </w:pPr>
            <w:r>
              <w:rPr>
                <w:rFonts w:ascii="Times New Roman" w:hAnsi="Times New Roman" w:cs="Times New Roman" w:eastAsia="宋体"/>
                <w:b/>
                <w:sz w:val="24"/>
              </w:rPr>
              <w:t>（8）学习分析仪表板。</w:t>
            </w:r>
          </w:p>
          <w:p>
            <w:pPr>
              <w:pStyle w:val="Normal"/>
              <w:spacing w:lineRule="auto" w:line="300" w:before="0" w:after="0"/>
              <w:ind w:firstLine="480"/>
              <w:jc w:val="left"/>
            </w:pPr>
            <w:r>
              <w:rPr>
                <w:rFonts w:ascii="Times New Roman" w:hAnsi="Times New Roman" w:cs="Times New Roman" w:eastAsia="宋体"/>
                <w:b w:val="0"/>
                <w:sz w:val="24"/>
              </w:rPr>
              <w:t>聚合 8 类可视化数据集：KPI 卡片（总体进度、已掌握知识点、目标就绪度、规划时长、风险课程、连续学习周数）、掌握度演化曲线、领域雷达、难度分布、模态构成、每周时间分配、完成概率预测表、知识缺口表。所有曲线均基于真实计算而非随机填充。</w:t>
            </w:r>
          </w:p>
          <w:p>
            <w:pPr>
              <w:pStyle w:val="Normal"/>
              <w:spacing w:lineRule="auto" w:line="300" w:before="120" w:after="40"/>
              <w:jc w:val="left"/>
            </w:pPr>
            <w:r>
              <w:rPr>
                <w:rFonts w:ascii="Times New Roman" w:hAnsi="Times New Roman" w:cs="Times New Roman" w:eastAsia="宋体"/>
                <w:b/>
                <w:sz w:val="25"/>
              </w:rPr>
              <w:t>3.3 关键设计决策与取舍</w:t>
            </w:r>
          </w:p>
          <w:p>
            <w:pPr>
              <w:pStyle w:val="Normal"/>
              <w:spacing w:lineRule="auto" w:line="300" w:before="80" w:after="40"/>
              <w:jc w:val="center"/>
            </w:pPr>
            <w:r>
              <w:rPr>
                <w:rFonts w:ascii="Times New Roman" w:hAnsi="Times New Roman" w:cs="Times New Roman" w:eastAsia="宋体"/>
                <w:b/>
                <w:sz w:val="21"/>
              </w:rPr>
              <w:t>表 1  关键设计决策</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28"/>
              <w:gridCol w:w="2041"/>
              <w:gridCol w:w="4195"/>
            </w:tblGrid>
            <w:tr>
              <w:tc>
                <w:tcPr>
                  <w:tcW w:type="dxa" w:w="1928"/>
                  <w:shd w:val="clear" w:color="auto" w:fill="EDF2FB"/>
                </w:tcPr>
                <w:p>
                  <w:pPr>
                    <w:spacing w:line="240" w:lineRule="auto"/>
                    <w:jc w:val="center"/>
                  </w:pPr>
                  <w:r/>
                  <w:r>
                    <w:rPr>
                      <w:rFonts w:ascii="Times New Roman" w:hAnsi="Times New Roman" w:cs="Times New Roman" w:eastAsia="宋体"/>
                      <w:b/>
                      <w:sz w:val="18"/>
                    </w:rPr>
                    <w:t>决策点</w:t>
                  </w:r>
                </w:p>
              </w:tc>
              <w:tc>
                <w:tcPr>
                  <w:tcW w:type="dxa" w:w="2041"/>
                  <w:shd w:val="clear" w:color="auto" w:fill="EDF2FB"/>
                </w:tcPr>
                <w:p>
                  <w:pPr>
                    <w:spacing w:line="240" w:lineRule="auto"/>
                    <w:jc w:val="center"/>
                  </w:pPr>
                  <w:r/>
                  <w:r>
                    <w:rPr>
                      <w:rFonts w:ascii="Times New Roman" w:hAnsi="Times New Roman" w:cs="Times New Roman" w:eastAsia="宋体"/>
                      <w:b/>
                      <w:sz w:val="18"/>
                    </w:rPr>
                    <w:t>选择</w:t>
                  </w:r>
                </w:p>
              </w:tc>
              <w:tc>
                <w:tcPr>
                  <w:tcW w:type="dxa" w:w="4195"/>
                  <w:shd w:val="clear" w:color="auto" w:fill="EDF2FB"/>
                </w:tcPr>
                <w:p>
                  <w:pPr>
                    <w:spacing w:line="240" w:lineRule="auto"/>
                    <w:jc w:val="center"/>
                  </w:pPr>
                  <w:r/>
                  <w:r>
                    <w:rPr>
                      <w:rFonts w:ascii="Times New Roman" w:hAnsi="Times New Roman" w:cs="Times New Roman" w:eastAsia="宋体"/>
                      <w:b/>
                      <w:sz w:val="18"/>
                    </w:rPr>
                    <w:t>理由</w:t>
                  </w:r>
                </w:p>
              </w:tc>
            </w:tr>
            <w:tr>
              <w:tc>
                <w:tcPr>
                  <w:tcW w:type="dxa" w:w="1928"/>
                </w:tcPr>
                <w:p>
                  <w:pPr>
                    <w:spacing w:line="240" w:lineRule="auto"/>
                    <w:jc w:val="left"/>
                  </w:pPr>
                  <w:r/>
                  <w:r>
                    <w:rPr>
                      <w:rFonts w:ascii="Times New Roman" w:hAnsi="Times New Roman" w:cs="Times New Roman" w:eastAsia="宋体"/>
                      <w:b w:val="0"/>
                      <w:sz w:val="18"/>
                    </w:rPr>
                    <w:t>是否使用深度学习</w:t>
                  </w:r>
                </w:p>
              </w:tc>
              <w:tc>
                <w:tcPr>
                  <w:tcW w:type="dxa" w:w="2041"/>
                </w:tcPr>
                <w:p>
                  <w:pPr>
                    <w:spacing w:line="240" w:lineRule="auto"/>
                    <w:jc w:val="left"/>
                  </w:pPr>
                  <w:r/>
                  <w:r>
                    <w:rPr>
                      <w:rFonts w:ascii="Times New Roman" w:hAnsi="Times New Roman" w:cs="Times New Roman" w:eastAsia="宋体"/>
                      <w:b w:val="0"/>
                      <w:sz w:val="18"/>
                    </w:rPr>
                    <w:t>不使用</w:t>
                  </w:r>
                </w:p>
              </w:tc>
              <w:tc>
                <w:tcPr>
                  <w:tcW w:type="dxa" w:w="4195"/>
                </w:tcPr>
                <w:p>
                  <w:pPr>
                    <w:spacing w:line="240" w:lineRule="auto"/>
                    <w:jc w:val="left"/>
                  </w:pPr>
                  <w:r/>
                  <w:r>
                    <w:rPr>
                      <w:rFonts w:ascii="Times New Roman" w:hAnsi="Times New Roman" w:cs="Times New Roman" w:eastAsia="宋体"/>
                      <w:b w:val="0"/>
                      <w:sz w:val="18"/>
                    </w:rPr>
                    <w:t>本题为 ★★ 难度，核心矛盾在图谱约束与多目标权衡；无 GPU 环境亦可完整复现</w:t>
                  </w:r>
                </w:p>
              </w:tc>
            </w:tr>
            <w:tr>
              <w:tc>
                <w:tcPr>
                  <w:tcW w:type="dxa" w:w="1928"/>
                </w:tcPr>
                <w:p>
                  <w:pPr>
                    <w:spacing w:line="240" w:lineRule="auto"/>
                    <w:jc w:val="left"/>
                  </w:pPr>
                  <w:r/>
                  <w:r>
                    <w:rPr>
                      <w:rFonts w:ascii="Times New Roman" w:hAnsi="Times New Roman" w:cs="Times New Roman" w:eastAsia="宋体"/>
                      <w:b w:val="0"/>
                      <w:sz w:val="18"/>
                    </w:rPr>
                    <w:t>图谱粒度</w:t>
                  </w:r>
                </w:p>
              </w:tc>
              <w:tc>
                <w:tcPr>
                  <w:tcW w:type="dxa" w:w="2041"/>
                </w:tcPr>
                <w:p>
                  <w:pPr>
                    <w:spacing w:line="240" w:lineRule="auto"/>
                    <w:jc w:val="left"/>
                  </w:pPr>
                  <w:r/>
                  <w:r>
                    <w:rPr>
                      <w:rFonts w:ascii="Times New Roman" w:hAnsi="Times New Roman" w:cs="Times New Roman" w:eastAsia="宋体"/>
                      <w:b w:val="0"/>
                      <w:sz w:val="18"/>
                    </w:rPr>
                    <w:t>知识点而非课程</w:t>
                  </w:r>
                </w:p>
              </w:tc>
              <w:tc>
                <w:tcPr>
                  <w:tcW w:type="dxa" w:w="4195"/>
                </w:tcPr>
                <w:p>
                  <w:pPr>
                    <w:spacing w:line="240" w:lineRule="auto"/>
                    <w:jc w:val="left"/>
                  </w:pPr>
                  <w:r/>
                  <w:r>
                    <w:rPr>
                      <w:rFonts w:ascii="Times New Roman" w:hAnsi="Times New Roman" w:cs="Times New Roman" w:eastAsia="宋体"/>
                      <w:b w:val="0"/>
                      <w:sz w:val="18"/>
                    </w:rPr>
                    <w:t>课程粒度无法表达「部分覆盖」，知识点粒度才能精确刻画缺口</w:t>
                  </w:r>
                </w:p>
              </w:tc>
            </w:tr>
            <w:tr>
              <w:tc>
                <w:tcPr>
                  <w:tcW w:type="dxa" w:w="1928"/>
                </w:tcPr>
                <w:p>
                  <w:pPr>
                    <w:spacing w:line="240" w:lineRule="auto"/>
                    <w:jc w:val="left"/>
                  </w:pPr>
                  <w:r/>
                  <w:r>
                    <w:rPr>
                      <w:rFonts w:ascii="Times New Roman" w:hAnsi="Times New Roman" w:cs="Times New Roman" w:eastAsia="宋体"/>
                      <w:b w:val="0"/>
                      <w:sz w:val="18"/>
                    </w:rPr>
                    <w:t>多目标求解</w:t>
                  </w:r>
                </w:p>
              </w:tc>
              <w:tc>
                <w:tcPr>
                  <w:tcW w:type="dxa" w:w="2041"/>
                </w:tcPr>
                <w:p>
                  <w:pPr>
                    <w:spacing w:line="240" w:lineRule="auto"/>
                    <w:jc w:val="left"/>
                  </w:pPr>
                  <w:r/>
                  <w:r>
                    <w:rPr>
                      <w:rFonts w:ascii="Times New Roman" w:hAnsi="Times New Roman" w:cs="Times New Roman" w:eastAsia="宋体"/>
                      <w:b w:val="0"/>
                      <w:sz w:val="18"/>
                    </w:rPr>
                    <w:t>NSGA-II + TOPSIS</w:t>
                  </w:r>
                </w:p>
              </w:tc>
              <w:tc>
                <w:tcPr>
                  <w:tcW w:type="dxa" w:w="4195"/>
                </w:tcPr>
                <w:p>
                  <w:pPr>
                    <w:spacing w:line="240" w:lineRule="auto"/>
                    <w:jc w:val="left"/>
                  </w:pPr>
                  <w:r/>
                  <w:r>
                    <w:rPr>
                      <w:rFonts w:ascii="Times New Roman" w:hAnsi="Times New Roman" w:cs="Times New Roman" w:eastAsia="宋体"/>
                      <w:b w:val="0"/>
                      <w:sz w:val="18"/>
                    </w:rPr>
                    <w:t>四目标不可微，进化算法无需梯度；TOPSIS 提供可解释的偏好选择</w:t>
                  </w:r>
                </w:p>
              </w:tc>
            </w:tr>
            <w:tr>
              <w:tc>
                <w:tcPr>
                  <w:tcW w:type="dxa" w:w="1928"/>
                </w:tcPr>
                <w:p>
                  <w:pPr>
                    <w:spacing w:line="240" w:lineRule="auto"/>
                    <w:jc w:val="left"/>
                  </w:pPr>
                  <w:r/>
                  <w:r>
                    <w:rPr>
                      <w:rFonts w:ascii="Times New Roman" w:hAnsi="Times New Roman" w:cs="Times New Roman" w:eastAsia="宋体"/>
                      <w:b w:val="0"/>
                      <w:sz w:val="18"/>
                    </w:rPr>
                    <w:t>协同过滤实现</w:t>
                  </w:r>
                </w:p>
              </w:tc>
              <w:tc>
                <w:tcPr>
                  <w:tcW w:type="dxa" w:w="2041"/>
                </w:tcPr>
                <w:p>
                  <w:pPr>
                    <w:spacing w:line="240" w:lineRule="auto"/>
                    <w:jc w:val="left"/>
                  </w:pPr>
                  <w:r/>
                  <w:r>
                    <w:rPr>
                      <w:rFonts w:ascii="Times New Roman" w:hAnsi="Times New Roman" w:cs="Times New Roman" w:eastAsia="宋体"/>
                      <w:b w:val="0"/>
                      <w:sz w:val="18"/>
                    </w:rPr>
                    <w:t>TruncatedSVD</w:t>
                  </w:r>
                </w:p>
              </w:tc>
              <w:tc>
                <w:tcPr>
                  <w:tcW w:type="dxa" w:w="4195"/>
                </w:tcPr>
                <w:p>
                  <w:pPr>
                    <w:spacing w:line="240" w:lineRule="auto"/>
                    <w:jc w:val="left"/>
                  </w:pPr>
                  <w:r/>
                  <w:r>
                    <w:rPr>
                      <w:rFonts w:ascii="Times New Roman" w:hAnsi="Times New Roman" w:cs="Times New Roman" w:eastAsia="宋体"/>
                      <w:b w:val="0"/>
                      <w:sz w:val="18"/>
                    </w:rPr>
                    <w:t>轻依赖、CPU 友好，隐向量可直接复用于相似学习者检索</w:t>
                  </w:r>
                </w:p>
              </w:tc>
            </w:tr>
            <w:tr>
              <w:tc>
                <w:tcPr>
                  <w:tcW w:type="dxa" w:w="1928"/>
                </w:tcPr>
                <w:p>
                  <w:pPr>
                    <w:spacing w:line="240" w:lineRule="auto"/>
                    <w:jc w:val="left"/>
                  </w:pPr>
                  <w:r/>
                  <w:r>
                    <w:rPr>
                      <w:rFonts w:ascii="Times New Roman" w:hAnsi="Times New Roman" w:cs="Times New Roman" w:eastAsia="宋体"/>
                      <w:b w:val="0"/>
                      <w:sz w:val="18"/>
                    </w:rPr>
                    <w:t>数据集</w:t>
                  </w:r>
                </w:p>
              </w:tc>
              <w:tc>
                <w:tcPr>
                  <w:tcW w:type="dxa" w:w="2041"/>
                </w:tcPr>
                <w:p>
                  <w:pPr>
                    <w:spacing w:line="240" w:lineRule="auto"/>
                    <w:jc w:val="left"/>
                  </w:pPr>
                  <w:r/>
                  <w:r>
                    <w:rPr>
                      <w:rFonts w:ascii="Times New Roman" w:hAnsi="Times New Roman" w:cs="Times New Roman" w:eastAsia="宋体"/>
                      <w:b w:val="0"/>
                      <w:sz w:val="18"/>
                    </w:rPr>
                    <w:t>程序化合成且入库</w:t>
                  </w:r>
                </w:p>
              </w:tc>
              <w:tc>
                <w:tcPr>
                  <w:tcW w:type="dxa" w:w="4195"/>
                </w:tcPr>
                <w:p>
                  <w:pPr>
                    <w:spacing w:line="240" w:lineRule="auto"/>
                    <w:jc w:val="left"/>
                  </w:pPr>
                  <w:r/>
                  <w:r>
                    <w:rPr>
                      <w:rFonts w:ascii="Times New Roman" w:hAnsi="Times New Roman" w:cs="Times New Roman" w:eastAsia="宋体"/>
                      <w:b w:val="0"/>
                      <w:sz w:val="18"/>
                    </w:rPr>
                    <w:t>保证可复现、可离线、无隐私风险，生成机制本身也是工程资产</w:t>
                  </w:r>
                </w:p>
              </w:tc>
            </w:tr>
            <w:tr>
              <w:tc>
                <w:tcPr>
                  <w:tcW w:type="dxa" w:w="1928"/>
                </w:tcPr>
                <w:p>
                  <w:pPr>
                    <w:spacing w:line="240" w:lineRule="auto"/>
                    <w:jc w:val="left"/>
                  </w:pPr>
                  <w:r/>
                  <w:r>
                    <w:rPr>
                      <w:rFonts w:ascii="Times New Roman" w:hAnsi="Times New Roman" w:cs="Times New Roman" w:eastAsia="宋体"/>
                      <w:b w:val="0"/>
                      <w:sz w:val="18"/>
                    </w:rPr>
                    <w:t>前后端协作</w:t>
                  </w:r>
                </w:p>
              </w:tc>
              <w:tc>
                <w:tcPr>
                  <w:tcW w:type="dxa" w:w="2041"/>
                </w:tcPr>
                <w:p>
                  <w:pPr>
                    <w:spacing w:line="240" w:lineRule="auto"/>
                    <w:jc w:val="left"/>
                  </w:pPr>
                  <w:r/>
                  <w:r>
                    <w:rPr>
                      <w:rFonts w:ascii="Times New Roman" w:hAnsi="Times New Roman" w:cs="Times New Roman" w:eastAsia="宋体"/>
                      <w:b w:val="0"/>
                      <w:sz w:val="18"/>
                    </w:rPr>
                    <w:t>单一 REST 契约文档</w:t>
                  </w:r>
                </w:p>
              </w:tc>
              <w:tc>
                <w:tcPr>
                  <w:tcW w:type="dxa" w:w="4195"/>
                </w:tcPr>
                <w:p>
                  <w:pPr>
                    <w:spacing w:line="240" w:lineRule="auto"/>
                    <w:jc w:val="left"/>
                  </w:pPr>
                  <w:r/>
                  <w:r>
                    <w:rPr>
                      <w:rFonts w:ascii="Times New Roman" w:hAnsi="Times New Roman" w:cs="Times New Roman" w:eastAsia="宋体"/>
                      <w:b w:val="0"/>
                      <w:sz w:val="18"/>
                    </w:rPr>
                    <w:t>使数据/推荐/规划/前端四条线可并行开发，集成成本最低</w:t>
                  </w:r>
                </w:p>
              </w:tc>
            </w:tr>
          </w:tbl>
          <w:p>
            <w:pPr>
              <w:spacing w:lineRule="exact" w:line="120" w:before="0" w:after="0"/>
            </w:pPr>
          </w:p>
        </w:tc>
      </w:tr>
      <w:tr>
        <w:trPr/>
        <w:tc>
          <w:tcPr>
            <w:tcW w:w="10548" w:type="dxa"/>
            <w:tcBorders>
              <w:top w:val="single" w:sz="4" w:space="0" w:color="000000"/>
              <w:start w:val="single" w:sz="4" w:space="0" w:color="000000"/>
              <w:bottom w:val="single" w:sz="4" w:space="0" w:color="000000"/>
              <w:end w:val="single" w:sz="4" w:space="0" w:color="000000"/>
            </w:tcBorders>
          </w:tcPr>
          <w:p>
            <w:pPr>
              <w:pStyle w:val="Normal"/>
              <w:spacing w:lineRule="auto" w:line="300"/>
              <w:rPr>
                <w:rFonts w:ascii="Times New Roman" w:hAnsi="Times New Roman" w:eastAsia="宋体" w:cs="Times New Roman" w:hint="eastAsia"/>
                <w:b/>
                <w:sz w:val="28"/>
              </w:rPr>
            </w:pPr>
            <w:r>
              <w:rPr>
                <w:rFonts w:ascii="Times New Roman" w:hAnsi="Times New Roman" w:cs="Times New Roman" w:hint="eastAsia" w:eastAsia="宋体"/>
                <w:b/>
                <w:sz w:val="28"/>
              </w:rPr>
              <w:t>四、算法伪代码</w:t>
            </w:r>
          </w:p>
          <w:p>
            <w:pPr>
              <w:pStyle w:val="Normal"/>
              <w:spacing w:lineRule="auto" w:line="300" w:before="0" w:after="0"/>
              <w:ind w:firstLine="480"/>
              <w:jc w:val="left"/>
            </w:pPr>
            <w:r>
              <w:rPr>
                <w:rFonts w:ascii="Times New Roman" w:hAnsi="Times New Roman" w:cs="Times New Roman" w:eastAsia="宋体"/>
                <w:b w:val="0"/>
                <w:sz w:val="24"/>
              </w:rPr>
              <w:t>本节给出各核心算法的伪代码。为了便于核对，文末附录给出了与之对应的真实源码片段。</w:t>
            </w:r>
          </w:p>
          <w:p>
            <w:pPr>
              <w:pStyle w:val="Normal"/>
              <w:spacing w:lineRule="auto" w:line="300" w:before="120" w:after="40"/>
              <w:jc w:val="left"/>
            </w:pPr>
            <w:r>
              <w:rPr>
                <w:rFonts w:ascii="Times New Roman" w:hAnsi="Times New Roman" w:cs="Times New Roman" w:eastAsia="宋体"/>
                <w:b/>
                <w:sz w:val="25"/>
              </w:rPr>
              <w:t>4.1 知识图谱核心算子</w:t>
            </w:r>
          </w:p>
          <w:p>
            <w:pPr>
              <w:pStyle w:val="Normal"/>
              <w:spacing w:lineRule="auto" w:line="300" w:before="0" w:after="0"/>
              <w:ind w:firstLine="480"/>
              <w:jc w:val="left"/>
            </w:pPr>
            <w:r>
              <w:rPr>
                <w:rFonts w:ascii="Times New Roman" w:hAnsi="Times New Roman" w:cs="Times New Roman" w:eastAsia="宋体"/>
                <w:b/>
                <w:sz w:val="24"/>
              </w:rPr>
              <w:t>算法 1  先修闭包计算（迭代式深度优先）</w:t>
            </w:r>
          </w:p>
          <w:p>
            <w:pPr>
              <w:pStyle w:val="Normal"/>
              <w:spacing w:lineRule="exact" w:line="240" w:before="0" w:after="0"/>
              <w:ind w:left="0" w:firstLine="0"/>
              <w:jc w:val="left"/>
            </w:pPr>
            <w:r>
              <w:rPr>
                <w:rFonts w:ascii="Times New Roman" w:hAnsi="Times New Roman" w:cs="Times New Roman" w:eastAsia="宋体"/>
                <w:b w:val="0"/>
                <w:sz w:val="18"/>
              </w:rPr>
              <w:t>输入: 目标知识点集合 S，先修邻接表 pred[·]</w:t>
            </w:r>
          </w:p>
          <w:p>
            <w:pPr>
              <w:pStyle w:val="Normal"/>
              <w:spacing w:lineRule="exact" w:line="240" w:before="0" w:after="0"/>
              <w:ind w:left="0" w:firstLine="0"/>
              <w:jc w:val="left"/>
            </w:pPr>
            <w:r>
              <w:rPr>
                <w:rFonts w:ascii="Times New Roman" w:hAnsi="Times New Roman" w:cs="Times New Roman" w:eastAsia="宋体"/>
                <w:b w:val="0"/>
                <w:sz w:val="18"/>
              </w:rPr>
              <w:t>输出: 闭包集合 Pre(S)（包含 S 自身）</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Pre ← ∅ ; stack ← S</w:t>
            </w:r>
          </w:p>
          <w:p>
            <w:pPr>
              <w:pStyle w:val="Normal"/>
              <w:spacing w:lineRule="exact" w:line="240" w:before="0" w:after="0"/>
              <w:ind w:left="0" w:firstLine="0"/>
              <w:jc w:val="left"/>
            </w:pPr>
            <w:r>
              <w:rPr>
                <w:rFonts w:ascii="Times New Roman" w:hAnsi="Times New Roman" w:cs="Times New Roman" w:eastAsia="宋体"/>
                <w:b w:val="0"/>
                <w:sz w:val="18"/>
              </w:rPr>
              <w:t>while stack ≠ ∅:</w:t>
            </w:r>
          </w:p>
          <w:p>
            <w:pPr>
              <w:pStyle w:val="Normal"/>
              <w:spacing w:lineRule="exact" w:line="240" w:before="0" w:after="0"/>
              <w:ind w:left="0" w:firstLine="0"/>
              <w:jc w:val="left"/>
            </w:pPr>
            <w:r>
              <w:rPr>
                <w:rFonts w:ascii="Times New Roman" w:hAnsi="Times New Roman" w:cs="Times New Roman" w:eastAsia="宋体"/>
                <w:b w:val="0"/>
                <w:sz w:val="18"/>
              </w:rPr>
              <w:t xml:space="preserve">    v ← stack.pop()</w:t>
            </w:r>
          </w:p>
          <w:p>
            <w:pPr>
              <w:pStyle w:val="Normal"/>
              <w:spacing w:lineRule="exact" w:line="240" w:before="0" w:after="0"/>
              <w:ind w:left="0" w:firstLine="0"/>
              <w:jc w:val="left"/>
            </w:pPr>
            <w:r>
              <w:rPr>
                <w:rFonts w:ascii="Times New Roman" w:hAnsi="Times New Roman" w:cs="Times New Roman" w:eastAsia="宋体"/>
                <w:b w:val="0"/>
                <w:sz w:val="18"/>
              </w:rPr>
              <w:t xml:space="preserve">    if v ∈ Pre: continue</w:t>
            </w:r>
          </w:p>
          <w:p>
            <w:pPr>
              <w:pStyle w:val="Normal"/>
              <w:spacing w:lineRule="exact" w:line="240" w:before="0" w:after="0"/>
              <w:ind w:left="0" w:firstLine="0"/>
              <w:jc w:val="left"/>
            </w:pPr>
            <w:r>
              <w:rPr>
                <w:rFonts w:ascii="Times New Roman" w:hAnsi="Times New Roman" w:cs="Times New Roman" w:eastAsia="宋体"/>
                <w:b w:val="0"/>
                <w:sz w:val="18"/>
              </w:rPr>
              <w:t xml:space="preserve">    Pre ← Pre ∪ {v}</w:t>
            </w:r>
          </w:p>
          <w:p>
            <w:pPr>
              <w:pStyle w:val="Normal"/>
              <w:spacing w:lineRule="exact" w:line="240" w:before="0" w:after="0"/>
              <w:ind w:left="0" w:firstLine="0"/>
              <w:jc w:val="left"/>
            </w:pPr>
            <w:r>
              <w:rPr>
                <w:rFonts w:ascii="Times New Roman" w:hAnsi="Times New Roman" w:cs="Times New Roman" w:eastAsia="宋体"/>
                <w:b w:val="0"/>
                <w:sz w:val="18"/>
              </w:rPr>
              <w:t xml:space="preserve">    for u ∈ pred[v]: stack.push(u)      // 父节点入栈</w:t>
            </w:r>
          </w:p>
          <w:p>
            <w:pPr>
              <w:pStyle w:val="Normal"/>
              <w:spacing w:lineRule="exact" w:line="240" w:before="0" w:after="0"/>
              <w:ind w:left="0" w:firstLine="0"/>
              <w:jc w:val="left"/>
            </w:pPr>
            <w:r>
              <w:rPr>
                <w:rFonts w:ascii="Times New Roman" w:hAnsi="Times New Roman" w:cs="Times New Roman" w:eastAsia="宋体"/>
                <w:b w:val="0"/>
                <w:sz w:val="18"/>
              </w:rPr>
              <w:t>return Pre</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复杂度: O(|V| + |E|)，每个节点至多入栈一次</w:t>
            </w:r>
          </w:p>
          <w:p>
            <w:pPr>
              <w:pStyle w:val="Normal"/>
              <w:spacing w:lineRule="auto" w:line="300" w:before="0" w:after="0"/>
              <w:ind w:firstLine="480"/>
              <w:jc w:val="left"/>
            </w:pPr>
            <w:r>
              <w:rPr>
                <w:rFonts w:ascii="Times New Roman" w:hAnsi="Times New Roman" w:cs="Times New Roman" w:eastAsia="宋体"/>
                <w:b w:val="0"/>
                <w:sz w:val="24"/>
              </w:rPr>
              <w:t>环检测使用 Kahn 拓扑排序：反复取出入度为 0 的节点并删除其出边，若最终出队节点数小于节点总数，则剩余节点构成环，抛出 CycleError。</w:t>
            </w:r>
          </w:p>
          <w:p>
            <w:pPr>
              <w:pStyle w:val="Normal"/>
              <w:spacing w:lineRule="auto" w:line="300" w:before="120" w:after="40"/>
              <w:jc w:val="left"/>
            </w:pPr>
            <w:r>
              <w:rPr>
                <w:rFonts w:ascii="Times New Roman" w:hAnsi="Times New Roman" w:cs="Times New Roman" w:eastAsia="宋体"/>
                <w:b/>
                <w:sz w:val="25"/>
              </w:rPr>
              <w:t>4.2 掌握度更新（BKT）</w:t>
            </w:r>
          </w:p>
          <w:p>
            <w:pPr>
              <w:pStyle w:val="Normal"/>
              <w:spacing w:lineRule="auto" w:line="300" w:before="0" w:after="0"/>
              <w:ind w:firstLine="480"/>
              <w:jc w:val="left"/>
            </w:pPr>
            <w:r>
              <w:rPr>
                <w:rFonts w:ascii="Times New Roman" w:hAnsi="Times New Roman" w:cs="Times New Roman" w:eastAsia="宋体"/>
                <w:b/>
                <w:sz w:val="24"/>
              </w:rPr>
              <w:t>算法 2  贝叶斯知识追踪掌握度更新</w:t>
            </w:r>
          </w:p>
          <w:p>
            <w:pPr>
              <w:pStyle w:val="Normal"/>
              <w:spacing w:lineRule="exact" w:line="240" w:before="0" w:after="0"/>
              <w:ind w:left="0" w:firstLine="0"/>
              <w:jc w:val="left"/>
            </w:pPr>
            <w:r>
              <w:rPr>
                <w:rFonts w:ascii="Times New Roman" w:hAnsi="Times New Roman" w:cs="Times New Roman" w:eastAsia="宋体"/>
                <w:b w:val="0"/>
                <w:sz w:val="18"/>
              </w:rPr>
              <w:t>输入: 先验掌握度 m, 观测得分 score, 知识点覆盖权重 w, 学习者能力 a</w:t>
            </w:r>
          </w:p>
          <w:p>
            <w:pPr>
              <w:pStyle w:val="Normal"/>
              <w:spacing w:lineRule="exact" w:line="240" w:before="0" w:after="0"/>
              <w:ind w:left="0" w:firstLine="0"/>
              <w:jc w:val="left"/>
            </w:pPr>
            <w:r>
              <w:rPr>
                <w:rFonts w:ascii="Times New Roman" w:hAnsi="Times New Roman" w:cs="Times New Roman" w:eastAsia="宋体"/>
                <w:b w:val="0"/>
                <w:sz w:val="18"/>
              </w:rPr>
              <w:t>参数: p_slip（已掌握却失手）, p_guess（未掌握却蒙对）, p_learn（学习率）</w:t>
            </w:r>
          </w:p>
          <w:p>
            <w:pPr>
              <w:pStyle w:val="Normal"/>
              <w:spacing w:lineRule="exact" w:line="240" w:before="0" w:after="0"/>
              <w:ind w:left="0" w:firstLine="0"/>
              <w:jc w:val="left"/>
            </w:pPr>
            <w:r>
              <w:rPr>
                <w:rFonts w:ascii="Times New Roman" w:hAnsi="Times New Roman" w:cs="Times New Roman" w:eastAsia="宋体"/>
                <w:b w:val="0"/>
                <w:sz w:val="18"/>
              </w:rPr>
              <w:t>输出: 后验掌握度 m'</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① 观测似然：由得分映射出「表现达标」的概率</w:t>
            </w:r>
          </w:p>
          <w:p>
            <w:pPr>
              <w:pStyle w:val="Normal"/>
              <w:spacing w:lineRule="exact" w:line="240" w:before="0" w:after="0"/>
              <w:ind w:left="0" w:firstLine="0"/>
              <w:jc w:val="left"/>
            </w:pPr>
            <w:r>
              <w:rPr>
                <w:rFonts w:ascii="Times New Roman" w:hAnsi="Times New Roman" w:cs="Times New Roman" w:eastAsia="宋体"/>
                <w:b w:val="0"/>
                <w:sz w:val="18"/>
              </w:rPr>
              <w:t>p_correct | mastered     = 1 − p_slip</w:t>
            </w:r>
          </w:p>
          <w:p>
            <w:pPr>
              <w:pStyle w:val="Normal"/>
              <w:spacing w:lineRule="exact" w:line="240" w:before="0" w:after="0"/>
              <w:ind w:left="0" w:firstLine="0"/>
              <w:jc w:val="left"/>
            </w:pPr>
            <w:r>
              <w:rPr>
                <w:rFonts w:ascii="Times New Roman" w:hAnsi="Times New Roman" w:cs="Times New Roman" w:eastAsia="宋体"/>
                <w:b w:val="0"/>
                <w:sz w:val="18"/>
              </w:rPr>
              <w:t>p_correct | not mastered = p_guess</w:t>
            </w:r>
          </w:p>
          <w:p>
            <w:pPr>
              <w:pStyle w:val="Normal"/>
              <w:spacing w:lineRule="exact" w:line="240" w:before="0" w:after="0"/>
              <w:ind w:left="0" w:firstLine="0"/>
              <w:jc w:val="left"/>
            </w:pPr>
            <w:r>
              <w:rPr>
                <w:rFonts w:ascii="Times New Roman" w:hAnsi="Times New Roman" w:cs="Times New Roman" w:eastAsia="宋体"/>
                <w:b w:val="0"/>
                <w:sz w:val="18"/>
              </w:rPr>
              <w:t>likelihood(mastered)     = p_correct|mastered ^ s × (1 − p_correct|mastered) ^ (1 − s)</w:t>
            </w:r>
          </w:p>
          <w:p>
            <w:pPr>
              <w:pStyle w:val="Normal"/>
              <w:spacing w:lineRule="exact" w:line="240" w:before="0" w:after="0"/>
              <w:ind w:left="0" w:firstLine="0"/>
              <w:jc w:val="left"/>
            </w:pPr>
            <w:r>
              <w:rPr>
                <w:rFonts w:ascii="Times New Roman" w:hAnsi="Times New Roman" w:cs="Times New Roman" w:eastAsia="宋体"/>
                <w:b w:val="0"/>
                <w:sz w:val="18"/>
              </w:rPr>
              <w:t>likelihood(¬mastered)    = p_correct|¬mastered ^ s × (1 − p_correct|¬mastered) ^ (1 − s)</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② 贝叶斯后验</w:t>
            </w:r>
          </w:p>
          <w:p>
            <w:pPr>
              <w:pStyle w:val="Normal"/>
              <w:spacing w:lineRule="exact" w:line="240" w:before="0" w:after="0"/>
              <w:ind w:left="0" w:firstLine="0"/>
              <w:jc w:val="left"/>
            </w:pPr>
            <w:r>
              <w:rPr>
                <w:rFonts w:ascii="Times New Roman" w:hAnsi="Times New Roman" w:cs="Times New Roman" w:eastAsia="宋体"/>
                <w:b w:val="0"/>
                <w:sz w:val="18"/>
              </w:rPr>
              <w:t>posterior = m·L(m) / ( m·L(m) + (1−m)·L(¬m) )</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③ 学习转移：一次学习后获得掌握的概率（受能力与覆盖权重调制）</w:t>
            </w:r>
          </w:p>
          <w:p>
            <w:pPr>
              <w:pStyle w:val="Normal"/>
              <w:spacing w:lineRule="exact" w:line="240" w:before="0" w:after="0"/>
              <w:ind w:left="0" w:firstLine="0"/>
              <w:jc w:val="left"/>
            </w:pPr>
            <w:r>
              <w:rPr>
                <w:rFonts w:ascii="Times New Roman" w:hAnsi="Times New Roman" w:cs="Times New Roman" w:eastAsia="宋体"/>
                <w:b w:val="0"/>
                <w:sz w:val="18"/>
              </w:rPr>
              <w:t>p_learn_eff = p_learn · a · w</w:t>
            </w:r>
          </w:p>
          <w:p>
            <w:pPr>
              <w:pStyle w:val="Normal"/>
              <w:spacing w:lineRule="exact" w:line="240" w:before="0" w:after="0"/>
              <w:ind w:left="0" w:firstLine="0"/>
              <w:jc w:val="left"/>
            </w:pPr>
            <w:r>
              <w:rPr>
                <w:rFonts w:ascii="Times New Roman" w:hAnsi="Times New Roman" w:cs="Times New Roman" w:eastAsia="宋体"/>
                <w:b w:val="0"/>
                <w:sz w:val="18"/>
              </w:rPr>
              <w:t>m' = posterior + (1 − posterior) · p_learn_eff</w:t>
            </w:r>
          </w:p>
          <w:p>
            <w:pPr>
              <w:pStyle w:val="Normal"/>
              <w:spacing w:lineRule="exact" w:line="240" w:before="0" w:after="0"/>
              <w:ind w:left="0" w:firstLine="0"/>
              <w:jc w:val="left"/>
            </w:pPr>
            <w:r>
              <w:rPr>
                <w:rFonts w:ascii="Times New Roman" w:hAnsi="Times New Roman" w:cs="Times New Roman" w:eastAsia="宋体"/>
                <w:b w:val="0"/>
                <w:sz w:val="18"/>
              </w:rPr>
              <w:t>return clip(m', 0, 1)</w:t>
            </w:r>
          </w:p>
          <w:p>
            <w:pPr>
              <w:pStyle w:val="Normal"/>
              <w:spacing w:lineRule="auto" w:line="300" w:before="0" w:after="0"/>
              <w:ind w:firstLine="480"/>
              <w:jc w:val="left"/>
            </w:pPr>
            <w:r>
              <w:rPr>
                <w:rFonts w:ascii="Times New Roman" w:hAnsi="Times New Roman" w:cs="Times New Roman" w:eastAsia="宋体"/>
                <w:b w:val="0"/>
                <w:sz w:val="24"/>
              </w:rPr>
              <w:t>遗忘衰减：对距上次学习间隔 Δw 周的知识点，掌握度按 m ← m · γ^Δw 衰减，其中 γ = 0.985（配置项 MASTERY_DECAY_PER_WEEK）。</w:t>
            </w:r>
          </w:p>
          <w:p>
            <w:pPr>
              <w:pStyle w:val="Normal"/>
              <w:spacing w:lineRule="auto" w:line="300" w:before="120" w:after="40"/>
              <w:jc w:val="left"/>
            </w:pPr>
            <w:r>
              <w:rPr>
                <w:rFonts w:ascii="Times New Roman" w:hAnsi="Times New Roman" w:cs="Times New Roman" w:eastAsia="宋体"/>
                <w:b/>
                <w:sz w:val="25"/>
              </w:rPr>
              <w:t>4.3 混合推荐</w:t>
            </w:r>
          </w:p>
          <w:p>
            <w:pPr>
              <w:pStyle w:val="Normal"/>
              <w:spacing w:lineRule="auto" w:line="300" w:before="0" w:after="0"/>
              <w:ind w:firstLine="480"/>
              <w:jc w:val="left"/>
            </w:pPr>
            <w:r>
              <w:rPr>
                <w:rFonts w:ascii="Times New Roman" w:hAnsi="Times New Roman" w:cs="Times New Roman" w:eastAsia="宋体"/>
                <w:b/>
                <w:sz w:val="24"/>
              </w:rPr>
              <w:t>算法 3  多路召回 + 加权融合 + MMR 重排</w:t>
            </w:r>
          </w:p>
          <w:p>
            <w:pPr>
              <w:pStyle w:val="Normal"/>
              <w:spacing w:lineRule="exact" w:line="240" w:before="0" w:after="0"/>
              <w:ind w:left="0" w:firstLine="0"/>
              <w:jc w:val="left"/>
            </w:pPr>
            <w:r>
              <w:rPr>
                <w:rFonts w:ascii="Times New Roman" w:hAnsi="Times New Roman" w:cs="Times New Roman" w:eastAsia="宋体"/>
                <w:b w:val="0"/>
                <w:sz w:val="18"/>
              </w:rPr>
              <w:t>输入: 学习者画像 model, 目标闭包 C_goal, 缺口 G, 候选课程池 P, 返回条数 k</w:t>
            </w:r>
          </w:p>
          <w:p>
            <w:pPr>
              <w:pStyle w:val="Normal"/>
              <w:spacing w:lineRule="exact" w:line="240" w:before="0" w:after="0"/>
              <w:ind w:left="0" w:firstLine="0"/>
              <w:jc w:val="left"/>
            </w:pPr>
            <w:r>
              <w:rPr>
                <w:rFonts w:ascii="Times New Roman" w:hAnsi="Times New Roman" w:cs="Times New Roman" w:eastAsia="宋体"/>
                <w:b w:val="0"/>
                <w:sz w:val="18"/>
              </w:rPr>
              <w:t>输出: Top-k 推荐列表（含分项得分与理由）</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① 三路召回</w:t>
            </w:r>
          </w:p>
          <w:p>
            <w:pPr>
              <w:pStyle w:val="Normal"/>
              <w:spacing w:lineRule="exact" w:line="240" w:before="0" w:after="0"/>
              <w:ind w:left="0" w:firstLine="0"/>
              <w:jc w:val="left"/>
            </w:pPr>
            <w:r>
              <w:rPr>
                <w:rFonts w:ascii="Times New Roman" w:hAnsi="Times New Roman" w:cs="Times New Roman" w:eastAsia="宋体"/>
                <w:b w:val="0"/>
                <w:sz w:val="18"/>
              </w:rPr>
              <w:t>C_content ← { c ∈ P | c 覆盖 G 中至少一个知识点 且 readiness(c) ≥ 阈值 }</w:t>
            </w:r>
          </w:p>
          <w:p>
            <w:pPr>
              <w:pStyle w:val="Normal"/>
              <w:spacing w:lineRule="exact" w:line="240" w:before="0" w:after="0"/>
              <w:ind w:left="0" w:firstLine="0"/>
              <w:jc w:val="left"/>
            </w:pPr>
            <w:r>
              <w:rPr>
                <w:rFonts w:ascii="Times New Roman" w:hAnsi="Times New Roman" w:cs="Times New Roman" w:eastAsia="宋体"/>
                <w:b w:val="0"/>
                <w:sz w:val="18"/>
              </w:rPr>
              <w:t>C_cf      ← 用 SVD 隐向量对 learner 的未交互课程打分，取前 N</w:t>
            </w:r>
          </w:p>
          <w:p>
            <w:pPr>
              <w:pStyle w:val="Normal"/>
              <w:spacing w:lineRule="exact" w:line="240" w:before="0" w:after="0"/>
              <w:ind w:left="0" w:firstLine="0"/>
              <w:jc w:val="left"/>
            </w:pPr>
            <w:r>
              <w:rPr>
                <w:rFonts w:ascii="Times New Roman" w:hAnsi="Times New Roman" w:cs="Times New Roman" w:eastAsia="宋体"/>
                <w:b w:val="0"/>
                <w:sz w:val="18"/>
              </w:rPr>
              <w:t>C_quality ← 按贝叶斯平滑后的评分×报名量取前 N</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candidates ← C_content ∪ C_cf ∪ C_quality</w:t>
            </w:r>
          </w:p>
          <w:p>
            <w:pPr>
              <w:pStyle w:val="Normal"/>
              <w:spacing w:lineRule="exact" w:line="240" w:before="0" w:after="0"/>
              <w:ind w:left="0" w:firstLine="0"/>
              <w:jc w:val="left"/>
            </w:pPr>
            <w:r>
              <w:rPr>
                <w:rFonts w:ascii="Times New Roman" w:hAnsi="Times New Roman" w:cs="Times New Roman" w:eastAsia="宋体"/>
                <w:b w:val="0"/>
                <w:sz w:val="18"/>
              </w:rPr>
              <w:t>candidates ← candidates ∩ C_goal            // 主推荐严格限定在目标闭包内</w:t>
            </w:r>
          </w:p>
          <w:p>
            <w:pPr>
              <w:pStyle w:val="Normal"/>
              <w:spacing w:lineRule="exact" w:line="240" w:before="0" w:after="0"/>
              <w:ind w:left="0" w:firstLine="0"/>
              <w:jc w:val="left"/>
            </w:pPr>
            <w:r>
              <w:rPr>
                <w:rFonts w:ascii="Times New Roman" w:hAnsi="Times New Roman" w:cs="Times New Roman" w:eastAsia="宋体"/>
                <w:b w:val="0"/>
                <w:sz w:val="18"/>
              </w:rPr>
              <w:t>candidates ← candidates \ 已学过(candidates)</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② 加权融合</w:t>
            </w:r>
          </w:p>
          <w:p>
            <w:pPr>
              <w:pStyle w:val="Normal"/>
              <w:spacing w:lineRule="exact" w:line="240" w:before="0" w:after="0"/>
              <w:ind w:left="0" w:firstLine="0"/>
              <w:jc w:val="left"/>
            </w:pPr>
            <w:r>
              <w:rPr>
                <w:rFonts w:ascii="Times New Roman" w:hAnsi="Times New Roman" w:cs="Times New Roman" w:eastAsia="宋体"/>
                <w:b w:val="0"/>
                <w:sz w:val="18"/>
              </w:rPr>
              <w:t>foreach c in candidates:</w:t>
            </w:r>
          </w:p>
          <w:p>
            <w:pPr>
              <w:pStyle w:val="Normal"/>
              <w:spacing w:lineRule="exact" w:line="240" w:before="0" w:after="0"/>
              <w:ind w:left="0" w:firstLine="0"/>
              <w:jc w:val="left"/>
            </w:pPr>
            <w:r>
              <w:rPr>
                <w:rFonts w:ascii="Times New Roman" w:hAnsi="Times New Roman" w:cs="Times New Roman" w:eastAsia="宋体"/>
                <w:b w:val="0"/>
                <w:sz w:val="18"/>
              </w:rPr>
              <w:t xml:space="preserve">    s[c] ← w_content·s_content(c) + w_cf·s_cf(c) + w_quality·s_quality(c)</w:t>
            </w:r>
          </w:p>
          <w:p>
            <w:pPr>
              <w:pStyle w:val="Normal"/>
              <w:spacing w:lineRule="exact" w:line="240" w:before="0" w:after="0"/>
              <w:ind w:left="0" w:firstLine="0"/>
              <w:jc w:val="left"/>
            </w:pPr>
            <w:r>
              <w:rPr>
                <w:rFonts w:ascii="Times New Roman" w:hAnsi="Times New Roman" w:cs="Times New Roman" w:eastAsia="宋体"/>
                <w:b w:val="0"/>
                <w:sz w:val="18"/>
              </w:rPr>
              <w:t xml:space="preserve">         + w_readiness·s_readiness(c) + w_social·s_social(c)</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③ MMR 多样性重排</w:t>
            </w:r>
          </w:p>
          <w:p>
            <w:pPr>
              <w:pStyle w:val="Normal"/>
              <w:spacing w:lineRule="exact" w:line="240" w:before="0" w:after="0"/>
              <w:ind w:left="0" w:firstLine="0"/>
              <w:jc w:val="left"/>
            </w:pPr>
            <w:r>
              <w:rPr>
                <w:rFonts w:ascii="Times New Roman" w:hAnsi="Times New Roman" w:cs="Times New Roman" w:eastAsia="宋体"/>
                <w:b w:val="0"/>
                <w:sz w:val="18"/>
              </w:rPr>
              <w:t>S ← ∅</w:t>
            </w:r>
          </w:p>
          <w:p>
            <w:pPr>
              <w:pStyle w:val="Normal"/>
              <w:spacing w:lineRule="exact" w:line="240" w:before="0" w:after="0"/>
              <w:ind w:left="0" w:firstLine="0"/>
              <w:jc w:val="left"/>
            </w:pPr>
            <w:r>
              <w:rPr>
                <w:rFonts w:ascii="Times New Roman" w:hAnsi="Times New Roman" w:cs="Times New Roman" w:eastAsia="宋体"/>
                <w:b w:val="0"/>
                <w:sz w:val="18"/>
              </w:rPr>
              <w:t>while |S| &lt; k and candidates ≠ ∅:</w:t>
            </w:r>
          </w:p>
          <w:p>
            <w:pPr>
              <w:pStyle w:val="Normal"/>
              <w:spacing w:lineRule="exact" w:line="240" w:before="0" w:after="0"/>
              <w:ind w:left="0" w:firstLine="0"/>
              <w:jc w:val="left"/>
            </w:pPr>
            <w:r>
              <w:rPr>
                <w:rFonts w:ascii="Times New Roman" w:hAnsi="Times New Roman" w:cs="Times New Roman" w:eastAsia="宋体"/>
                <w:b w:val="0"/>
                <w:sz w:val="18"/>
              </w:rPr>
              <w:t xml:space="preserve">    c* ← argmax_{c} [ λ·s[c] − (1−λ)·max_{c'∈S} sim(c, c') ]</w:t>
            </w:r>
          </w:p>
          <w:p>
            <w:pPr>
              <w:pStyle w:val="Normal"/>
              <w:spacing w:lineRule="exact" w:line="240" w:before="0" w:after="0"/>
              <w:ind w:left="0" w:firstLine="0"/>
              <w:jc w:val="left"/>
            </w:pPr>
            <w:r>
              <w:rPr>
                <w:rFonts w:ascii="Times New Roman" w:hAnsi="Times New Roman" w:cs="Times New Roman" w:eastAsia="宋体"/>
                <w:b w:val="0"/>
                <w:sz w:val="18"/>
              </w:rPr>
              <w:t xml:space="preserve">    S ← S ∪ {c*} ; candidates ← candidates \ {c*}</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return 附加上下文（掌握度差值、先修就绪数、同伴完成率）生成中文理由(S)</w:t>
            </w:r>
          </w:p>
          <w:p>
            <w:pPr>
              <w:pStyle w:val="Normal"/>
              <w:spacing w:lineRule="auto" w:line="300" w:before="120" w:after="40"/>
              <w:jc w:val="left"/>
            </w:pPr>
            <w:r>
              <w:rPr>
                <w:rFonts w:ascii="Times New Roman" w:hAnsi="Times New Roman" w:cs="Times New Roman" w:eastAsia="宋体"/>
                <w:b/>
                <w:sz w:val="25"/>
              </w:rPr>
              <w:t>4.4 学习路径规划</w:t>
            </w:r>
          </w:p>
          <w:p>
            <w:pPr>
              <w:pStyle w:val="Normal"/>
              <w:spacing w:lineRule="auto" w:line="300" w:before="0" w:after="0"/>
              <w:ind w:firstLine="480"/>
              <w:jc w:val="left"/>
            </w:pPr>
            <w:r>
              <w:rPr>
                <w:rFonts w:ascii="Times New Roman" w:hAnsi="Times New Roman" w:cs="Times New Roman" w:eastAsia="宋体"/>
                <w:b/>
                <w:sz w:val="24"/>
              </w:rPr>
              <w:t>算法 4  分层贪心集合覆盖 + 拓扑合法性修复</w:t>
            </w:r>
          </w:p>
          <w:p>
            <w:pPr>
              <w:pStyle w:val="Normal"/>
              <w:spacing w:lineRule="exact" w:line="240" w:before="0" w:after="0"/>
              <w:ind w:left="0" w:firstLine="0"/>
              <w:jc w:val="left"/>
            </w:pPr>
            <w:r>
              <w:rPr>
                <w:rFonts w:ascii="Times New Roman" w:hAnsi="Times New Roman" w:cs="Times New Roman" w:eastAsia="宋体"/>
                <w:b w:val="0"/>
                <w:sz w:val="18"/>
              </w:rPr>
              <w:t>输入: 学习者 model, 目标知识点 T, 每周时间预算 H_week, 最大课程数 K</w:t>
            </w:r>
          </w:p>
          <w:p>
            <w:pPr>
              <w:pStyle w:val="Normal"/>
              <w:spacing w:lineRule="exact" w:line="240" w:before="0" w:after="0"/>
              <w:ind w:left="0" w:firstLine="0"/>
              <w:jc w:val="left"/>
            </w:pPr>
            <w:r>
              <w:rPr>
                <w:rFonts w:ascii="Times New Roman" w:hAnsi="Times New Roman" w:cs="Times New Roman" w:eastAsia="宋体"/>
                <w:b w:val="0"/>
                <w:sz w:val="18"/>
              </w:rPr>
              <w:t>输出: 学习路径 path（课程序列 + 周次 + 里程碑）</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Closure ← Pre(T)                              // 算法 1</w:t>
            </w:r>
          </w:p>
          <w:p>
            <w:pPr>
              <w:pStyle w:val="Normal"/>
              <w:spacing w:lineRule="exact" w:line="240" w:before="0" w:after="0"/>
              <w:ind w:left="0" w:firstLine="0"/>
              <w:jc w:val="left"/>
            </w:pPr>
            <w:r>
              <w:rPr>
                <w:rFonts w:ascii="Times New Roman" w:hAnsi="Times New Roman" w:cs="Times New Roman" w:eastAsia="宋体"/>
                <w:b w:val="0"/>
                <w:sz w:val="18"/>
              </w:rPr>
              <w:t>G ← { kp ∈ Closure | mastery(kp) &lt; MASTERY_GAP }</w:t>
            </w:r>
          </w:p>
          <w:p>
            <w:pPr>
              <w:pStyle w:val="Normal"/>
              <w:spacing w:lineRule="exact" w:line="240" w:before="0" w:after="0"/>
              <w:ind w:left="0" w:firstLine="0"/>
              <w:jc w:val="left"/>
            </w:pPr>
            <w:r>
              <w:rPr>
                <w:rFonts w:ascii="Times New Roman" w:hAnsi="Times New Roman" w:cs="Times New Roman" w:eastAsia="宋体"/>
                <w:b w:val="0"/>
                <w:sz w:val="18"/>
              </w:rPr>
              <w:t>Cand ← { c | c 覆盖 G 中知识点, readiness(c) ≥ θ_r, duration(c) ≤ 总预算 }</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① 分层贪心覆盖</w:t>
            </w:r>
          </w:p>
          <w:p>
            <w:pPr>
              <w:pStyle w:val="Normal"/>
              <w:spacing w:lineRule="exact" w:line="240" w:before="0" w:after="0"/>
              <w:ind w:left="0" w:firstLine="0"/>
              <w:jc w:val="left"/>
            </w:pPr>
            <w:r>
              <w:rPr>
                <w:rFonts w:ascii="Times New Roman" w:hAnsi="Times New Roman" w:cs="Times New Roman" w:eastAsia="宋体"/>
                <w:b w:val="0"/>
                <w:sz w:val="18"/>
              </w:rPr>
              <w:t>Layers ← topo_layers(G)                       // 按先修层级分组</w:t>
            </w:r>
          </w:p>
          <w:p>
            <w:pPr>
              <w:pStyle w:val="Normal"/>
              <w:spacing w:lineRule="exact" w:line="240" w:before="0" w:after="0"/>
              <w:ind w:left="0" w:firstLine="0"/>
              <w:jc w:val="left"/>
            </w:pPr>
            <w:r>
              <w:rPr>
                <w:rFonts w:ascii="Times New Roman" w:hAnsi="Times New Roman" w:cs="Times New Roman" w:eastAsia="宋体"/>
                <w:b w:val="0"/>
                <w:sz w:val="18"/>
              </w:rPr>
              <w:t>Selected ← ∅</w:t>
            </w:r>
          </w:p>
          <w:p>
            <w:pPr>
              <w:pStyle w:val="Normal"/>
              <w:spacing w:lineRule="exact" w:line="240" w:before="0" w:after="0"/>
              <w:ind w:left="0" w:firstLine="0"/>
              <w:jc w:val="left"/>
            </w:pPr>
            <w:r>
              <w:rPr>
                <w:rFonts w:ascii="Times New Roman" w:hAnsi="Times New Roman" w:cs="Times New Roman" w:eastAsia="宋体"/>
                <w:b w:val="0"/>
                <w:sz w:val="18"/>
              </w:rPr>
              <w:t>foreach layer in Layers:                      // 自底向上</w:t>
            </w:r>
          </w:p>
          <w:p>
            <w:pPr>
              <w:pStyle w:val="Normal"/>
              <w:spacing w:lineRule="exact" w:line="240" w:before="0" w:after="0"/>
              <w:ind w:left="0" w:firstLine="0"/>
              <w:jc w:val="left"/>
            </w:pPr>
            <w:r>
              <w:rPr>
                <w:rFonts w:ascii="Times New Roman" w:hAnsi="Times New Roman" w:cs="Times New Roman" w:eastAsia="宋体"/>
                <w:b w:val="0"/>
                <w:sz w:val="18"/>
              </w:rPr>
              <w:t xml:space="preserve">    uncovered ← layer</w:t>
            </w:r>
          </w:p>
          <w:p>
            <w:pPr>
              <w:pStyle w:val="Normal"/>
              <w:spacing w:lineRule="exact" w:line="240" w:before="0" w:after="0"/>
              <w:ind w:left="0" w:firstLine="0"/>
              <w:jc w:val="left"/>
            </w:pPr>
            <w:r>
              <w:rPr>
                <w:rFonts w:ascii="Times New Roman" w:hAnsi="Times New Roman" w:cs="Times New Roman" w:eastAsia="宋体"/>
                <w:b w:val="0"/>
                <w:sz w:val="18"/>
              </w:rPr>
              <w:t xml:space="preserve">    while uncovered ≠ ∅:</w:t>
            </w:r>
          </w:p>
          <w:p>
            <w:pPr>
              <w:pStyle w:val="Normal"/>
              <w:spacing w:lineRule="exact" w:line="240" w:before="0" w:after="0"/>
              <w:ind w:left="0" w:firstLine="0"/>
              <w:jc w:val="left"/>
            </w:pPr>
            <w:r>
              <w:rPr>
                <w:rFonts w:ascii="Times New Roman" w:hAnsi="Times New Roman" w:cs="Times New Roman" w:eastAsia="宋体"/>
                <w:b w:val="0"/>
                <w:sz w:val="18"/>
              </w:rPr>
              <w:t xml:space="preserve">        c* ← argmax_{c ∈ Cand \ Selected}  gain(c, uncovered) / duration(c)</w:t>
            </w:r>
          </w:p>
          <w:p>
            <w:pPr>
              <w:pStyle w:val="Normal"/>
              <w:spacing w:lineRule="exact" w:line="240" w:before="0" w:after="0"/>
              <w:ind w:left="0" w:firstLine="0"/>
              <w:jc w:val="left"/>
            </w:pPr>
            <w:r>
              <w:rPr>
                <w:rFonts w:ascii="Times New Roman" w:hAnsi="Times New Roman" w:cs="Times New Roman" w:eastAsia="宋体"/>
                <w:b w:val="0"/>
                <w:sz w:val="18"/>
              </w:rPr>
              <w:t xml:space="preserve">        if gain(c*, uncovered) &lt; MIN_COURSE_GAIN: break</w:t>
            </w:r>
          </w:p>
          <w:p>
            <w:pPr>
              <w:pStyle w:val="Normal"/>
              <w:spacing w:lineRule="exact" w:line="240" w:before="0" w:after="0"/>
              <w:ind w:left="0" w:firstLine="0"/>
              <w:jc w:val="left"/>
            </w:pPr>
            <w:r>
              <w:rPr>
                <w:rFonts w:ascii="Times New Roman" w:hAnsi="Times New Roman" w:cs="Times New Roman" w:eastAsia="宋体"/>
                <w:b w:val="0"/>
                <w:sz w:val="18"/>
              </w:rPr>
              <w:t xml:space="preserve">        Selected ← Selected ∪ {c*} ; uncovered ← uncovered \ covered(c*)</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② 拓扑合法性修复：课程 B 的先修知识点若由课程 A 覆盖，则 A 必须排在 B 之前</w:t>
            </w:r>
          </w:p>
          <w:p>
            <w:pPr>
              <w:pStyle w:val="Normal"/>
              <w:spacing w:lineRule="exact" w:line="240" w:before="0" w:after="0"/>
              <w:ind w:left="0" w:firstLine="0"/>
              <w:jc w:val="left"/>
            </w:pPr>
            <w:r>
              <w:rPr>
                <w:rFonts w:ascii="Times New Roman" w:hAnsi="Times New Roman" w:cs="Times New Roman" w:eastAsia="宋体"/>
                <w:b w:val="0"/>
                <w:sz w:val="18"/>
              </w:rPr>
              <w:t>Step ← 按「所覆盖知识点的最小层级」给 Selected 排位</w:t>
            </w:r>
          </w:p>
          <w:p>
            <w:pPr>
              <w:pStyle w:val="Normal"/>
              <w:spacing w:lineRule="exact" w:line="240" w:before="0" w:after="0"/>
              <w:ind w:left="0" w:firstLine="0"/>
              <w:jc w:val="left"/>
            </w:pPr>
            <w:r>
              <w:rPr>
                <w:rFonts w:ascii="Times New Roman" w:hAnsi="Times New Roman" w:cs="Times New Roman" w:eastAsia="宋体"/>
                <w:b w:val="0"/>
                <w:sz w:val="18"/>
              </w:rPr>
              <w:t>while ∃ (A, B) 违反先修序: 交换 A 与 B</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③ 周次装箱</w:t>
            </w:r>
          </w:p>
          <w:p>
            <w:pPr>
              <w:pStyle w:val="Normal"/>
              <w:spacing w:lineRule="exact" w:line="240" w:before="0" w:after="0"/>
              <w:ind w:left="0" w:firstLine="0"/>
              <w:jc w:val="left"/>
            </w:pPr>
            <w:r>
              <w:rPr>
                <w:rFonts w:ascii="Times New Roman" w:hAnsi="Times New Roman" w:cs="Times New Roman" w:eastAsia="宋体"/>
                <w:b w:val="0"/>
                <w:sz w:val="18"/>
              </w:rPr>
              <w:t>week ← 1 ; used ← 0</w:t>
            </w:r>
          </w:p>
          <w:p>
            <w:pPr>
              <w:pStyle w:val="Normal"/>
              <w:spacing w:lineRule="exact" w:line="240" w:before="0" w:after="0"/>
              <w:ind w:left="0" w:firstLine="0"/>
              <w:jc w:val="left"/>
            </w:pPr>
            <w:r>
              <w:rPr>
                <w:rFonts w:ascii="Times New Roman" w:hAnsi="Times New Roman" w:cs="Times New Roman" w:eastAsia="宋体"/>
                <w:b w:val="0"/>
                <w:sz w:val="18"/>
              </w:rPr>
              <w:t>foreach c in Step:</w:t>
            </w:r>
          </w:p>
          <w:p>
            <w:pPr>
              <w:pStyle w:val="Normal"/>
              <w:spacing w:lineRule="exact" w:line="240" w:before="0" w:after="0"/>
              <w:ind w:left="0" w:firstLine="0"/>
              <w:jc w:val="left"/>
            </w:pPr>
            <w:r>
              <w:rPr>
                <w:rFonts w:ascii="Times New Roman" w:hAnsi="Times New Roman" w:cs="Times New Roman" w:eastAsia="宋体"/>
                <w:b w:val="0"/>
                <w:sz w:val="18"/>
              </w:rPr>
              <w:t xml:space="preserve">    if used + duration(c) &gt; H_week: week ← week + 1 ; used ← 0</w:t>
            </w:r>
          </w:p>
          <w:p>
            <w:pPr>
              <w:pStyle w:val="Normal"/>
              <w:spacing w:lineRule="exact" w:line="240" w:before="0" w:after="0"/>
              <w:ind w:left="0" w:firstLine="0"/>
              <w:jc w:val="left"/>
            </w:pPr>
            <w:r>
              <w:rPr>
                <w:rFonts w:ascii="Times New Roman" w:hAnsi="Times New Roman" w:cs="Times New Roman" w:eastAsia="宋体"/>
                <w:b w:val="0"/>
                <w:sz w:val="18"/>
              </w:rPr>
              <w:t xml:space="preserve">    assign(c, week) ; used ← used + duration(c)</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return path(Step, week, 累计时长, 里程碑)</w:t>
            </w:r>
          </w:p>
          <w:p>
            <w:pPr>
              <w:pStyle w:val="Normal"/>
              <w:spacing w:lineRule="auto" w:line="300" w:before="120" w:after="40"/>
              <w:jc w:val="left"/>
            </w:pPr>
            <w:r>
              <w:rPr>
                <w:rFonts w:ascii="Times New Roman" w:hAnsi="Times New Roman" w:cs="Times New Roman" w:eastAsia="宋体"/>
                <w:b/>
                <w:sz w:val="25"/>
              </w:rPr>
              <w:t>4.5 多目标优化</w:t>
            </w:r>
          </w:p>
          <w:p>
            <w:pPr>
              <w:pStyle w:val="Normal"/>
              <w:spacing w:lineRule="auto" w:line="300" w:before="0" w:after="0"/>
              <w:ind w:firstLine="480"/>
              <w:jc w:val="left"/>
            </w:pPr>
            <w:r>
              <w:rPr>
                <w:rFonts w:ascii="Times New Roman" w:hAnsi="Times New Roman" w:cs="Times New Roman" w:eastAsia="宋体"/>
                <w:b/>
                <w:sz w:val="24"/>
              </w:rPr>
              <w:t>算法 5  NSGA-II 求帕累托前沿 + TOPSIS 选解</w:t>
            </w:r>
          </w:p>
          <w:p>
            <w:pPr>
              <w:pStyle w:val="Normal"/>
              <w:spacing w:lineRule="exact" w:line="240" w:before="0" w:after="0"/>
              <w:ind w:left="0" w:firstLine="0"/>
              <w:jc w:val="left"/>
            </w:pPr>
            <w:r>
              <w:rPr>
                <w:rFonts w:ascii="Times New Roman" w:hAnsi="Times New Roman" w:cs="Times New Roman" w:eastAsia="宋体"/>
                <w:b w:val="0"/>
                <w:sz w:val="18"/>
              </w:rPr>
              <w:t>输入: 候选路径种群 P（规模 N）, 目标函数 f = (gain, −time, smoothness, fit), 代数 T</w:t>
            </w:r>
          </w:p>
          <w:p>
            <w:pPr>
              <w:pStyle w:val="Normal"/>
              <w:spacing w:lineRule="exact" w:line="240" w:before="0" w:after="0"/>
              <w:ind w:left="0" w:firstLine="0"/>
              <w:jc w:val="left"/>
            </w:pPr>
            <w:r>
              <w:rPr>
                <w:rFonts w:ascii="Times New Roman" w:hAnsi="Times New Roman" w:cs="Times New Roman" w:eastAsia="宋体"/>
                <w:b w:val="0"/>
                <w:sz w:val="18"/>
              </w:rPr>
              <w:t>输出: 帕累托前沿 F1，以及按偏好权重选出的妥协解</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目标函数（均已归一化到 [0,1]）</w:t>
            </w:r>
          </w:p>
          <w:p>
            <w:pPr>
              <w:pStyle w:val="Normal"/>
              <w:spacing w:lineRule="exact" w:line="240" w:before="0" w:after="0"/>
              <w:ind w:left="0" w:firstLine="0"/>
              <w:jc w:val="left"/>
            </w:pPr>
            <w:r>
              <w:rPr>
                <w:rFonts w:ascii="Times New Roman" w:hAnsi="Times New Roman" w:cs="Times New Roman" w:eastAsia="宋体"/>
                <w:b w:val="0"/>
                <w:sz w:val="18"/>
              </w:rPr>
              <w:t>gain      = Σ 预期掌握度增益</w:t>
            </w:r>
          </w:p>
          <w:p>
            <w:pPr>
              <w:pStyle w:val="Normal"/>
              <w:spacing w:lineRule="exact" w:line="240" w:before="0" w:after="0"/>
              <w:ind w:left="0" w:firstLine="0"/>
              <w:jc w:val="left"/>
            </w:pPr>
            <w:r>
              <w:rPr>
                <w:rFonts w:ascii="Times New Roman" w:hAnsi="Times New Roman" w:cs="Times New Roman" w:eastAsia="宋体"/>
                <w:b w:val="0"/>
                <w:sz w:val="18"/>
              </w:rPr>
              <w:t>time      = 1 − 归一化总时长</w:t>
            </w:r>
          </w:p>
          <w:p>
            <w:pPr>
              <w:pStyle w:val="Normal"/>
              <w:spacing w:lineRule="exact" w:line="240" w:before="0" w:after="0"/>
              <w:ind w:left="0" w:firstLine="0"/>
              <w:jc w:val="left"/>
            </w:pPr>
            <w:r>
              <w:rPr>
                <w:rFonts w:ascii="Times New Roman" w:hAnsi="Times New Roman" w:cs="Times New Roman" w:eastAsia="宋体"/>
                <w:b w:val="0"/>
                <w:sz w:val="18"/>
              </w:rPr>
              <w:t>smoothness= 1 − 归一化 Σ(相邻步骤难度差)²</w:t>
            </w:r>
          </w:p>
          <w:p>
            <w:pPr>
              <w:pStyle w:val="Normal"/>
              <w:spacing w:lineRule="exact" w:line="240" w:before="0" w:after="0"/>
              <w:ind w:left="0" w:firstLine="0"/>
              <w:jc w:val="left"/>
            </w:pPr>
            <w:r>
              <w:rPr>
                <w:rFonts w:ascii="Times New Roman" w:hAnsi="Times New Roman" w:cs="Times New Roman" w:eastAsia="宋体"/>
                <w:b w:val="0"/>
                <w:sz w:val="18"/>
              </w:rPr>
              <w:t>fit       = mean(style_fit × time_fit)</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t ← 0 ; 初始化 P_0</w:t>
            </w:r>
          </w:p>
          <w:p>
            <w:pPr>
              <w:pStyle w:val="Normal"/>
              <w:spacing w:lineRule="exact" w:line="240" w:before="0" w:after="0"/>
              <w:ind w:left="0" w:firstLine="0"/>
              <w:jc w:val="left"/>
            </w:pPr>
            <w:r>
              <w:rPr>
                <w:rFonts w:ascii="Times New Roman" w:hAnsi="Times New Roman" w:cs="Times New Roman" w:eastAsia="宋体"/>
                <w:b w:val="0"/>
                <w:sz w:val="18"/>
              </w:rPr>
              <w:t>while t &lt; T:</w:t>
            </w:r>
          </w:p>
          <w:p>
            <w:pPr>
              <w:pStyle w:val="Normal"/>
              <w:spacing w:lineRule="exact" w:line="240" w:before="0" w:after="0"/>
              <w:ind w:left="0" w:firstLine="0"/>
              <w:jc w:val="left"/>
            </w:pPr>
            <w:r>
              <w:rPr>
                <w:rFonts w:ascii="Times New Roman" w:hAnsi="Times New Roman" w:cs="Times New Roman" w:eastAsia="宋体"/>
                <w:b w:val="0"/>
                <w:sz w:val="18"/>
              </w:rPr>
              <w:t xml:space="preserve">    Q_t ← 锦标赛选择 + 模拟二进制交叉 + 多项式变异 → 子代</w:t>
            </w:r>
          </w:p>
          <w:p>
            <w:pPr>
              <w:pStyle w:val="Normal"/>
              <w:spacing w:lineRule="exact" w:line="240" w:before="0" w:after="0"/>
              <w:ind w:left="0" w:firstLine="0"/>
              <w:jc w:val="left"/>
            </w:pPr>
            <w:r>
              <w:rPr>
                <w:rFonts w:ascii="Times New Roman" w:hAnsi="Times New Roman" w:cs="Times New Roman" w:eastAsia="宋体"/>
                <w:b w:val="0"/>
                <w:sz w:val="18"/>
              </w:rPr>
              <w:t xml:space="preserve">    R_t ← P_t ∪ Q_t</w:t>
            </w:r>
          </w:p>
          <w:p>
            <w:pPr>
              <w:pStyle w:val="Normal"/>
              <w:spacing w:lineRule="exact" w:line="240" w:before="0" w:after="0"/>
              <w:ind w:left="0" w:firstLine="0"/>
              <w:jc w:val="left"/>
            </w:pPr>
            <w:r>
              <w:rPr>
                <w:rFonts w:ascii="Times New Roman" w:hAnsi="Times New Roman" w:cs="Times New Roman" w:eastAsia="宋体"/>
                <w:b w:val="0"/>
                <w:sz w:val="18"/>
              </w:rPr>
              <w:t xml:space="preserve">    (F1, F2, ...) ← fast_non_dominated_sort(R_t)</w:t>
            </w:r>
          </w:p>
          <w:p>
            <w:pPr>
              <w:pStyle w:val="Normal"/>
              <w:spacing w:lineRule="exact" w:line="240" w:before="0" w:after="0"/>
              <w:ind w:left="0" w:firstLine="0"/>
              <w:jc w:val="left"/>
            </w:pPr>
            <w:r>
              <w:rPr>
                <w:rFonts w:ascii="Times New Roman" w:hAnsi="Times New Roman" w:cs="Times New Roman" w:eastAsia="宋体"/>
                <w:b w:val="0"/>
                <w:sz w:val="18"/>
              </w:rPr>
              <w:t xml:space="preserve">    P_{t+1} ← ∅</w:t>
            </w:r>
          </w:p>
          <w:p>
            <w:pPr>
              <w:pStyle w:val="Normal"/>
              <w:spacing w:lineRule="exact" w:line="240" w:before="0" w:after="0"/>
              <w:ind w:left="0" w:firstLine="0"/>
              <w:jc w:val="left"/>
            </w:pPr>
            <w:r>
              <w:rPr>
                <w:rFonts w:ascii="Times New Roman" w:hAnsi="Times New Roman" w:cs="Times New Roman" w:eastAsia="宋体"/>
                <w:b w:val="0"/>
                <w:sz w:val="18"/>
              </w:rPr>
              <w:t xml:space="preserve">    foreach F_i in 顺序:</w:t>
            </w:r>
          </w:p>
          <w:p>
            <w:pPr>
              <w:pStyle w:val="Normal"/>
              <w:spacing w:lineRule="exact" w:line="240" w:before="0" w:after="0"/>
              <w:ind w:left="0" w:firstLine="0"/>
              <w:jc w:val="left"/>
            </w:pPr>
            <w:r>
              <w:rPr>
                <w:rFonts w:ascii="Times New Roman" w:hAnsi="Times New Roman" w:cs="Times New Roman" w:eastAsia="宋体"/>
                <w:b w:val="0"/>
                <w:sz w:val="18"/>
              </w:rPr>
              <w:t xml:space="preserve">        if |P_{t+1}| + |F_i| ≤ N: P_{t+1} ← P_{t+1} ∪ F_i</w:t>
            </w:r>
          </w:p>
          <w:p>
            <w:pPr>
              <w:pStyle w:val="Normal"/>
              <w:spacing w:lineRule="exact" w:line="240" w:before="0" w:after="0"/>
              <w:ind w:left="0" w:firstLine="0"/>
              <w:jc w:val="left"/>
            </w:pPr>
            <w:r>
              <w:rPr>
                <w:rFonts w:ascii="Times New Roman" w:hAnsi="Times New Roman" w:cs="Times New Roman" w:eastAsia="宋体"/>
                <w:b w:val="0"/>
                <w:sz w:val="18"/>
              </w:rPr>
              <w:t xml:space="preserve">        else: 按拥挤度距离降序取前 N − |P_{t+1}| 个 ; break</w:t>
            </w:r>
          </w:p>
          <w:p>
            <w:pPr>
              <w:pStyle w:val="Normal"/>
              <w:spacing w:lineRule="exact" w:line="240" w:before="0" w:after="0"/>
              <w:ind w:left="0" w:firstLine="0"/>
              <w:jc w:val="left"/>
            </w:pPr>
            <w:r>
              <w:rPr>
                <w:rFonts w:ascii="Times New Roman" w:hAnsi="Times New Roman" w:cs="Times New Roman" w:eastAsia="宋体"/>
                <w:b w:val="0"/>
                <w:sz w:val="18"/>
              </w:rPr>
              <w:t xml:space="preserve">    t ← t + 1</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TOPSIS 选解</w:t>
            </w:r>
          </w:p>
          <w:p>
            <w:pPr>
              <w:pStyle w:val="Normal"/>
              <w:spacing w:lineRule="exact" w:line="240" w:before="0" w:after="0"/>
              <w:ind w:left="0" w:firstLine="0"/>
              <w:jc w:val="left"/>
            </w:pPr>
            <w:r>
              <w:rPr>
                <w:rFonts w:ascii="Times New Roman" w:hAnsi="Times New Roman" w:cs="Times New Roman" w:eastAsia="宋体"/>
                <w:b w:val="0"/>
                <w:sz w:val="18"/>
              </w:rPr>
              <w:t>Z ← 对 F1 做向量归一化 ; 加权 z_ij ← w_j·z_ij</w:t>
            </w:r>
          </w:p>
          <w:p>
            <w:pPr>
              <w:pStyle w:val="Normal"/>
              <w:spacing w:lineRule="exact" w:line="240" w:before="0" w:after="0"/>
              <w:ind w:left="0" w:firstLine="0"/>
              <w:jc w:val="left"/>
            </w:pPr>
            <w:r>
              <w:rPr>
                <w:rFonts w:ascii="Times New Roman" w:hAnsi="Times New Roman" w:cs="Times New Roman" w:eastAsia="宋体"/>
                <w:b w:val="0"/>
                <w:sz w:val="18"/>
              </w:rPr>
              <w:t>z⁺ ← 各目标最优, z⁻ ← 各目标最劣</w:t>
            </w:r>
          </w:p>
          <w:p>
            <w:pPr>
              <w:pStyle w:val="Normal"/>
              <w:spacing w:lineRule="exact" w:line="240" w:before="0" w:after="0"/>
              <w:ind w:left="0" w:firstLine="0"/>
              <w:jc w:val="left"/>
            </w:pPr>
            <w:r>
              <w:rPr>
                <w:rFonts w:ascii="Times New Roman" w:hAnsi="Times New Roman" w:cs="Times New Roman" w:eastAsia="宋体"/>
                <w:b w:val="0"/>
                <w:sz w:val="18"/>
              </w:rPr>
              <w:t>foreach 解 i: D_i⁺ = ‖z_i − z⁺‖, D_i⁻ = ‖z_i − z⁻‖</w:t>
            </w:r>
          </w:p>
          <w:p>
            <w:pPr>
              <w:pStyle w:val="Normal"/>
              <w:spacing w:lineRule="exact" w:line="240" w:before="0" w:after="0"/>
              <w:ind w:left="0" w:firstLine="0"/>
              <w:jc w:val="left"/>
            </w:pPr>
            <w:r>
              <w:rPr>
                <w:rFonts w:ascii="Times New Roman" w:hAnsi="Times New Roman" w:cs="Times New Roman" w:eastAsia="宋体"/>
                <w:b w:val="0"/>
                <w:sz w:val="18"/>
              </w:rPr>
              <w:t>C_i = D_i⁻ / (D_i⁺ + D_i⁻)                    // 贴近度，越大越好</w:t>
            </w:r>
          </w:p>
          <w:p>
            <w:pPr>
              <w:pStyle w:val="Normal"/>
              <w:spacing w:lineRule="exact" w:line="240" w:before="0" w:after="0"/>
              <w:ind w:left="0" w:firstLine="0"/>
              <w:jc w:val="left"/>
            </w:pPr>
            <w:r>
              <w:rPr>
                <w:rFonts w:ascii="Times New Roman" w:hAnsi="Times New Roman" w:cs="Times New Roman" w:eastAsia="宋体"/>
                <w:b w:val="0"/>
                <w:sz w:val="18"/>
              </w:rPr>
              <w:t>return argmax_i C_i</w:t>
            </w:r>
          </w:p>
          <w:p>
            <w:pPr>
              <w:pStyle w:val="Normal"/>
              <w:spacing w:lineRule="auto" w:line="300" w:before="120" w:after="40"/>
              <w:jc w:val="left"/>
            </w:pPr>
            <w:r>
              <w:rPr>
                <w:rFonts w:ascii="Times New Roman" w:hAnsi="Times New Roman" w:cs="Times New Roman" w:eastAsia="宋体"/>
                <w:b/>
                <w:sz w:val="25"/>
              </w:rPr>
              <w:t>4.6 学习效果预测</w:t>
            </w:r>
          </w:p>
          <w:p>
            <w:pPr>
              <w:pStyle w:val="Normal"/>
              <w:spacing w:lineRule="auto" w:line="300" w:before="0" w:after="0"/>
              <w:ind w:firstLine="480"/>
              <w:jc w:val="left"/>
            </w:pPr>
            <w:r>
              <w:rPr>
                <w:rFonts w:ascii="Times New Roman" w:hAnsi="Times New Roman" w:cs="Times New Roman" w:eastAsia="宋体"/>
                <w:b/>
                <w:sz w:val="24"/>
              </w:rPr>
              <w:t>算法 6  完成概率预测与可解释归因</w:t>
            </w:r>
          </w:p>
          <w:p>
            <w:pPr>
              <w:pStyle w:val="Normal"/>
              <w:spacing w:lineRule="exact" w:line="240" w:before="0" w:after="0"/>
              <w:ind w:left="0" w:firstLine="0"/>
              <w:jc w:val="left"/>
            </w:pPr>
            <w:r>
              <w:rPr>
                <w:rFonts w:ascii="Times New Roman" w:hAnsi="Times New Roman" w:cs="Times New Roman" w:eastAsia="宋体"/>
                <w:b w:val="0"/>
                <w:sz w:val="18"/>
              </w:rPr>
              <w:t>输入: 数据集 D, 图谱 G</w:t>
            </w:r>
          </w:p>
          <w:p>
            <w:pPr>
              <w:pStyle w:val="Normal"/>
              <w:spacing w:lineRule="exact" w:line="240" w:before="0" w:after="0"/>
              <w:ind w:left="0" w:firstLine="0"/>
              <w:jc w:val="left"/>
            </w:pPr>
            <w:r>
              <w:rPr>
                <w:rFonts w:ascii="Times New Roman" w:hAnsi="Times New Roman" w:cs="Times New Roman" w:eastAsia="宋体"/>
                <w:b w:val="0"/>
                <w:sz w:val="18"/>
              </w:rPr>
              <w:t>输出: 训练好的分类器 f、回归器 g 及其交叉验证指标</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① 特征构造（在学习者尚未学过该课程的时刻计算，杜绝标签泄漏）</w:t>
            </w:r>
          </w:p>
          <w:p>
            <w:pPr>
              <w:pStyle w:val="Normal"/>
              <w:spacing w:lineRule="exact" w:line="240" w:before="0" w:after="0"/>
              <w:ind w:left="0" w:firstLine="0"/>
              <w:jc w:val="left"/>
            </w:pPr>
            <w:r>
              <w:rPr>
                <w:rFonts w:ascii="Times New Roman" w:hAnsi="Times New Roman" w:cs="Times New Roman" w:eastAsia="宋体"/>
                <w:b w:val="0"/>
                <w:sz w:val="18"/>
              </w:rPr>
              <w:t>foreach (learner u, course c) ∈ D:</w:t>
            </w:r>
          </w:p>
          <w:p>
            <w:pPr>
              <w:pStyle w:val="Normal"/>
              <w:spacing w:lineRule="exact" w:line="240" w:before="0" w:after="0"/>
              <w:ind w:left="0" w:firstLine="0"/>
              <w:jc w:val="left"/>
            </w:pPr>
            <w:r>
              <w:rPr>
                <w:rFonts w:ascii="Times New Roman" w:hAnsi="Times New Roman" w:cs="Times New Roman" w:eastAsia="宋体"/>
                <w:b w:val="0"/>
                <w:sz w:val="18"/>
              </w:rPr>
              <w:t xml:space="preserve">    x ← [ ability(u), mean_mastery(u), readiness(u,c), style_fit(u,c),</w:t>
            </w:r>
          </w:p>
          <w:p>
            <w:pPr>
              <w:pStyle w:val="Normal"/>
              <w:spacing w:lineRule="exact" w:line="240" w:before="0" w:after="0"/>
              <w:ind w:left="0" w:firstLine="0"/>
              <w:jc w:val="left"/>
            </w:pPr>
            <w:r>
              <w:rPr>
                <w:rFonts w:ascii="Times New Roman" w:hAnsi="Times New Roman" w:cs="Times New Roman" w:eastAsia="宋体"/>
                <w:b w:val="0"/>
                <w:sz w:val="18"/>
              </w:rPr>
              <w:t xml:space="preserve">          time_fit(u,c), level(c) − domain_level(u), duration(c),</w:t>
            </w:r>
          </w:p>
          <w:p>
            <w:pPr>
              <w:pStyle w:val="Normal"/>
              <w:spacing w:lineRule="exact" w:line="240" w:before="0" w:after="0"/>
              <w:ind w:left="0" w:firstLine="0"/>
              <w:jc w:val="left"/>
            </w:pPr>
            <w:r>
              <w:rPr>
                <w:rFonts w:ascii="Times New Roman" w:hAnsi="Times New Roman" w:cs="Times New Roman" w:eastAsia="宋体"/>
                <w:b w:val="0"/>
                <w:sz w:val="18"/>
              </w:rPr>
              <w:t xml:space="preserve">          |kp(c)|, prereq_missing_ratio(u,c), hist_completion_rate(u),</w:t>
            </w:r>
          </w:p>
          <w:p>
            <w:pPr>
              <w:pStyle w:val="Normal"/>
              <w:spacing w:lineRule="exact" w:line="240" w:before="0" w:after="0"/>
              <w:ind w:left="0" w:firstLine="0"/>
              <w:jc w:val="left"/>
            </w:pPr>
            <w:r>
              <w:rPr>
                <w:rFonts w:ascii="Times New Roman" w:hAnsi="Times New Roman" w:cs="Times New Roman" w:eastAsia="宋体"/>
                <w:b w:val="0"/>
                <w:sz w:val="18"/>
              </w:rPr>
              <w:t xml:space="preserve">          hist_avg_quiz(u), rating(c), log(1+enroll(c)), domain_match(u,c) ]</w:t>
            </w:r>
          </w:p>
          <w:p>
            <w:pPr>
              <w:pStyle w:val="Normal"/>
              <w:spacing w:lineRule="exact" w:line="240" w:before="0" w:after="0"/>
              <w:ind w:left="0" w:firstLine="0"/>
              <w:jc w:val="left"/>
            </w:pPr>
            <w:r>
              <w:rPr>
                <w:rFonts w:ascii="Times New Roman" w:hAnsi="Times New Roman" w:cs="Times New Roman" w:eastAsia="宋体"/>
                <w:b w:val="0"/>
                <w:sz w:val="18"/>
              </w:rPr>
              <w:t xml:space="preserve">    y_cls ← completed(u,c)</w:t>
            </w:r>
          </w:p>
          <w:p>
            <w:pPr>
              <w:pStyle w:val="Normal"/>
              <w:spacing w:lineRule="exact" w:line="240" w:before="0" w:after="0"/>
              <w:ind w:left="0" w:firstLine="0"/>
              <w:jc w:val="left"/>
            </w:pPr>
            <w:r>
              <w:rPr>
                <w:rFonts w:ascii="Times New Roman" w:hAnsi="Times New Roman" w:cs="Times New Roman" w:eastAsia="宋体"/>
                <w:b w:val="0"/>
                <w:sz w:val="18"/>
              </w:rPr>
              <w:t xml:space="preserve">    y_reg ← quiz_score(u,c)</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② 5 折分层交叉验证</w:t>
            </w:r>
          </w:p>
          <w:p>
            <w:pPr>
              <w:pStyle w:val="Normal"/>
              <w:spacing w:lineRule="exact" w:line="240" w:before="0" w:after="0"/>
              <w:ind w:left="0" w:firstLine="0"/>
              <w:jc w:val="left"/>
            </w:pPr>
            <w:r>
              <w:rPr>
                <w:rFonts w:ascii="Times New Roman" w:hAnsi="Times New Roman" w:cs="Times New Roman" w:eastAsia="宋体"/>
                <w:b w:val="0"/>
                <w:sz w:val="18"/>
              </w:rPr>
              <w:t>foreach 模型 M ∈ {LogisticRegression, HistGradientBoosting}:</w:t>
            </w:r>
          </w:p>
          <w:p>
            <w:pPr>
              <w:pStyle w:val="Normal"/>
              <w:spacing w:lineRule="exact" w:line="240" w:before="0" w:after="0"/>
              <w:ind w:left="0" w:firstLine="0"/>
              <w:jc w:val="left"/>
            </w:pPr>
            <w:r>
              <w:rPr>
                <w:rFonts w:ascii="Times New Roman" w:hAnsi="Times New Roman" w:cs="Times New Roman" w:eastAsia="宋体"/>
                <w:b w:val="0"/>
                <w:sz w:val="18"/>
              </w:rPr>
              <w:t xml:space="preserve">    AUC(M) ← cross_val_AUC(M, X, y_cls, cv=5, stratify=y_cls)</w:t>
            </w:r>
          </w:p>
          <w:p>
            <w:pPr>
              <w:pStyle w:val="Normal"/>
              <w:spacing w:lineRule="exact" w:line="240" w:before="0" w:after="0"/>
              <w:ind w:left="0" w:firstLine="0"/>
              <w:jc w:val="left"/>
            </w:pPr>
            <w:r>
              <w:rPr>
                <w:rFonts w:ascii="Times New Roman" w:hAnsi="Times New Roman" w:cs="Times New Roman" w:eastAsia="宋体"/>
                <w:b w:val="0"/>
                <w:sz w:val="18"/>
              </w:rPr>
              <w:t>foreach 模型 R ∈ {Ridge, HistGradientBoostingRegressor}:</w:t>
            </w:r>
          </w:p>
          <w:p>
            <w:pPr>
              <w:pStyle w:val="Normal"/>
              <w:spacing w:lineRule="exact" w:line="240" w:before="0" w:after="0"/>
              <w:ind w:left="0" w:firstLine="0"/>
              <w:jc w:val="left"/>
            </w:pPr>
            <w:r>
              <w:rPr>
                <w:rFonts w:ascii="Times New Roman" w:hAnsi="Times New Roman" w:cs="Times New Roman" w:eastAsia="宋体"/>
                <w:b w:val="0"/>
                <w:sz w:val="18"/>
              </w:rPr>
              <w:t xml:space="preserve">    R²(R) ← cross_val_R2(R, X, y_reg, cv=5)</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③ 可解释归因：抽查某条样本，把特征重要性 × 该特征偏离均值的程度作为归因</w:t>
            </w:r>
          </w:p>
          <w:p>
            <w:pPr>
              <w:pStyle w:val="Normal"/>
              <w:spacing w:lineRule="exact" w:line="240" w:before="0" w:after="0"/>
              <w:ind w:left="0" w:firstLine="0"/>
              <w:jc w:val="left"/>
            </w:pPr>
            <w:r>
              <w:rPr>
                <w:rFonts w:ascii="Times New Roman" w:hAnsi="Times New Roman" w:cs="Times New Roman" w:eastAsia="宋体"/>
                <w:b w:val="0"/>
                <w:sz w:val="18"/>
              </w:rPr>
              <w:t>drivers ← top_k( importance_j × (x_j − μ_j) , k=5 )</w:t>
            </w:r>
          </w:p>
          <w:p>
            <w:pPr>
              <w:pStyle w:val="Normal"/>
              <w:spacing w:lineRule="exact" w:line="240" w:before="0" w:after="0"/>
              <w:ind w:left="0" w:firstLine="0"/>
              <w:jc w:val="left"/>
            </w:pPr>
            <w:r>
              <w:rPr>
                <w:rFonts w:ascii="Times New Roman" w:hAnsi="Times New Roman" w:cs="Times New Roman" w:eastAsia="宋体"/>
                <w:b w:val="0"/>
                <w:sz w:val="18"/>
              </w:rPr>
              <w:t>return 最优模型 + 归因结果</w:t>
            </w:r>
          </w:p>
          <w:p>
            <w:pPr>
              <w:pStyle w:val="Normal"/>
              <w:spacing w:lineRule="auto" w:line="300" w:before="120" w:after="40"/>
              <w:jc w:val="left"/>
            </w:pPr>
            <w:r>
              <w:rPr>
                <w:rFonts w:ascii="Times New Roman" w:hAnsi="Times New Roman" w:cs="Times New Roman" w:eastAsia="宋体"/>
                <w:b/>
                <w:sz w:val="25"/>
              </w:rPr>
              <w:t>4.7 自适应重规划</w:t>
            </w:r>
          </w:p>
          <w:p>
            <w:pPr>
              <w:pStyle w:val="Normal"/>
              <w:spacing w:lineRule="auto" w:line="300" w:before="0" w:after="0"/>
              <w:ind w:firstLine="480"/>
              <w:jc w:val="left"/>
            </w:pPr>
            <w:r>
              <w:rPr>
                <w:rFonts w:ascii="Times New Roman" w:hAnsi="Times New Roman" w:cs="Times New Roman" w:eastAsia="宋体"/>
                <w:b/>
                <w:sz w:val="24"/>
              </w:rPr>
              <w:t>算法 7  反馈驱动的自适应重规划</w:t>
            </w:r>
          </w:p>
          <w:p>
            <w:pPr>
              <w:pStyle w:val="Normal"/>
              <w:spacing w:lineRule="exact" w:line="240" w:before="0" w:after="0"/>
              <w:ind w:left="0" w:firstLine="0"/>
              <w:jc w:val="left"/>
            </w:pPr>
            <w:r>
              <w:rPr>
                <w:rFonts w:ascii="Times New Roman" w:hAnsi="Times New Roman" w:cs="Times New Roman" w:eastAsia="宋体"/>
                <w:b w:val="0"/>
                <w:sz w:val="18"/>
              </w:rPr>
              <w:t>输入: 学习者 model, 反馈 outcome(进度, 测验分, 评分, 耗时), 当前路径 path</w:t>
            </w:r>
          </w:p>
          <w:p>
            <w:pPr>
              <w:pStyle w:val="Normal"/>
              <w:spacing w:lineRule="exact" w:line="240" w:before="0" w:after="0"/>
              <w:ind w:left="0" w:firstLine="0"/>
              <w:jc w:val="left"/>
            </w:pPr>
            <w:r>
              <w:rPr>
                <w:rFonts w:ascii="Times New Roman" w:hAnsi="Times New Roman" w:cs="Times New Roman" w:eastAsia="宋体"/>
                <w:b w:val="0"/>
                <w:sz w:val="18"/>
              </w:rPr>
              <w:t>输出: 掌握度增量、动作列表、是否需要重规划</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① 掌握度更新（算法 2）</w:t>
            </w:r>
          </w:p>
          <w:p>
            <w:pPr>
              <w:pStyle w:val="Normal"/>
              <w:spacing w:lineRule="exact" w:line="240" w:before="0" w:after="0"/>
              <w:ind w:left="0" w:firstLine="0"/>
              <w:jc w:val="left"/>
            </w:pPr>
            <w:r>
              <w:rPr>
                <w:rFonts w:ascii="Times New Roman" w:hAnsi="Times New Roman" w:cs="Times New Roman" w:eastAsia="宋体"/>
                <w:b w:val="0"/>
                <w:sz w:val="18"/>
              </w:rPr>
              <w:t>deltas ← apply_outcome(model, course(outcome), outcome.quiz_score, outcome.progress)</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② 四类触发判定</w:t>
            </w:r>
          </w:p>
          <w:p>
            <w:pPr>
              <w:pStyle w:val="Normal"/>
              <w:spacing w:lineRule="exact" w:line="240" w:before="0" w:after="0"/>
              <w:ind w:left="0" w:firstLine="0"/>
              <w:jc w:val="left"/>
            </w:pPr>
            <w:r>
              <w:rPr>
                <w:rFonts w:ascii="Times New Roman" w:hAnsi="Times New Roman" w:cs="Times New Roman" w:eastAsia="宋体"/>
                <w:b w:val="0"/>
                <w:sz w:val="18"/>
              </w:rPr>
              <w:t>need_replan ← false ; actions ← []</w:t>
            </w:r>
          </w:p>
          <w:p>
            <w:pPr>
              <w:pStyle w:val="Normal"/>
              <w:spacing w:lineRule="exact" w:line="240" w:before="0" w:after="0"/>
              <w:ind w:left="0" w:firstLine="0"/>
              <w:jc w:val="left"/>
            </w:pPr>
            <w:r>
              <w:rPr>
                <w:rFonts w:ascii="Times New Roman" w:hAnsi="Times New Roman" w:cs="Times New Roman" w:eastAsia="宋体"/>
                <w:b w:val="0"/>
                <w:sz w:val="18"/>
              </w:rPr>
              <w:t>if outcome.quiz_score &lt; low_quiz_score:                 // 未掌握</w:t>
            </w:r>
          </w:p>
          <w:p>
            <w:pPr>
              <w:pStyle w:val="Normal"/>
              <w:spacing w:lineRule="exact" w:line="240" w:before="0" w:after="0"/>
              <w:ind w:left="0" w:firstLine="0"/>
              <w:jc w:val="left"/>
            </w:pPr>
            <w:r>
              <w:rPr>
                <w:rFonts w:ascii="Times New Roman" w:hAnsi="Times New Roman" w:cs="Times New Roman" w:eastAsia="宋体"/>
                <w:b w:val="0"/>
                <w:sz w:val="18"/>
              </w:rPr>
              <w:t xml:space="preserve">    actions.add("插入同知识点更基础的补强课")</w:t>
            </w:r>
          </w:p>
          <w:p>
            <w:pPr>
              <w:pStyle w:val="Normal"/>
              <w:spacing w:lineRule="exact" w:line="240" w:before="0" w:after="0"/>
              <w:ind w:left="0" w:firstLine="0"/>
              <w:jc w:val="left"/>
            </w:pPr>
            <w:r>
              <w:rPr>
                <w:rFonts w:ascii="Times New Roman" w:hAnsi="Times New Roman" w:cs="Times New Roman" w:eastAsia="宋体"/>
                <w:b w:val="0"/>
                <w:sz w:val="18"/>
              </w:rPr>
              <w:t xml:space="preserve">    need_replan ← true</w:t>
            </w:r>
          </w:p>
          <w:p>
            <w:pPr>
              <w:pStyle w:val="Normal"/>
              <w:spacing w:lineRule="exact" w:line="240" w:before="0" w:after="0"/>
              <w:ind w:left="0" w:firstLine="0"/>
              <w:jc w:val="left"/>
            </w:pPr>
            <w:r>
              <w:rPr>
                <w:rFonts w:ascii="Times New Roman" w:hAnsi="Times New Roman" w:cs="Times New Roman" w:eastAsia="宋体"/>
                <w:b w:val="0"/>
                <w:sz w:val="18"/>
              </w:rPr>
              <w:t>elif outcome.quiz_score &gt; high_quiz_score:              // 已远超掌握线</w:t>
            </w:r>
          </w:p>
          <w:p>
            <w:pPr>
              <w:pStyle w:val="Normal"/>
              <w:spacing w:lineRule="exact" w:line="240" w:before="0" w:after="0"/>
              <w:ind w:left="0" w:firstLine="0"/>
              <w:jc w:val="left"/>
            </w:pPr>
            <w:r>
              <w:rPr>
                <w:rFonts w:ascii="Times New Roman" w:hAnsi="Times New Roman" w:cs="Times New Roman" w:eastAsia="宋体"/>
                <w:b w:val="0"/>
                <w:sz w:val="18"/>
              </w:rPr>
              <w:t xml:space="preserve">    actions.add("跳过后续覆盖同一知识点的课程")</w:t>
            </w:r>
          </w:p>
          <w:p>
            <w:pPr>
              <w:pStyle w:val="Normal"/>
              <w:spacing w:lineRule="exact" w:line="240" w:before="0" w:after="0"/>
              <w:ind w:left="0" w:firstLine="0"/>
              <w:jc w:val="left"/>
            </w:pPr>
            <w:r>
              <w:rPr>
                <w:rFonts w:ascii="Times New Roman" w:hAnsi="Times New Roman" w:cs="Times New Roman" w:eastAsia="宋体"/>
                <w:b w:val="0"/>
                <w:sz w:val="18"/>
              </w:rPr>
              <w:t xml:space="preserve">    need_replan ← true</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ratio ← 实际进度 / 计划进度</w:t>
            </w:r>
          </w:p>
          <w:p>
            <w:pPr>
              <w:pStyle w:val="Normal"/>
              <w:spacing w:lineRule="exact" w:line="240" w:before="0" w:after="0"/>
              <w:ind w:left="0" w:firstLine="0"/>
              <w:jc w:val="left"/>
            </w:pPr>
            <w:r>
              <w:rPr>
                <w:rFonts w:ascii="Times New Roman" w:hAnsi="Times New Roman" w:cs="Times New Roman" w:eastAsia="宋体"/>
                <w:b w:val="0"/>
                <w:sz w:val="18"/>
              </w:rPr>
              <w:t>if ratio &lt; behind_schedule: actions.add("收敛路径：消减低收益课程") ; need_replan ← true</w:t>
            </w:r>
          </w:p>
          <w:p>
            <w:pPr>
              <w:pStyle w:val="Normal"/>
              <w:spacing w:lineRule="exact" w:line="240" w:before="0" w:after="0"/>
              <w:ind w:left="0" w:firstLine="0"/>
              <w:jc w:val="left"/>
            </w:pPr>
            <w:r>
              <w:rPr>
                <w:rFonts w:ascii="Times New Roman" w:hAnsi="Times New Roman" w:cs="Times New Roman" w:eastAsia="宋体"/>
                <w:b w:val="0"/>
                <w:sz w:val="18"/>
              </w:rPr>
              <w:t>if ratio &gt; ahead_schedule:  actions.add("追加进阶课程")            ; need_replan ← true</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③ 重规划</w:t>
            </w:r>
          </w:p>
          <w:p>
            <w:pPr>
              <w:pStyle w:val="Normal"/>
              <w:spacing w:lineRule="exact" w:line="240" w:before="0" w:after="0"/>
              <w:ind w:left="0" w:firstLine="0"/>
              <w:jc w:val="left"/>
            </w:pPr>
            <w:r>
              <w:rPr>
                <w:rFonts w:ascii="Times New Roman" w:hAnsi="Times New Roman" w:cs="Times New Roman" w:eastAsia="宋体"/>
                <w:b w:val="0"/>
                <w:sz w:val="18"/>
              </w:rPr>
              <w:t>if need_replan:</w:t>
            </w:r>
          </w:p>
          <w:p>
            <w:pPr>
              <w:pStyle w:val="Normal"/>
              <w:spacing w:lineRule="exact" w:line="240" w:before="0" w:after="0"/>
              <w:ind w:left="0" w:firstLine="0"/>
              <w:jc w:val="left"/>
            </w:pPr>
            <w:r>
              <w:rPr>
                <w:rFonts w:ascii="Times New Roman" w:hAnsi="Times New Roman" w:cs="Times New Roman" w:eastAsia="宋体"/>
                <w:b w:val="0"/>
                <w:sz w:val="18"/>
              </w:rPr>
              <w:t xml:space="preserve">    new_path ← PathPlanner.replan(model, done_course_ids, preset)</w:t>
            </w:r>
          </w:p>
          <w:p>
            <w:pPr>
              <w:pStyle w:val="Normal"/>
              <w:spacing w:lineRule="exact" w:line="240" w:before="0" w:after="0"/>
              <w:ind w:left="0" w:firstLine="0"/>
              <w:jc w:val="left"/>
            </w:pPr>
            <w:r>
              <w:rPr>
                <w:rFonts w:ascii="Times New Roman" w:hAnsi="Times New Roman" w:cs="Times New Roman" w:eastAsia="宋体"/>
                <w:b w:val="0"/>
                <w:sz w:val="18"/>
              </w:rPr>
              <w:t>return (deltas, actions, new_path)</w:t>
            </w:r>
          </w:p>
        </w:tc>
      </w:tr>
      <w:tr>
        <w:trPr/>
        <w:tc>
          <w:tcPr>
            <w:tcW w:w="10548" w:type="dxa"/>
            <w:tcBorders>
              <w:top w:val="single" w:sz="4" w:space="0" w:color="000000"/>
              <w:start w:val="single" w:sz="4" w:space="0" w:color="000000"/>
              <w:bottom w:val="single" w:sz="4" w:space="0" w:color="000000"/>
              <w:end w:val="single" w:sz="4" w:space="0" w:color="000000"/>
            </w:tcBorders>
          </w:tcPr>
          <w:p>
            <w:pPr>
              <w:pStyle w:val="Normal"/>
              <w:spacing w:lineRule="auto" w:line="300"/>
              <w:jc w:val="left"/>
              <w:rPr>
                <w:b/>
                <w:sz w:val="28"/>
              </w:rPr>
            </w:pPr>
            <w:r>
              <w:rPr>
                <w:b/>
                <w:sz w:val="28"/>
              </w:rPr>
              <w:t>五、实践设置</w:t>
            </w:r>
          </w:p>
          <w:p>
            <w:pPr>
              <w:pStyle w:val="Normal"/>
              <w:spacing w:lineRule="auto" w:line="300" w:before="120" w:after="40"/>
              <w:jc w:val="left"/>
            </w:pPr>
            <w:r>
              <w:rPr>
                <w:rFonts w:ascii="Times New Roman" w:hAnsi="Times New Roman" w:cs="Times New Roman" w:eastAsia="宋体"/>
                <w:b/>
                <w:sz w:val="25"/>
              </w:rPr>
              <w:t>5.1 实验环境</w:t>
            </w:r>
          </w:p>
          <w:p>
            <w:pPr>
              <w:pStyle w:val="Normal"/>
              <w:spacing w:lineRule="auto" w:line="300" w:before="80" w:after="40"/>
              <w:jc w:val="center"/>
            </w:pPr>
            <w:r>
              <w:rPr>
                <w:rFonts w:ascii="Times New Roman" w:hAnsi="Times New Roman" w:cs="Times New Roman" w:eastAsia="宋体"/>
                <w:b/>
                <w:sz w:val="21"/>
              </w:rPr>
              <w:t>表 1  实验环境配置</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8"/>
              <w:gridCol w:w="6236"/>
            </w:tblGrid>
            <w:tr>
              <w:tc>
                <w:tcPr>
                  <w:tcW w:type="dxa" w:w="2268"/>
                  <w:shd w:val="clear" w:color="auto" w:fill="EDF2FB"/>
                </w:tcPr>
                <w:p>
                  <w:pPr>
                    <w:spacing w:line="240" w:lineRule="auto"/>
                    <w:jc w:val="center"/>
                  </w:pPr>
                  <w:r/>
                  <w:r>
                    <w:rPr>
                      <w:rFonts w:ascii="Times New Roman" w:hAnsi="Times New Roman" w:cs="Times New Roman" w:eastAsia="宋体"/>
                      <w:b/>
                      <w:sz w:val="18"/>
                    </w:rPr>
                    <w:t>项目</w:t>
                  </w:r>
                </w:p>
              </w:tc>
              <w:tc>
                <w:tcPr>
                  <w:tcW w:type="dxa" w:w="6236"/>
                  <w:shd w:val="clear" w:color="auto" w:fill="EDF2FB"/>
                </w:tcPr>
                <w:p>
                  <w:pPr>
                    <w:spacing w:line="240" w:lineRule="auto"/>
                    <w:jc w:val="center"/>
                  </w:pPr>
                  <w:r/>
                  <w:r>
                    <w:rPr>
                      <w:rFonts w:ascii="Times New Roman" w:hAnsi="Times New Roman" w:cs="Times New Roman" w:eastAsia="宋体"/>
                      <w:b/>
                      <w:sz w:val="18"/>
                    </w:rPr>
                    <w:t>配置</w:t>
                  </w:r>
                </w:p>
              </w:tc>
            </w:tr>
            <w:tr>
              <w:tc>
                <w:tcPr>
                  <w:tcW w:type="dxa" w:w="2268"/>
                </w:tcPr>
                <w:p>
                  <w:pPr>
                    <w:spacing w:line="240" w:lineRule="auto"/>
                    <w:jc w:val="left"/>
                  </w:pPr>
                  <w:r/>
                  <w:r>
                    <w:rPr>
                      <w:rFonts w:ascii="Times New Roman" w:hAnsi="Times New Roman" w:cs="Times New Roman" w:eastAsia="宋体"/>
                      <w:b w:val="0"/>
                      <w:sz w:val="18"/>
                    </w:rPr>
                    <w:t>操作系统</w:t>
                  </w:r>
                </w:p>
              </w:tc>
              <w:tc>
                <w:tcPr>
                  <w:tcW w:type="dxa" w:w="6236"/>
                </w:tcPr>
                <w:p>
                  <w:pPr>
                    <w:spacing w:line="240" w:lineRule="auto"/>
                    <w:jc w:val="left"/>
                  </w:pPr>
                  <w:r/>
                  <w:r>
                    <w:rPr>
                      <w:rFonts w:ascii="Times New Roman" w:hAnsi="Times New Roman" w:cs="Times New Roman" w:eastAsia="宋体"/>
                      <w:b w:val="0"/>
                      <w:sz w:val="18"/>
                    </w:rPr>
                    <w:t>Windows 11</w:t>
                  </w:r>
                </w:p>
              </w:tc>
            </w:tr>
            <w:tr>
              <w:tc>
                <w:tcPr>
                  <w:tcW w:type="dxa" w:w="2268"/>
                </w:tcPr>
                <w:p>
                  <w:pPr>
                    <w:spacing w:line="240" w:lineRule="auto"/>
                    <w:jc w:val="left"/>
                  </w:pPr>
                  <w:r/>
                  <w:r>
                    <w:rPr>
                      <w:rFonts w:ascii="Times New Roman" w:hAnsi="Times New Roman" w:cs="Times New Roman" w:eastAsia="宋体"/>
                      <w:b w:val="0"/>
                      <w:sz w:val="18"/>
                    </w:rPr>
                    <w:t>CPU</w:t>
                  </w:r>
                </w:p>
              </w:tc>
              <w:tc>
                <w:tcPr>
                  <w:tcW w:type="dxa" w:w="6236"/>
                </w:tcPr>
                <w:p>
                  <w:pPr>
                    <w:spacing w:line="240" w:lineRule="auto"/>
                    <w:jc w:val="left"/>
                  </w:pPr>
                  <w:r/>
                  <w:r>
                    <w:rPr>
                      <w:rFonts w:ascii="Times New Roman" w:hAnsi="Times New Roman" w:cs="Times New Roman" w:eastAsia="宋体"/>
                      <w:b w:val="0"/>
                      <w:sz w:val="18"/>
                    </w:rPr>
                    <w:t>Intel Core i5-1135G7（4 核 8 线程，2.40 GHz）</w:t>
                  </w:r>
                </w:p>
              </w:tc>
            </w:tr>
            <w:tr>
              <w:tc>
                <w:tcPr>
                  <w:tcW w:type="dxa" w:w="2268"/>
                </w:tcPr>
                <w:p>
                  <w:pPr>
                    <w:spacing w:line="240" w:lineRule="auto"/>
                    <w:jc w:val="left"/>
                  </w:pPr>
                  <w:r/>
                  <w:r>
                    <w:rPr>
                      <w:rFonts w:ascii="Times New Roman" w:hAnsi="Times New Roman" w:cs="Times New Roman" w:eastAsia="宋体"/>
                      <w:b w:val="0"/>
                      <w:sz w:val="18"/>
                    </w:rPr>
                    <w:t>内存</w:t>
                  </w:r>
                </w:p>
              </w:tc>
              <w:tc>
                <w:tcPr>
                  <w:tcW w:type="dxa" w:w="6236"/>
                </w:tcPr>
                <w:p>
                  <w:pPr>
                    <w:spacing w:line="240" w:lineRule="auto"/>
                    <w:jc w:val="left"/>
                  </w:pPr>
                  <w:r/>
                  <w:r>
                    <w:rPr>
                      <w:rFonts w:ascii="Times New Roman" w:hAnsi="Times New Roman" w:cs="Times New Roman" w:eastAsia="宋体"/>
                      <w:b w:val="0"/>
                      <w:sz w:val="18"/>
                    </w:rPr>
                    <w:t>16 GB</w:t>
                  </w:r>
                </w:p>
              </w:tc>
            </w:tr>
            <w:tr>
              <w:tc>
                <w:tcPr>
                  <w:tcW w:type="dxa" w:w="2268"/>
                </w:tcPr>
                <w:p>
                  <w:pPr>
                    <w:spacing w:line="240" w:lineRule="auto"/>
                    <w:jc w:val="left"/>
                  </w:pPr>
                  <w:r/>
                  <w:r>
                    <w:rPr>
                      <w:rFonts w:ascii="Times New Roman" w:hAnsi="Times New Roman" w:cs="Times New Roman" w:eastAsia="宋体"/>
                      <w:b w:val="0"/>
                      <w:sz w:val="18"/>
                    </w:rPr>
                    <w:t>GPU</w:t>
                  </w:r>
                </w:p>
              </w:tc>
              <w:tc>
                <w:tcPr>
                  <w:tcW w:type="dxa" w:w="6236"/>
                </w:tcPr>
                <w:p>
                  <w:pPr>
                    <w:spacing w:line="240" w:lineRule="auto"/>
                    <w:jc w:val="left"/>
                  </w:pPr>
                  <w:r/>
                  <w:r>
                    <w:rPr>
                      <w:rFonts w:ascii="Times New Roman" w:hAnsi="Times New Roman" w:cs="Times New Roman" w:eastAsia="宋体"/>
                      <w:b w:val="0"/>
                      <w:sz w:val="18"/>
                    </w:rPr>
                    <w:t>无（全部计算在 CPU 上完成）</w:t>
                  </w:r>
                </w:p>
              </w:tc>
            </w:tr>
            <w:tr>
              <w:tc>
                <w:tcPr>
                  <w:tcW w:type="dxa" w:w="2268"/>
                </w:tcPr>
                <w:p>
                  <w:pPr>
                    <w:spacing w:line="240" w:lineRule="auto"/>
                    <w:jc w:val="left"/>
                  </w:pPr>
                  <w:r/>
                  <w:r>
                    <w:rPr>
                      <w:rFonts w:ascii="Times New Roman" w:hAnsi="Times New Roman" w:cs="Times New Roman" w:eastAsia="宋体"/>
                      <w:b w:val="0"/>
                      <w:sz w:val="18"/>
                    </w:rPr>
                    <w:t>Python</w:t>
                  </w:r>
                </w:p>
              </w:tc>
              <w:tc>
                <w:tcPr>
                  <w:tcW w:type="dxa" w:w="6236"/>
                </w:tcPr>
                <w:p>
                  <w:pPr>
                    <w:spacing w:line="240" w:lineRule="auto"/>
                    <w:jc w:val="left"/>
                  </w:pPr>
                  <w:r/>
                  <w:r>
                    <w:rPr>
                      <w:rFonts w:ascii="Times New Roman" w:hAnsi="Times New Roman" w:cs="Times New Roman" w:eastAsia="宋体"/>
                      <w:b w:val="0"/>
                      <w:sz w:val="18"/>
                    </w:rPr>
                    <w:t>3.12.14</w:t>
                  </w:r>
                </w:p>
              </w:tc>
            </w:tr>
            <w:tr>
              <w:tc>
                <w:tcPr>
                  <w:tcW w:type="dxa" w:w="2268"/>
                </w:tcPr>
                <w:p>
                  <w:pPr>
                    <w:spacing w:line="240" w:lineRule="auto"/>
                    <w:jc w:val="left"/>
                  </w:pPr>
                  <w:r/>
                  <w:r>
                    <w:rPr>
                      <w:rFonts w:ascii="Times New Roman" w:hAnsi="Times New Roman" w:cs="Times New Roman" w:eastAsia="宋体"/>
                      <w:b w:val="0"/>
                      <w:sz w:val="18"/>
                    </w:rPr>
                    <w:t>核心依赖</w:t>
                  </w:r>
                </w:p>
              </w:tc>
              <w:tc>
                <w:tcPr>
                  <w:tcW w:type="dxa" w:w="6236"/>
                </w:tcPr>
                <w:p>
                  <w:pPr>
                    <w:spacing w:line="240" w:lineRule="auto"/>
                    <w:jc w:val="left"/>
                  </w:pPr>
                  <w:r/>
                  <w:r>
                    <w:rPr>
                      <w:rFonts w:ascii="Times New Roman" w:hAnsi="Times New Roman" w:cs="Times New Roman" w:eastAsia="宋体"/>
                      <w:b w:val="0"/>
                      <w:sz w:val="18"/>
                    </w:rPr>
                    <w:t>numpy 2.5.4、pandas 3.1.0、scikit-learn 1.9.1、FastAPI 0.162.0、pytest 9.2.0</w:t>
                  </w:r>
                </w:p>
              </w:tc>
            </w:tr>
            <w:tr>
              <w:tc>
                <w:tcPr>
                  <w:tcW w:type="dxa" w:w="2268"/>
                </w:tcPr>
                <w:p>
                  <w:pPr>
                    <w:spacing w:line="240" w:lineRule="auto"/>
                    <w:jc w:val="left"/>
                  </w:pPr>
                  <w:r/>
                  <w:r>
                    <w:rPr>
                      <w:rFonts w:ascii="Times New Roman" w:hAnsi="Times New Roman" w:cs="Times New Roman" w:eastAsia="宋体"/>
                      <w:b w:val="0"/>
                      <w:sz w:val="18"/>
                    </w:rPr>
                    <w:t>前端</w:t>
                  </w:r>
                </w:p>
              </w:tc>
              <w:tc>
                <w:tcPr>
                  <w:tcW w:type="dxa" w:w="6236"/>
                </w:tcPr>
                <w:p>
                  <w:pPr>
                    <w:spacing w:line="240" w:lineRule="auto"/>
                    <w:jc w:val="left"/>
                  </w:pPr>
                  <w:r/>
                  <w:r>
                    <w:rPr>
                      <w:rFonts w:ascii="Times New Roman" w:hAnsi="Times New Roman" w:cs="Times New Roman" w:eastAsia="宋体"/>
                      <w:b w:val="0"/>
                      <w:sz w:val="18"/>
                    </w:rPr>
                    <w:t>原生 ES Module + ECharts 5.5.1（本地引入，离线可用）</w:t>
                  </w:r>
                </w:p>
              </w:tc>
            </w:tr>
            <w:tr>
              <w:tc>
                <w:tcPr>
                  <w:tcW w:type="dxa" w:w="2268"/>
                </w:tcPr>
                <w:p>
                  <w:pPr>
                    <w:spacing w:line="240" w:lineRule="auto"/>
                    <w:jc w:val="left"/>
                  </w:pPr>
                  <w:r/>
                  <w:r>
                    <w:rPr>
                      <w:rFonts w:ascii="Times New Roman" w:hAnsi="Times New Roman" w:cs="Times New Roman" w:eastAsia="宋体"/>
                      <w:b w:val="0"/>
                      <w:sz w:val="18"/>
                    </w:rPr>
                    <w:t>版本控制</w:t>
                  </w:r>
                </w:p>
              </w:tc>
              <w:tc>
                <w:tcPr>
                  <w:tcW w:type="dxa" w:w="6236"/>
                </w:tcPr>
                <w:p>
                  <w:pPr>
                    <w:spacing w:line="240" w:lineRule="auto"/>
                    <w:jc w:val="left"/>
                  </w:pPr>
                  <w:r/>
                  <w:r>
                    <w:rPr>
                      <w:rFonts w:ascii="Times New Roman" w:hAnsi="Times New Roman" w:cs="Times New Roman" w:eastAsia="宋体"/>
                      <w:b w:val="0"/>
                      <w:sz w:val="18"/>
                    </w:rPr>
                    <w:t>Git（GitHub 托管）</w:t>
                  </w:r>
                </w:p>
              </w:tc>
            </w:tr>
          </w:tbl>
          <w:p>
            <w:pPr>
              <w:spacing w:lineRule="exact" w:line="120" w:before="0" w:after="0"/>
            </w:pPr>
          </w:p>
          <w:p>
            <w:pPr>
              <w:pStyle w:val="Normal"/>
              <w:spacing w:lineRule="auto" w:line="300" w:before="0" w:after="0"/>
              <w:ind w:firstLine="480"/>
              <w:jc w:val="left"/>
            </w:pPr>
            <w:r>
              <w:rPr>
                <w:rFonts w:ascii="Times New Roman" w:hAnsi="Times New Roman" w:cs="Times New Roman" w:eastAsia="宋体"/>
                <w:b w:val="0"/>
                <w:sz w:val="24"/>
              </w:rPr>
              <w:t>需要特别说明的是：本系统</w:t>
            </w:r>
            <w:r>
              <w:rPr>
                <w:rFonts w:ascii="Times New Roman" w:hAnsi="Times New Roman" w:cs="Times New Roman" w:eastAsia="宋体"/>
                <w:b/>
                <w:sz w:val="24"/>
              </w:rPr>
              <w:t>不依赖 GPU、不依赖深度学习框架</w:t>
            </w:r>
            <w:r>
              <w:rPr>
                <w:rFonts w:ascii="Times New Roman" w:hAnsi="Times New Roman" w:cs="Times New Roman" w:eastAsia="宋体"/>
                <w:b w:val="0"/>
                <w:sz w:val="24"/>
              </w:rPr>
              <w:t>。这一选择一方面来自题目难度等级（★★）与核心矛盾的判断，另一方面也保证了评审者可以在任意一台普通笔记本上完整复现全部结果。</w:t>
            </w:r>
          </w:p>
          <w:p>
            <w:pPr>
              <w:pStyle w:val="Normal"/>
              <w:spacing w:lineRule="auto" w:line="300" w:before="120" w:after="40"/>
              <w:jc w:val="left"/>
            </w:pPr>
            <w:r>
              <w:rPr>
                <w:rFonts w:ascii="Times New Roman" w:hAnsi="Times New Roman" w:cs="Times New Roman" w:eastAsia="宋体"/>
                <w:b/>
                <w:sz w:val="25"/>
              </w:rPr>
              <w:t>5.2 数据集构造</w:t>
            </w:r>
          </w:p>
          <w:p>
            <w:pPr>
              <w:pStyle w:val="Normal"/>
              <w:spacing w:lineRule="auto" w:line="300" w:before="0" w:after="0"/>
              <w:ind w:firstLine="480"/>
              <w:jc w:val="left"/>
            </w:pPr>
            <w:r>
              <w:rPr>
                <w:rFonts w:ascii="Times New Roman" w:hAnsi="Times New Roman" w:cs="Times New Roman" w:eastAsia="宋体"/>
                <w:b w:val="0"/>
                <w:sz w:val="24"/>
              </w:rPr>
              <w:t>公开的真实在线教育数据集（如 MOOCCube、EdX）普遍存在课程—知识点标注不全、先修关系缺失的问题，难以支撑「先修约束下的路径规划」这一核心实验。因此本系统自行构造了一个规模可控、生成机制透明、完全可复现的合成数据集：生成器固定随机种子，同一输入必然产出逐字节相同的结果。</w:t>
            </w:r>
          </w:p>
          <w:p>
            <w:pPr>
              <w:pStyle w:val="Normal"/>
              <w:spacing w:lineRule="auto" w:line="300" w:before="80" w:after="40"/>
              <w:jc w:val="center"/>
            </w:pPr>
            <w:r>
              <w:rPr>
                <w:rFonts w:ascii="Times New Roman" w:hAnsi="Times New Roman" w:cs="Times New Roman" w:eastAsia="宋体"/>
                <w:b/>
                <w:sz w:val="21"/>
              </w:rPr>
              <w:t>表 2  合成数据集的规模与关键属性</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74"/>
              <w:gridCol w:w="1134"/>
              <w:gridCol w:w="5896"/>
            </w:tblGrid>
            <w:tr>
              <w:tc>
                <w:tcPr>
                  <w:tcW w:type="dxa" w:w="1474"/>
                  <w:shd w:val="clear" w:color="auto" w:fill="EDF2FB"/>
                </w:tcPr>
                <w:p>
                  <w:pPr>
                    <w:spacing w:line="240" w:lineRule="auto"/>
                    <w:jc w:val="center"/>
                  </w:pPr>
                  <w:r/>
                  <w:r>
                    <w:rPr>
                      <w:rFonts w:ascii="Times New Roman" w:hAnsi="Times New Roman" w:cs="Times New Roman" w:eastAsia="宋体"/>
                      <w:b/>
                      <w:sz w:val="18"/>
                    </w:rPr>
                    <w:t>实体</w:t>
                  </w:r>
                </w:p>
              </w:tc>
              <w:tc>
                <w:tcPr>
                  <w:tcW w:type="dxa" w:w="1134"/>
                  <w:shd w:val="clear" w:color="auto" w:fill="EDF2FB"/>
                </w:tcPr>
                <w:p>
                  <w:pPr>
                    <w:spacing w:line="240" w:lineRule="auto"/>
                    <w:jc w:val="center"/>
                  </w:pPr>
                  <w:r/>
                  <w:r>
                    <w:rPr>
                      <w:rFonts w:ascii="Times New Roman" w:hAnsi="Times New Roman" w:cs="Times New Roman" w:eastAsia="宋体"/>
                      <w:b/>
                      <w:sz w:val="18"/>
                    </w:rPr>
                    <w:t>规模</w:t>
                  </w:r>
                </w:p>
              </w:tc>
              <w:tc>
                <w:tcPr>
                  <w:tcW w:type="dxa" w:w="5896"/>
                  <w:shd w:val="clear" w:color="auto" w:fill="EDF2FB"/>
                </w:tcPr>
                <w:p>
                  <w:pPr>
                    <w:spacing w:line="240" w:lineRule="auto"/>
                    <w:jc w:val="center"/>
                  </w:pPr>
                  <w:r/>
                  <w:r>
                    <w:rPr>
                      <w:rFonts w:ascii="Times New Roman" w:hAnsi="Times New Roman" w:cs="Times New Roman" w:eastAsia="宋体"/>
                      <w:b/>
                      <w:sz w:val="18"/>
                    </w:rPr>
                    <w:t>关键属性</w:t>
                  </w:r>
                </w:p>
              </w:tc>
            </w:tr>
            <w:tr>
              <w:tc>
                <w:tcPr>
                  <w:tcW w:type="dxa" w:w="1474"/>
                </w:tcPr>
                <w:p>
                  <w:pPr>
                    <w:spacing w:line="240" w:lineRule="auto"/>
                    <w:jc w:val="left"/>
                  </w:pPr>
                  <w:r/>
                  <w:r>
                    <w:rPr>
                      <w:rFonts w:ascii="Times New Roman" w:hAnsi="Times New Roman" w:cs="Times New Roman" w:eastAsia="宋体"/>
                      <w:b w:val="0"/>
                      <w:sz w:val="18"/>
                    </w:rPr>
                    <w:t>知识点</w:t>
                  </w:r>
                </w:p>
              </w:tc>
              <w:tc>
                <w:tcPr>
                  <w:tcW w:type="dxa" w:w="1134"/>
                </w:tcPr>
                <w:p>
                  <w:pPr>
                    <w:spacing w:line="240" w:lineRule="auto"/>
                    <w:jc w:val="left"/>
                  </w:pPr>
                  <w:r/>
                  <w:r>
                    <w:rPr>
                      <w:rFonts w:ascii="Times New Roman" w:hAnsi="Times New Roman" w:cs="Times New Roman" w:eastAsia="宋体"/>
                      <w:b w:val="0"/>
                      <w:sz w:val="18"/>
                    </w:rPr>
                    <w:t>420</w:t>
                  </w:r>
                </w:p>
              </w:tc>
              <w:tc>
                <w:tcPr>
                  <w:tcW w:type="dxa" w:w="5896"/>
                </w:tcPr>
                <w:p>
                  <w:pPr>
                    <w:spacing w:line="240" w:lineRule="auto"/>
                    <w:jc w:val="left"/>
                  </w:pPr>
                  <w:r/>
                  <w:r>
                    <w:rPr>
                      <w:rFonts w:ascii="Times New Roman" w:hAnsi="Times New Roman" w:cs="Times New Roman" w:eastAsia="宋体"/>
                      <w:b w:val="0"/>
                      <w:sz w:val="18"/>
                    </w:rPr>
                    <w:t>7 领域；难度 1~5；483 条先修边；28 个起点；最大深度 8</w:t>
                  </w:r>
                </w:p>
              </w:tc>
            </w:tr>
            <w:tr>
              <w:tc>
                <w:tcPr>
                  <w:tcW w:type="dxa" w:w="1474"/>
                </w:tcPr>
                <w:p>
                  <w:pPr>
                    <w:spacing w:line="240" w:lineRule="auto"/>
                    <w:jc w:val="left"/>
                  </w:pPr>
                  <w:r/>
                  <w:r>
                    <w:rPr>
                      <w:rFonts w:ascii="Times New Roman" w:hAnsi="Times New Roman" w:cs="Times New Roman" w:eastAsia="宋体"/>
                      <w:b w:val="0"/>
                      <w:sz w:val="18"/>
                    </w:rPr>
                    <w:t>课程</w:t>
                  </w:r>
                </w:p>
              </w:tc>
              <w:tc>
                <w:tcPr>
                  <w:tcW w:type="dxa" w:w="1134"/>
                </w:tcPr>
                <w:p>
                  <w:pPr>
                    <w:spacing w:line="240" w:lineRule="auto"/>
                    <w:jc w:val="left"/>
                  </w:pPr>
                  <w:r/>
                  <w:r>
                    <w:rPr>
                      <w:rFonts w:ascii="Times New Roman" w:hAnsi="Times New Roman" w:cs="Times New Roman" w:eastAsia="宋体"/>
                      <w:b w:val="0"/>
                      <w:sz w:val="18"/>
                    </w:rPr>
                    <w:t>560</w:t>
                  </w:r>
                </w:p>
              </w:tc>
              <w:tc>
                <w:tcPr>
                  <w:tcW w:type="dxa" w:w="5896"/>
                </w:tcPr>
                <w:p>
                  <w:pPr>
                    <w:spacing w:line="240" w:lineRule="auto"/>
                    <w:jc w:val="left"/>
                  </w:pPr>
                  <w:r/>
                  <w:r>
                    <w:rPr>
                      <w:rFonts w:ascii="Times New Roman" w:hAnsi="Times New Roman" w:cs="Times New Roman" w:eastAsia="宋体"/>
                      <w:b w:val="0"/>
                      <w:sz w:val="18"/>
                    </w:rPr>
                    <w:t>覆盖 1~4 个知识点（含权重）；难度 1~5；时长 3.7~27.4 小时；4 种承载模态</w:t>
                  </w:r>
                </w:p>
              </w:tc>
            </w:tr>
            <w:tr>
              <w:tc>
                <w:tcPr>
                  <w:tcW w:type="dxa" w:w="1474"/>
                </w:tcPr>
                <w:p>
                  <w:pPr>
                    <w:spacing w:line="240" w:lineRule="auto"/>
                    <w:jc w:val="left"/>
                  </w:pPr>
                  <w:r/>
                  <w:r>
                    <w:rPr>
                      <w:rFonts w:ascii="Times New Roman" w:hAnsi="Times New Roman" w:cs="Times New Roman" w:eastAsia="宋体"/>
                      <w:b w:val="0"/>
                      <w:sz w:val="18"/>
                    </w:rPr>
                    <w:t>职业目标</w:t>
                  </w:r>
                </w:p>
              </w:tc>
              <w:tc>
                <w:tcPr>
                  <w:tcW w:type="dxa" w:w="1134"/>
                </w:tcPr>
                <w:p>
                  <w:pPr>
                    <w:spacing w:line="240" w:lineRule="auto"/>
                    <w:jc w:val="left"/>
                  </w:pPr>
                  <w:r/>
                  <w:r>
                    <w:rPr>
                      <w:rFonts w:ascii="Times New Roman" w:hAnsi="Times New Roman" w:cs="Times New Roman" w:eastAsia="宋体"/>
                      <w:b w:val="0"/>
                      <w:sz w:val="18"/>
                    </w:rPr>
                    <w:t>8</w:t>
                  </w:r>
                </w:p>
              </w:tc>
              <w:tc>
                <w:tcPr>
                  <w:tcW w:type="dxa" w:w="5896"/>
                </w:tcPr>
                <w:p>
                  <w:pPr>
                    <w:spacing w:line="240" w:lineRule="auto"/>
                    <w:jc w:val="left"/>
                  </w:pPr>
                  <w:r/>
                  <w:r>
                    <w:rPr>
                      <w:rFonts w:ascii="Times New Roman" w:hAnsi="Times New Roman" w:cs="Times New Roman" w:eastAsia="宋体"/>
                      <w:b w:val="0"/>
                      <w:sz w:val="18"/>
                    </w:rPr>
                    <w:t>数据分析师 / 前端 / 后端 / 算法 / 产品 / 网络安全 / 商务英语 / 数学强化</w:t>
                  </w:r>
                </w:p>
              </w:tc>
            </w:tr>
            <w:tr>
              <w:tc>
                <w:tcPr>
                  <w:tcW w:type="dxa" w:w="1474"/>
                </w:tcPr>
                <w:p>
                  <w:pPr>
                    <w:spacing w:line="240" w:lineRule="auto"/>
                    <w:jc w:val="left"/>
                  </w:pPr>
                  <w:r/>
                  <w:r>
                    <w:rPr>
                      <w:rFonts w:ascii="Times New Roman" w:hAnsi="Times New Roman" w:cs="Times New Roman" w:eastAsia="宋体"/>
                      <w:b w:val="0"/>
                      <w:sz w:val="18"/>
                    </w:rPr>
                    <w:t>学习者</w:t>
                  </w:r>
                </w:p>
              </w:tc>
              <w:tc>
                <w:tcPr>
                  <w:tcW w:type="dxa" w:w="1134"/>
                </w:tcPr>
                <w:p>
                  <w:pPr>
                    <w:spacing w:line="240" w:lineRule="auto"/>
                    <w:jc w:val="left"/>
                  </w:pPr>
                  <w:r/>
                  <w:r>
                    <w:rPr>
                      <w:rFonts w:ascii="Times New Roman" w:hAnsi="Times New Roman" w:cs="Times New Roman" w:eastAsia="宋体"/>
                      <w:b w:val="0"/>
                      <w:sz w:val="18"/>
                    </w:rPr>
                    <w:t>720</w:t>
                  </w:r>
                </w:p>
              </w:tc>
              <w:tc>
                <w:tcPr>
                  <w:tcW w:type="dxa" w:w="5896"/>
                </w:tcPr>
                <w:p>
                  <w:pPr>
                    <w:spacing w:line="240" w:lineRule="auto"/>
                    <w:jc w:val="left"/>
                  </w:pPr>
                  <w:r/>
                  <w:r>
                    <w:rPr>
                      <w:rFonts w:ascii="Times New Roman" w:hAnsi="Times New Roman" w:cs="Times New Roman" w:eastAsia="宋体"/>
                      <w:b w:val="0"/>
                      <w:sz w:val="18"/>
                    </w:rPr>
                    <w:t>多维画像：能力、风格、时间预算、初始掌握度、兴趣</w:t>
                  </w:r>
                </w:p>
              </w:tc>
            </w:tr>
            <w:tr>
              <w:tc>
                <w:tcPr>
                  <w:tcW w:type="dxa" w:w="1474"/>
                </w:tcPr>
                <w:p>
                  <w:pPr>
                    <w:spacing w:line="240" w:lineRule="auto"/>
                    <w:jc w:val="left"/>
                  </w:pPr>
                  <w:r/>
                  <w:r>
                    <w:rPr>
                      <w:rFonts w:ascii="Times New Roman" w:hAnsi="Times New Roman" w:cs="Times New Roman" w:eastAsia="宋体"/>
                      <w:b w:val="0"/>
                      <w:sz w:val="18"/>
                    </w:rPr>
                    <w:t>交互记录</w:t>
                  </w:r>
                </w:p>
              </w:tc>
              <w:tc>
                <w:tcPr>
                  <w:tcW w:type="dxa" w:w="1134"/>
                </w:tcPr>
                <w:p>
                  <w:pPr>
                    <w:spacing w:line="240" w:lineRule="auto"/>
                    <w:jc w:val="left"/>
                  </w:pPr>
                  <w:r/>
                  <w:r>
                    <w:rPr>
                      <w:rFonts w:ascii="Times New Roman" w:hAnsi="Times New Roman" w:cs="Times New Roman" w:eastAsia="宋体"/>
                      <w:b w:val="0"/>
                      <w:sz w:val="18"/>
                    </w:rPr>
                    <w:t>14000</w:t>
                  </w:r>
                </w:p>
              </w:tc>
              <w:tc>
                <w:tcPr>
                  <w:tcW w:type="dxa" w:w="5896"/>
                </w:tcPr>
                <w:p>
                  <w:pPr>
                    <w:spacing w:line="240" w:lineRule="auto"/>
                    <w:jc w:val="left"/>
                  </w:pPr>
                  <w:r/>
                  <w:r>
                    <w:rPr>
                      <w:rFonts w:ascii="Times New Roman" w:hAnsi="Times New Roman" w:cs="Times New Roman" w:eastAsia="宋体"/>
                      <w:b w:val="0"/>
                      <w:sz w:val="18"/>
                    </w:rPr>
                    <w:t>完成率 49.01%；含进度、评分、测验分、耗时</w:t>
                  </w:r>
                </w:p>
              </w:tc>
            </w:tr>
          </w:tbl>
          <w:p>
            <w:pPr>
              <w:spacing w:lineRule="exact" w:line="120" w:before="0" w:after="0"/>
            </w:pPr>
          </w:p>
          <w:p>
            <w:pPr>
              <w:pStyle w:val="Normal"/>
              <w:spacing w:lineRule="auto" w:line="300" w:before="80" w:after="0"/>
              <w:jc w:val="center"/>
            </w:pPr>
            <w:r>
              <w:drawing>
                <wp:inline xmlns:a="http://schemas.openxmlformats.org/drawingml/2006/main">
                  <wp:extent cx="5544000" cy="1983633"/>
                  <wp:docPr id="3" name="Picture 3"/>
                  <wp:cNvGraphicFramePr>
                    <a:graphicFrameLocks noChangeAspect="1"/>
                  </wp:cNvGraphicFramePr>
                  <a:graphic>
                    <a:graphicData uri="http://schemas.openxmlformats.org/drawingml/2006/picture">
                      <pic:pic>
                        <pic:nvPicPr>
                          <pic:cNvPr id="0" name="fig_dataset_overview.png"/>
                          <pic:cNvPicPr/>
                        </pic:nvPicPr>
                        <pic:blipFill>
                          <a:blip r:embed="rId10"/>
                          <a:stretch>
                            <a:fillRect/>
                          </a:stretch>
                        </pic:blipFill>
                        <pic:spPr>
                          <a:xfrm>
                            <a:off x="0" y="0"/>
                            <a:ext cx="5544000" cy="1983633"/>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1  知识点领域分布与课程难度分布</w:t>
            </w:r>
          </w:p>
          <w:p>
            <w:pPr>
              <w:pStyle w:val="Normal"/>
              <w:spacing w:lineRule="auto" w:line="300" w:before="80" w:after="0"/>
              <w:jc w:val="center"/>
            </w:pPr>
            <w:r>
              <w:drawing>
                <wp:inline xmlns:a="http://schemas.openxmlformats.org/drawingml/2006/main">
                  <wp:extent cx="5184000" cy="2038652"/>
                  <wp:docPr id="4" name="Picture 4"/>
                  <wp:cNvGraphicFramePr>
                    <a:graphicFrameLocks noChangeAspect="1"/>
                  </wp:cNvGraphicFramePr>
                  <a:graphic>
                    <a:graphicData uri="http://schemas.openxmlformats.org/drawingml/2006/picture">
                      <pic:pic>
                        <pic:nvPicPr>
                          <pic:cNvPr id="0" name="fig_graph_structure.png"/>
                          <pic:cNvPicPr/>
                        </pic:nvPicPr>
                        <pic:blipFill>
                          <a:blip r:embed="rId11"/>
                          <a:stretch>
                            <a:fillRect/>
                          </a:stretch>
                        </pic:blipFill>
                        <pic:spPr>
                          <a:xfrm>
                            <a:off x="0" y="0"/>
                            <a:ext cx="5184000" cy="2038652"/>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2  知识点 DAG 的拓扑分层结构</w:t>
            </w:r>
          </w:p>
          <w:p>
            <w:pPr>
              <w:pStyle w:val="Normal"/>
              <w:spacing w:lineRule="auto" w:line="300" w:before="0" w:after="0"/>
              <w:ind w:firstLine="480"/>
              <w:jc w:val="left"/>
            </w:pPr>
            <w:r>
              <w:rPr>
                <w:rFonts w:ascii="Times New Roman" w:hAnsi="Times New Roman" w:cs="Times New Roman" w:eastAsia="宋体"/>
                <w:b w:val="0"/>
                <w:sz w:val="24"/>
              </w:rPr>
              <w:t>数据集的「真实性」体现在三点：① 知识点名称取自 7 个领域共 448 个真实中文术语，课程标题由知识点与教学模板组合而成，具有真实的行业语感；② 课程与知识点的覆盖关系保证每个知识点至少有一门主课，使任何目标都能规划出路径；③ 交互记录中的完成标签由</w:t>
            </w:r>
            <w:r>
              <w:rPr>
                <w:rFonts w:ascii="Times New Roman" w:hAnsi="Times New Roman" w:cs="Times New Roman" w:eastAsia="宋体"/>
                <w:b/>
                <w:sz w:val="24"/>
              </w:rPr>
              <w:t>8 特征逻辑斯蒂模型</w:t>
            </w:r>
            <w:r>
              <w:rPr>
                <w:rFonts w:ascii="Times New Roman" w:hAnsi="Times New Roman" w:cs="Times New Roman" w:eastAsia="宋体"/>
                <w:b w:val="0"/>
                <w:sz w:val="24"/>
              </w:rPr>
              <w:t>按真实学习机制抽样生成（能力、难度差、时长、时间预算、先修就绪度、模态匹配、课程质量、理论偏好），因此学习效果预测任务具有可学习但不过分干净的信号。</w:t>
            </w:r>
          </w:p>
          <w:p>
            <w:pPr>
              <w:pStyle w:val="Normal"/>
              <w:spacing w:lineRule="auto" w:line="300" w:before="0" w:after="0"/>
              <w:ind w:firstLine="480"/>
              <w:jc w:val="left"/>
            </w:pPr>
            <w:r>
              <w:rPr>
                <w:rFonts w:ascii="Times New Roman" w:hAnsi="Times New Roman" w:cs="Times New Roman" w:eastAsia="宋体"/>
                <w:b w:val="0"/>
                <w:sz w:val="24"/>
              </w:rPr>
              <w:t>生成器自带的自评结果为：在固定 70/30 划分上，用 numpy 手写 IRLS 逻辑回归拟合生成期特征，测试集 AUC = 0.8228。该数值代表「数据本身蕴含的可学习信号上限」，是后续章节评估预测模型是否合理的参照。</w:t>
            </w:r>
          </w:p>
          <w:p>
            <w:pPr>
              <w:pStyle w:val="Normal"/>
              <w:spacing w:lineRule="auto" w:line="300" w:before="120" w:after="40"/>
              <w:jc w:val="left"/>
            </w:pPr>
            <w:r>
              <w:rPr>
                <w:rFonts w:ascii="Times New Roman" w:hAnsi="Times New Roman" w:cs="Times New Roman" w:eastAsia="宋体"/>
                <w:b/>
                <w:sz w:val="25"/>
              </w:rPr>
              <w:t>5.3 关键参数配置</w:t>
            </w:r>
          </w:p>
          <w:p>
            <w:pPr>
              <w:pStyle w:val="Normal"/>
              <w:spacing w:lineRule="auto" w:line="300" w:before="80" w:after="40"/>
              <w:jc w:val="center"/>
            </w:pPr>
            <w:r>
              <w:rPr>
                <w:rFonts w:ascii="Times New Roman" w:hAnsi="Times New Roman" w:cs="Times New Roman" w:eastAsia="宋体"/>
                <w:b/>
                <w:sz w:val="21"/>
              </w:rPr>
              <w:t>表 3  系统关键参数配置</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47"/>
              <w:gridCol w:w="2381"/>
              <w:gridCol w:w="2608"/>
              <w:gridCol w:w="2268"/>
            </w:tblGrid>
            <w:tr>
              <w:tc>
                <w:tcPr>
                  <w:tcW w:type="dxa" w:w="1247"/>
                  <w:shd w:val="clear" w:color="auto" w:fill="EDF2FB"/>
                </w:tcPr>
                <w:p>
                  <w:pPr>
                    <w:spacing w:line="240" w:lineRule="auto"/>
                    <w:jc w:val="center"/>
                  </w:pPr>
                  <w:r/>
                  <w:r>
                    <w:rPr>
                      <w:rFonts w:ascii="Times New Roman" w:hAnsi="Times New Roman" w:cs="Times New Roman" w:eastAsia="宋体"/>
                      <w:b/>
                      <w:sz w:val="18"/>
                    </w:rPr>
                    <w:t>参数组</w:t>
                  </w:r>
                </w:p>
              </w:tc>
              <w:tc>
                <w:tcPr>
                  <w:tcW w:type="dxa" w:w="2381"/>
                  <w:shd w:val="clear" w:color="auto" w:fill="EDF2FB"/>
                </w:tcPr>
                <w:p>
                  <w:pPr>
                    <w:spacing w:line="240" w:lineRule="auto"/>
                    <w:jc w:val="center"/>
                  </w:pPr>
                  <w:r/>
                  <w:r>
                    <w:rPr>
                      <w:rFonts w:ascii="Times New Roman" w:hAnsi="Times New Roman" w:cs="Times New Roman" w:eastAsia="宋体"/>
                      <w:b/>
                      <w:sz w:val="18"/>
                    </w:rPr>
                    <w:t>参数</w:t>
                  </w:r>
                </w:p>
              </w:tc>
              <w:tc>
                <w:tcPr>
                  <w:tcW w:type="dxa" w:w="2608"/>
                  <w:shd w:val="clear" w:color="auto" w:fill="EDF2FB"/>
                </w:tcPr>
                <w:p>
                  <w:pPr>
                    <w:spacing w:line="240" w:lineRule="auto"/>
                    <w:jc w:val="center"/>
                  </w:pPr>
                  <w:r/>
                  <w:r>
                    <w:rPr>
                      <w:rFonts w:ascii="Times New Roman" w:hAnsi="Times New Roman" w:cs="Times New Roman" w:eastAsia="宋体"/>
                      <w:b/>
                      <w:sz w:val="18"/>
                    </w:rPr>
                    <w:t>取值</w:t>
                  </w:r>
                </w:p>
              </w:tc>
              <w:tc>
                <w:tcPr>
                  <w:tcW w:type="dxa" w:w="2268"/>
                  <w:shd w:val="clear" w:color="auto" w:fill="EDF2FB"/>
                </w:tcPr>
                <w:p>
                  <w:pPr>
                    <w:spacing w:line="240" w:lineRule="auto"/>
                    <w:jc w:val="center"/>
                  </w:pPr>
                  <w:r/>
                  <w:r>
                    <w:rPr>
                      <w:rFonts w:ascii="Times New Roman" w:hAnsi="Times New Roman" w:cs="Times New Roman" w:eastAsia="宋体"/>
                      <w:b/>
                      <w:sz w:val="18"/>
                    </w:rPr>
                    <w:t>作用</w:t>
                  </w:r>
                </w:p>
              </w:tc>
            </w:tr>
            <w:tr>
              <w:tc>
                <w:tcPr>
                  <w:tcW w:type="dxa" w:w="1247"/>
                </w:tcPr>
                <w:p>
                  <w:pPr>
                    <w:spacing w:line="240" w:lineRule="auto"/>
                    <w:jc w:val="left"/>
                  </w:pPr>
                  <w:r/>
                  <w:r>
                    <w:rPr>
                      <w:rFonts w:ascii="Times New Roman" w:hAnsi="Times New Roman" w:cs="Times New Roman" w:eastAsia="宋体"/>
                      <w:b w:val="0"/>
                      <w:sz w:val="18"/>
                    </w:rPr>
                    <w:t>掌握度</w:t>
                  </w:r>
                </w:p>
              </w:tc>
              <w:tc>
                <w:tcPr>
                  <w:tcW w:type="dxa" w:w="2381"/>
                </w:tcPr>
                <w:p>
                  <w:pPr>
                    <w:spacing w:line="240" w:lineRule="auto"/>
                    <w:jc w:val="left"/>
                  </w:pPr>
                  <w:r/>
                  <w:r>
                    <w:rPr>
                      <w:rFonts w:ascii="Times New Roman" w:hAnsi="Times New Roman" w:cs="Times New Roman" w:eastAsia="宋体"/>
                      <w:b w:val="0"/>
                      <w:sz w:val="18"/>
                    </w:rPr>
                    <w:t>p_slip / p_guess / p_learn</w:t>
                  </w:r>
                </w:p>
              </w:tc>
              <w:tc>
                <w:tcPr>
                  <w:tcW w:type="dxa" w:w="2608"/>
                </w:tcPr>
                <w:p>
                  <w:pPr>
                    <w:spacing w:line="240" w:lineRule="auto"/>
                    <w:jc w:val="left"/>
                  </w:pPr>
                  <w:r/>
                  <w:r>
                    <w:rPr>
                      <w:rFonts w:ascii="Times New Roman" w:hAnsi="Times New Roman" w:cs="Times New Roman" w:eastAsia="宋体"/>
                      <w:b w:val="0"/>
                      <w:sz w:val="18"/>
                    </w:rPr>
                    <w:t>0.10 / 0.20 / 0.40</w:t>
                  </w:r>
                </w:p>
              </w:tc>
              <w:tc>
                <w:tcPr>
                  <w:tcW w:type="dxa" w:w="2268"/>
                </w:tcPr>
                <w:p>
                  <w:pPr>
                    <w:spacing w:line="240" w:lineRule="auto"/>
                    <w:jc w:val="left"/>
                  </w:pPr>
                  <w:r/>
                  <w:r>
                    <w:rPr>
                      <w:rFonts w:ascii="Times New Roman" w:hAnsi="Times New Roman" w:cs="Times New Roman" w:eastAsia="宋体"/>
                      <w:b w:val="0"/>
                      <w:sz w:val="18"/>
                    </w:rPr>
                    <w:t>BKT 四参数（p_init=0.10）</w:t>
                  </w:r>
                </w:p>
              </w:tc>
            </w:tr>
            <w:tr>
              <w:tc>
                <w:tcPr>
                  <w:tcW w:type="dxa" w:w="1247"/>
                </w:tcPr>
                <w:p>
                  <w:pPr>
                    <w:spacing w:line="240" w:lineRule="auto"/>
                    <w:jc w:val="left"/>
                  </w:pPr>
                  <w:r/>
                  <w:r>
                    <w:rPr>
                      <w:rFonts w:ascii="Times New Roman" w:hAnsi="Times New Roman" w:cs="Times New Roman" w:eastAsia="宋体"/>
                      <w:b w:val="0"/>
                      <w:sz w:val="18"/>
                    </w:rPr>
                    <w:t>掌握度</w:t>
                  </w:r>
                </w:p>
              </w:tc>
              <w:tc>
                <w:tcPr>
                  <w:tcW w:type="dxa" w:w="2381"/>
                </w:tcPr>
                <w:p>
                  <w:pPr>
                    <w:spacing w:line="240" w:lineRule="auto"/>
                    <w:jc w:val="left"/>
                  </w:pPr>
                  <w:r/>
                  <w:r>
                    <w:rPr>
                      <w:rFonts w:ascii="Times New Roman" w:hAnsi="Times New Roman" w:cs="Times New Roman" w:eastAsia="宋体"/>
                      <w:b w:val="0"/>
                      <w:sz w:val="18"/>
                    </w:rPr>
                    <w:t>遗忘衰减 γ</w:t>
                  </w:r>
                </w:p>
              </w:tc>
              <w:tc>
                <w:tcPr>
                  <w:tcW w:type="dxa" w:w="2608"/>
                </w:tcPr>
                <w:p>
                  <w:pPr>
                    <w:spacing w:line="240" w:lineRule="auto"/>
                    <w:jc w:val="left"/>
                  </w:pPr>
                  <w:r/>
                  <w:r>
                    <w:rPr>
                      <w:rFonts w:ascii="Times New Roman" w:hAnsi="Times New Roman" w:cs="Times New Roman" w:eastAsia="宋体"/>
                      <w:b w:val="0"/>
                      <w:sz w:val="18"/>
                    </w:rPr>
                    <w:t>0.985 / 周</w:t>
                  </w:r>
                </w:p>
              </w:tc>
              <w:tc>
                <w:tcPr>
                  <w:tcW w:type="dxa" w:w="2268"/>
                </w:tcPr>
                <w:p>
                  <w:pPr>
                    <w:spacing w:line="240" w:lineRule="auto"/>
                    <w:jc w:val="left"/>
                  </w:pPr>
                  <w:r/>
                  <w:r>
                    <w:rPr>
                      <w:rFonts w:ascii="Times New Roman" w:hAnsi="Times New Roman" w:cs="Times New Roman" w:eastAsia="宋体"/>
                      <w:b w:val="0"/>
                      <w:sz w:val="18"/>
                    </w:rPr>
                    <w:t>空闲知识点的掌握度衰减</w:t>
                  </w:r>
                </w:p>
              </w:tc>
            </w:tr>
            <w:tr>
              <w:tc>
                <w:tcPr>
                  <w:tcW w:type="dxa" w:w="1247"/>
                </w:tcPr>
                <w:p>
                  <w:pPr>
                    <w:spacing w:line="240" w:lineRule="auto"/>
                    <w:jc w:val="left"/>
                  </w:pPr>
                  <w:r/>
                  <w:r>
                    <w:rPr>
                      <w:rFonts w:ascii="Times New Roman" w:hAnsi="Times New Roman" w:cs="Times New Roman" w:eastAsia="宋体"/>
                      <w:b w:val="0"/>
                      <w:sz w:val="18"/>
                    </w:rPr>
                    <w:t>掌握度</w:t>
                  </w:r>
                </w:p>
              </w:tc>
              <w:tc>
                <w:tcPr>
                  <w:tcW w:type="dxa" w:w="2381"/>
                </w:tcPr>
                <w:p>
                  <w:pPr>
                    <w:spacing w:line="240" w:lineRule="auto"/>
                    <w:jc w:val="left"/>
                  </w:pPr>
                  <w:r/>
                  <w:r>
                    <w:rPr>
                      <w:rFonts w:ascii="Times New Roman" w:hAnsi="Times New Roman" w:cs="Times New Roman" w:eastAsia="宋体"/>
                      <w:b w:val="0"/>
                      <w:sz w:val="18"/>
                    </w:rPr>
                    <w:t>MASTERY_GAP / MASTERED</w:t>
                  </w:r>
                </w:p>
              </w:tc>
              <w:tc>
                <w:tcPr>
                  <w:tcW w:type="dxa" w:w="2608"/>
                </w:tcPr>
                <w:p>
                  <w:pPr>
                    <w:spacing w:line="240" w:lineRule="auto"/>
                    <w:jc w:val="left"/>
                  </w:pPr>
                  <w:r/>
                  <w:r>
                    <w:rPr>
                      <w:rFonts w:ascii="Times New Roman" w:hAnsi="Times New Roman" w:cs="Times New Roman" w:eastAsia="宋体"/>
                      <w:b w:val="0"/>
                      <w:sz w:val="18"/>
                    </w:rPr>
                    <w:t>0.60 / 0.85</w:t>
                  </w:r>
                </w:p>
              </w:tc>
              <w:tc>
                <w:tcPr>
                  <w:tcW w:type="dxa" w:w="2268"/>
                </w:tcPr>
                <w:p>
                  <w:pPr>
                    <w:spacing w:line="240" w:lineRule="auto"/>
                    <w:jc w:val="left"/>
                  </w:pPr>
                  <w:r/>
                  <w:r>
                    <w:rPr>
                      <w:rFonts w:ascii="Times New Roman" w:hAnsi="Times New Roman" w:cs="Times New Roman" w:eastAsia="宋体"/>
                      <w:b w:val="0"/>
                      <w:sz w:val="18"/>
                    </w:rPr>
                    <w:t>知识缺口与已掌握判定阈值</w:t>
                  </w:r>
                </w:p>
              </w:tc>
            </w:tr>
            <w:tr>
              <w:tc>
                <w:tcPr>
                  <w:tcW w:type="dxa" w:w="1247"/>
                </w:tcPr>
                <w:p>
                  <w:pPr>
                    <w:spacing w:line="240" w:lineRule="auto"/>
                    <w:jc w:val="left"/>
                  </w:pPr>
                  <w:r/>
                  <w:r>
                    <w:rPr>
                      <w:rFonts w:ascii="Times New Roman" w:hAnsi="Times New Roman" w:cs="Times New Roman" w:eastAsia="宋体"/>
                      <w:b w:val="0"/>
                      <w:sz w:val="18"/>
                    </w:rPr>
                    <w:t>推荐</w:t>
                  </w:r>
                </w:p>
              </w:tc>
              <w:tc>
                <w:tcPr>
                  <w:tcW w:type="dxa" w:w="2381"/>
                </w:tcPr>
                <w:p>
                  <w:pPr>
                    <w:spacing w:line="240" w:lineRule="auto"/>
                    <w:jc w:val="left"/>
                  </w:pPr>
                  <w:r/>
                  <w:r>
                    <w:rPr>
                      <w:rFonts w:ascii="Times New Roman" w:hAnsi="Times New Roman" w:cs="Times New Roman" w:eastAsia="宋体"/>
                      <w:b w:val="0"/>
                      <w:sz w:val="18"/>
                    </w:rPr>
                    <w:t>五路信号权重</w:t>
                  </w:r>
                </w:p>
              </w:tc>
              <w:tc>
                <w:tcPr>
                  <w:tcW w:type="dxa" w:w="2608"/>
                </w:tcPr>
                <w:p>
                  <w:pPr>
                    <w:spacing w:line="240" w:lineRule="auto"/>
                    <w:jc w:val="left"/>
                  </w:pPr>
                  <w:r/>
                  <w:r>
                    <w:rPr>
                      <w:rFonts w:ascii="Times New Roman" w:hAnsi="Times New Roman" w:cs="Times New Roman" w:eastAsia="宋体"/>
                      <w:b w:val="0"/>
                      <w:sz w:val="18"/>
                    </w:rPr>
                    <w:t>0.40/0.25/0.15/0.12/0.08</w:t>
                  </w:r>
                </w:p>
              </w:tc>
              <w:tc>
                <w:tcPr>
                  <w:tcW w:type="dxa" w:w="2268"/>
                </w:tcPr>
                <w:p>
                  <w:pPr>
                    <w:spacing w:line="240" w:lineRule="auto"/>
                    <w:jc w:val="left"/>
                  </w:pPr>
                  <w:r/>
                  <w:r>
                    <w:rPr>
                      <w:rFonts w:ascii="Times New Roman" w:hAnsi="Times New Roman" w:cs="Times New Roman" w:eastAsia="宋体"/>
                      <w:b w:val="0"/>
                      <w:sz w:val="18"/>
                    </w:rPr>
                    <w:t>内容/协同/质量/就绪/社交</w:t>
                  </w:r>
                </w:p>
              </w:tc>
            </w:tr>
            <w:tr>
              <w:tc>
                <w:tcPr>
                  <w:tcW w:type="dxa" w:w="1247"/>
                </w:tcPr>
                <w:p>
                  <w:pPr>
                    <w:spacing w:line="240" w:lineRule="auto"/>
                    <w:jc w:val="left"/>
                  </w:pPr>
                  <w:r/>
                  <w:r>
                    <w:rPr>
                      <w:rFonts w:ascii="Times New Roman" w:hAnsi="Times New Roman" w:cs="Times New Roman" w:eastAsia="宋体"/>
                      <w:b w:val="0"/>
                      <w:sz w:val="18"/>
                    </w:rPr>
                    <w:t>推荐</w:t>
                  </w:r>
                </w:p>
              </w:tc>
              <w:tc>
                <w:tcPr>
                  <w:tcW w:type="dxa" w:w="2381"/>
                </w:tcPr>
                <w:p>
                  <w:pPr>
                    <w:spacing w:line="240" w:lineRule="auto"/>
                    <w:jc w:val="left"/>
                  </w:pPr>
                  <w:r/>
                  <w:r>
                    <w:rPr>
                      <w:rFonts w:ascii="Times New Roman" w:hAnsi="Times New Roman" w:cs="Times New Roman" w:eastAsia="宋体"/>
                      <w:b w:val="0"/>
                      <w:sz w:val="18"/>
                    </w:rPr>
                    <w:t>MMR λ</w:t>
                  </w:r>
                </w:p>
              </w:tc>
              <w:tc>
                <w:tcPr>
                  <w:tcW w:type="dxa" w:w="2608"/>
                </w:tcPr>
                <w:p>
                  <w:pPr>
                    <w:spacing w:line="240" w:lineRule="auto"/>
                    <w:jc w:val="left"/>
                  </w:pPr>
                  <w:r/>
                  <w:r>
                    <w:rPr>
                      <w:rFonts w:ascii="Times New Roman" w:hAnsi="Times New Roman" w:cs="Times New Roman" w:eastAsia="宋体"/>
                      <w:b w:val="0"/>
                      <w:sz w:val="18"/>
                    </w:rPr>
                    <w:t>0.75</w:t>
                  </w:r>
                </w:p>
              </w:tc>
              <w:tc>
                <w:tcPr>
                  <w:tcW w:type="dxa" w:w="2268"/>
                </w:tcPr>
                <w:p>
                  <w:pPr>
                    <w:spacing w:line="240" w:lineRule="auto"/>
                    <w:jc w:val="left"/>
                  </w:pPr>
                  <w:r/>
                  <w:r>
                    <w:rPr>
                      <w:rFonts w:ascii="Times New Roman" w:hAnsi="Times New Roman" w:cs="Times New Roman" w:eastAsia="宋体"/>
                      <w:b w:val="0"/>
                      <w:sz w:val="18"/>
                    </w:rPr>
                    <w:t>多样性与相关性的折中</w:t>
                  </w:r>
                </w:p>
              </w:tc>
            </w:tr>
            <w:tr>
              <w:tc>
                <w:tcPr>
                  <w:tcW w:type="dxa" w:w="1247"/>
                </w:tcPr>
                <w:p>
                  <w:pPr>
                    <w:spacing w:line="240" w:lineRule="auto"/>
                    <w:jc w:val="left"/>
                  </w:pPr>
                  <w:r/>
                  <w:r>
                    <w:rPr>
                      <w:rFonts w:ascii="Times New Roman" w:hAnsi="Times New Roman" w:cs="Times New Roman" w:eastAsia="宋体"/>
                      <w:b w:val="0"/>
                      <w:sz w:val="18"/>
                    </w:rPr>
                    <w:t>推荐</w:t>
                  </w:r>
                </w:p>
              </w:tc>
              <w:tc>
                <w:tcPr>
                  <w:tcW w:type="dxa" w:w="2381"/>
                </w:tcPr>
                <w:p>
                  <w:pPr>
                    <w:spacing w:line="240" w:lineRule="auto"/>
                    <w:jc w:val="left"/>
                  </w:pPr>
                  <w:r/>
                  <w:r>
                    <w:rPr>
                      <w:rFonts w:ascii="Times New Roman" w:hAnsi="Times New Roman" w:cs="Times New Roman" w:eastAsia="宋体"/>
                      <w:b w:val="0"/>
                      <w:sz w:val="18"/>
                    </w:rPr>
                    <w:t>CF 隐向量维度</w:t>
                  </w:r>
                </w:p>
              </w:tc>
              <w:tc>
                <w:tcPr>
                  <w:tcW w:type="dxa" w:w="2608"/>
                </w:tcPr>
                <w:p>
                  <w:pPr>
                    <w:spacing w:line="240" w:lineRule="auto"/>
                    <w:jc w:val="left"/>
                  </w:pPr>
                  <w:r/>
                  <w:r>
                    <w:rPr>
                      <w:rFonts w:ascii="Times New Roman" w:hAnsi="Times New Roman" w:cs="Times New Roman" w:eastAsia="宋体"/>
                      <w:b w:val="0"/>
                      <w:sz w:val="18"/>
                    </w:rPr>
                    <w:t>32</w:t>
                  </w:r>
                </w:p>
              </w:tc>
              <w:tc>
                <w:tcPr>
                  <w:tcW w:type="dxa" w:w="2268"/>
                </w:tcPr>
                <w:p>
                  <w:pPr>
                    <w:spacing w:line="240" w:lineRule="auto"/>
                    <w:jc w:val="left"/>
                  </w:pPr>
                  <w:r/>
                  <w:r>
                    <w:rPr>
                      <w:rFonts w:ascii="Times New Roman" w:hAnsi="Times New Roman" w:cs="Times New Roman" w:eastAsia="宋体"/>
                      <w:b w:val="0"/>
                      <w:sz w:val="18"/>
                    </w:rPr>
                    <w:t>TruncatedSVD 组件数</w:t>
                  </w:r>
                </w:p>
              </w:tc>
            </w:tr>
            <w:tr>
              <w:tc>
                <w:tcPr>
                  <w:tcW w:type="dxa" w:w="1247"/>
                </w:tcPr>
                <w:p>
                  <w:pPr>
                    <w:spacing w:line="240" w:lineRule="auto"/>
                    <w:jc w:val="left"/>
                  </w:pPr>
                  <w:r/>
                  <w:r>
                    <w:rPr>
                      <w:rFonts w:ascii="Times New Roman" w:hAnsi="Times New Roman" w:cs="Times New Roman" w:eastAsia="宋体"/>
                      <w:b w:val="0"/>
                      <w:sz w:val="18"/>
                    </w:rPr>
                    <w:t>规划</w:t>
                  </w:r>
                </w:p>
              </w:tc>
              <w:tc>
                <w:tcPr>
                  <w:tcW w:type="dxa" w:w="2381"/>
                </w:tcPr>
                <w:p>
                  <w:pPr>
                    <w:spacing w:line="240" w:lineRule="auto"/>
                    <w:jc w:val="left"/>
                  </w:pPr>
                  <w:r/>
                  <w:r>
                    <w:rPr>
                      <w:rFonts w:ascii="Times New Roman" w:hAnsi="Times New Roman" w:cs="Times New Roman" w:eastAsia="宋体"/>
                      <w:b w:val="0"/>
                      <w:sz w:val="18"/>
                    </w:rPr>
                    <w:t>NSGA-II</w:t>
                  </w:r>
                </w:p>
              </w:tc>
              <w:tc>
                <w:tcPr>
                  <w:tcW w:type="dxa" w:w="2608"/>
                </w:tcPr>
                <w:p>
                  <w:pPr>
                    <w:spacing w:line="240" w:lineRule="auto"/>
                    <w:jc w:val="left"/>
                  </w:pPr>
                  <w:r/>
                  <w:r>
                    <w:rPr>
                      <w:rFonts w:ascii="Times New Roman" w:hAnsi="Times New Roman" w:cs="Times New Roman" w:eastAsia="宋体"/>
                      <w:b w:val="0"/>
                      <w:sz w:val="18"/>
                    </w:rPr>
                    <w:t>种群 60 / 40 代 / 交叉 0.85 / 变异 0.20</w:t>
                  </w:r>
                </w:p>
              </w:tc>
              <w:tc>
                <w:tcPr>
                  <w:tcW w:type="dxa" w:w="2268"/>
                </w:tcPr>
                <w:p>
                  <w:pPr>
                    <w:spacing w:line="240" w:lineRule="auto"/>
                    <w:jc w:val="left"/>
                  </w:pPr>
                  <w:r/>
                  <w:r>
                    <w:rPr>
                      <w:rFonts w:ascii="Times New Roman" w:hAnsi="Times New Roman" w:cs="Times New Roman" w:eastAsia="宋体"/>
                      <w:b w:val="0"/>
                      <w:sz w:val="18"/>
                    </w:rPr>
                    <w:t>多目标进化参数</w:t>
                  </w:r>
                </w:p>
              </w:tc>
            </w:tr>
            <w:tr>
              <w:tc>
                <w:tcPr>
                  <w:tcW w:type="dxa" w:w="1247"/>
                </w:tcPr>
                <w:p>
                  <w:pPr>
                    <w:spacing w:line="240" w:lineRule="auto"/>
                    <w:jc w:val="left"/>
                  </w:pPr>
                  <w:r/>
                  <w:r>
                    <w:rPr>
                      <w:rFonts w:ascii="Times New Roman" w:hAnsi="Times New Roman" w:cs="Times New Roman" w:eastAsia="宋体"/>
                      <w:b w:val="0"/>
                      <w:sz w:val="18"/>
                    </w:rPr>
                    <w:t>规划</w:t>
                  </w:r>
                </w:p>
              </w:tc>
              <w:tc>
                <w:tcPr>
                  <w:tcW w:type="dxa" w:w="2381"/>
                </w:tcPr>
                <w:p>
                  <w:pPr>
                    <w:spacing w:line="240" w:lineRule="auto"/>
                    <w:jc w:val="left"/>
                  </w:pPr>
                  <w:r/>
                  <w:r>
                    <w:rPr>
                      <w:rFonts w:ascii="Times New Roman" w:hAnsi="Times New Roman" w:cs="Times New Roman" w:eastAsia="宋体"/>
                      <w:b w:val="0"/>
                      <w:sz w:val="18"/>
                    </w:rPr>
                    <w:t>MIN_COURSE_GAIN</w:t>
                  </w:r>
                </w:p>
              </w:tc>
              <w:tc>
                <w:tcPr>
                  <w:tcW w:type="dxa" w:w="2608"/>
                </w:tcPr>
                <w:p>
                  <w:pPr>
                    <w:spacing w:line="240" w:lineRule="auto"/>
                    <w:jc w:val="left"/>
                  </w:pPr>
                  <w:r/>
                  <w:r>
                    <w:rPr>
                      <w:rFonts w:ascii="Times New Roman" w:hAnsi="Times New Roman" w:cs="Times New Roman" w:eastAsia="宋体"/>
                      <w:b w:val="0"/>
                      <w:sz w:val="18"/>
                    </w:rPr>
                    <w:t>0.01</w:t>
                  </w:r>
                </w:p>
              </w:tc>
              <w:tc>
                <w:tcPr>
                  <w:tcW w:type="dxa" w:w="2268"/>
                </w:tcPr>
                <w:p>
                  <w:pPr>
                    <w:spacing w:line="240" w:lineRule="auto"/>
                    <w:jc w:val="left"/>
                  </w:pPr>
                  <w:r/>
                  <w:r>
                    <w:rPr>
                      <w:rFonts w:ascii="Times New Roman" w:hAnsi="Times New Roman" w:cs="Times New Roman" w:eastAsia="宋体"/>
                      <w:b w:val="0"/>
                      <w:sz w:val="18"/>
                    </w:rPr>
                    <w:t>贪心覆盖的边际收益下限</w:t>
                  </w:r>
                </w:p>
              </w:tc>
            </w:tr>
            <w:tr>
              <w:tc>
                <w:tcPr>
                  <w:tcW w:type="dxa" w:w="1247"/>
                </w:tcPr>
                <w:p>
                  <w:pPr>
                    <w:spacing w:line="240" w:lineRule="auto"/>
                    <w:jc w:val="left"/>
                  </w:pPr>
                  <w:r/>
                  <w:r>
                    <w:rPr>
                      <w:rFonts w:ascii="Times New Roman" w:hAnsi="Times New Roman" w:cs="Times New Roman" w:eastAsia="宋体"/>
                      <w:b w:val="0"/>
                      <w:sz w:val="18"/>
                    </w:rPr>
                    <w:t>自适应</w:t>
                  </w:r>
                </w:p>
              </w:tc>
              <w:tc>
                <w:tcPr>
                  <w:tcW w:type="dxa" w:w="2381"/>
                </w:tcPr>
                <w:p>
                  <w:pPr>
                    <w:spacing w:line="240" w:lineRule="auto"/>
                    <w:jc w:val="left"/>
                  </w:pPr>
                  <w:r/>
                  <w:r>
                    <w:rPr>
                      <w:rFonts w:ascii="Times New Roman" w:hAnsi="Times New Roman" w:cs="Times New Roman" w:eastAsia="宋体"/>
                      <w:b w:val="0"/>
                      <w:sz w:val="18"/>
                    </w:rPr>
                    <w:t>低分/高分阈值</w:t>
                  </w:r>
                </w:p>
              </w:tc>
              <w:tc>
                <w:tcPr>
                  <w:tcW w:type="dxa" w:w="2608"/>
                </w:tcPr>
                <w:p>
                  <w:pPr>
                    <w:spacing w:line="240" w:lineRule="auto"/>
                    <w:jc w:val="left"/>
                  </w:pPr>
                  <w:r/>
                  <w:r>
                    <w:rPr>
                      <w:rFonts w:ascii="Times New Roman" w:hAnsi="Times New Roman" w:cs="Times New Roman" w:eastAsia="宋体"/>
                      <w:b w:val="0"/>
                      <w:sz w:val="18"/>
                    </w:rPr>
                    <w:t>0.60 / 0.90</w:t>
                  </w:r>
                </w:p>
              </w:tc>
              <w:tc>
                <w:tcPr>
                  <w:tcW w:type="dxa" w:w="2268"/>
                </w:tcPr>
                <w:p>
                  <w:pPr>
                    <w:spacing w:line="240" w:lineRule="auto"/>
                    <w:jc w:val="left"/>
                  </w:pPr>
                  <w:r/>
                  <w:r>
                    <w:rPr>
                      <w:rFonts w:ascii="Times New Roman" w:hAnsi="Times New Roman" w:cs="Times New Roman" w:eastAsia="宋体"/>
                      <w:b w:val="0"/>
                      <w:sz w:val="18"/>
                    </w:rPr>
                    <w:t>补强与跳课的触发线</w:t>
                  </w:r>
                </w:p>
              </w:tc>
            </w:tr>
            <w:tr>
              <w:tc>
                <w:tcPr>
                  <w:tcW w:type="dxa" w:w="1247"/>
                </w:tcPr>
                <w:p>
                  <w:pPr>
                    <w:spacing w:line="240" w:lineRule="auto"/>
                    <w:jc w:val="left"/>
                  </w:pPr>
                  <w:r/>
                  <w:r>
                    <w:rPr>
                      <w:rFonts w:ascii="Times New Roman" w:hAnsi="Times New Roman" w:cs="Times New Roman" w:eastAsia="宋体"/>
                      <w:b w:val="0"/>
                      <w:sz w:val="18"/>
                    </w:rPr>
                    <w:t>自适应</w:t>
                  </w:r>
                </w:p>
              </w:tc>
              <w:tc>
                <w:tcPr>
                  <w:tcW w:type="dxa" w:w="2381"/>
                </w:tcPr>
                <w:p>
                  <w:pPr>
                    <w:spacing w:line="240" w:lineRule="auto"/>
                    <w:jc w:val="left"/>
                  </w:pPr>
                  <w:r/>
                  <w:r>
                    <w:rPr>
                      <w:rFonts w:ascii="Times New Roman" w:hAnsi="Times New Roman" w:cs="Times New Roman" w:eastAsia="宋体"/>
                      <w:b w:val="0"/>
                      <w:sz w:val="18"/>
                    </w:rPr>
                    <w:t>进度落后/超前阈值</w:t>
                  </w:r>
                </w:p>
              </w:tc>
              <w:tc>
                <w:tcPr>
                  <w:tcW w:type="dxa" w:w="2608"/>
                </w:tcPr>
                <w:p>
                  <w:pPr>
                    <w:spacing w:line="240" w:lineRule="auto"/>
                    <w:jc w:val="left"/>
                  </w:pPr>
                  <w:r/>
                  <w:r>
                    <w:rPr>
                      <w:rFonts w:ascii="Times New Roman" w:hAnsi="Times New Roman" w:cs="Times New Roman" w:eastAsia="宋体"/>
                      <w:b w:val="0"/>
                      <w:sz w:val="18"/>
                    </w:rPr>
                    <w:t>0.70 / 1.30</w:t>
                  </w:r>
                </w:p>
              </w:tc>
              <w:tc>
                <w:tcPr>
                  <w:tcW w:type="dxa" w:w="2268"/>
                </w:tcPr>
                <w:p>
                  <w:pPr>
                    <w:spacing w:line="240" w:lineRule="auto"/>
                    <w:jc w:val="left"/>
                  </w:pPr>
                  <w:r/>
                  <w:r>
                    <w:rPr>
                      <w:rFonts w:ascii="Times New Roman" w:hAnsi="Times New Roman" w:cs="Times New Roman" w:eastAsia="宋体"/>
                      <w:b w:val="0"/>
                      <w:sz w:val="18"/>
                    </w:rPr>
                    <w:t>收敛与加速的触发线</w:t>
                  </w:r>
                </w:p>
              </w:tc>
            </w:tr>
          </w:tbl>
          <w:p>
            <w:pPr>
              <w:spacing w:lineRule="exact" w:line="120" w:before="0" w:after="0"/>
            </w:pPr>
          </w:p>
          <w:p>
            <w:pPr>
              <w:pStyle w:val="Normal"/>
              <w:spacing w:lineRule="auto" w:line="300" w:before="120" w:after="40"/>
              <w:jc w:val="left"/>
            </w:pPr>
            <w:r>
              <w:rPr>
                <w:rFonts w:ascii="Times New Roman" w:hAnsi="Times New Roman" w:cs="Times New Roman" w:eastAsia="宋体"/>
                <w:b/>
                <w:sz w:val="25"/>
              </w:rPr>
              <w:t>5.4 工程结构</w:t>
            </w:r>
          </w:p>
          <w:p>
            <w:pPr>
              <w:pStyle w:val="Normal"/>
              <w:spacing w:lineRule="auto" w:line="300" w:before="0" w:after="0"/>
              <w:ind w:firstLine="480"/>
              <w:jc w:val="left"/>
            </w:pPr>
            <w:r>
              <w:rPr>
                <w:rFonts w:ascii="Times New Roman" w:hAnsi="Times New Roman" w:cs="Times New Roman" w:eastAsia="宋体"/>
                <w:b w:val="0"/>
                <w:sz w:val="24"/>
              </w:rPr>
              <w:t>系统采用「引擎层 / 服务层 / 表现层」三层架构，共 4 个顶层包、约 40 个源码文件。引擎层不依赖任何 Web 框架，服务层不含业务规则，表现层不含算法逻辑。详细的模块职责与数据流见仓库 docs/ARCHITECTURE.md。</w:t>
            </w:r>
          </w:p>
          <w:p>
            <w:pPr>
              <w:pStyle w:val="Normal"/>
              <w:spacing w:lineRule="auto" w:line="300" w:before="80" w:after="40"/>
              <w:jc w:val="center"/>
            </w:pPr>
            <w:r>
              <w:rPr>
                <w:rFonts w:ascii="Times New Roman" w:hAnsi="Times New Roman" w:cs="Times New Roman" w:eastAsia="宋体"/>
                <w:b/>
                <w:sz w:val="21"/>
              </w:rPr>
              <w:t>表 4  工程目录结构</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1"/>
              <w:gridCol w:w="2041"/>
              <w:gridCol w:w="5102"/>
            </w:tblGrid>
            <w:tr>
              <w:tc>
                <w:tcPr>
                  <w:tcW w:type="dxa" w:w="1361"/>
                  <w:shd w:val="clear" w:color="auto" w:fill="EDF2FB"/>
                </w:tcPr>
                <w:p>
                  <w:pPr>
                    <w:spacing w:line="240" w:lineRule="auto"/>
                    <w:jc w:val="center"/>
                  </w:pPr>
                  <w:r/>
                  <w:r>
                    <w:rPr>
                      <w:rFonts w:ascii="Times New Roman" w:hAnsi="Times New Roman" w:cs="Times New Roman" w:eastAsia="宋体"/>
                      <w:b/>
                      <w:sz w:val="18"/>
                    </w:rPr>
                    <w:t>层次</w:t>
                  </w:r>
                </w:p>
              </w:tc>
              <w:tc>
                <w:tcPr>
                  <w:tcW w:type="dxa" w:w="2041"/>
                  <w:shd w:val="clear" w:color="auto" w:fill="EDF2FB"/>
                </w:tcPr>
                <w:p>
                  <w:pPr>
                    <w:spacing w:line="240" w:lineRule="auto"/>
                    <w:jc w:val="center"/>
                  </w:pPr>
                  <w:r/>
                  <w:r>
                    <w:rPr>
                      <w:rFonts w:ascii="Times New Roman" w:hAnsi="Times New Roman" w:cs="Times New Roman" w:eastAsia="宋体"/>
                      <w:b/>
                      <w:sz w:val="18"/>
                    </w:rPr>
                    <w:t>目录</w:t>
                  </w:r>
                </w:p>
              </w:tc>
              <w:tc>
                <w:tcPr>
                  <w:tcW w:type="dxa" w:w="5102"/>
                  <w:shd w:val="clear" w:color="auto" w:fill="EDF2FB"/>
                </w:tcPr>
                <w:p>
                  <w:pPr>
                    <w:spacing w:line="240" w:lineRule="auto"/>
                    <w:jc w:val="center"/>
                  </w:pPr>
                  <w:r/>
                  <w:r>
                    <w:rPr>
                      <w:rFonts w:ascii="Times New Roman" w:hAnsi="Times New Roman" w:cs="Times New Roman" w:eastAsia="宋体"/>
                      <w:b/>
                      <w:sz w:val="18"/>
                    </w:rPr>
                    <w:t>职责</w:t>
                  </w:r>
                </w:p>
              </w:tc>
            </w:tr>
            <w:tr>
              <w:tc>
                <w:tcPr>
                  <w:tcW w:type="dxa" w:w="1361"/>
                </w:tcPr>
                <w:p>
                  <w:pPr>
                    <w:spacing w:line="240" w:lineRule="auto"/>
                    <w:jc w:val="left"/>
                  </w:pPr>
                  <w:r/>
                  <w:r>
                    <w:rPr>
                      <w:rFonts w:ascii="Times New Roman" w:hAnsi="Times New Roman" w:cs="Times New Roman" w:eastAsia="宋体"/>
                      <w:b w:val="0"/>
                      <w:sz w:val="18"/>
                    </w:rPr>
                    <w:t>引擎层</w:t>
                  </w:r>
                </w:p>
              </w:tc>
              <w:tc>
                <w:tcPr>
                  <w:tcW w:type="dxa" w:w="2041"/>
                </w:tcPr>
                <w:p>
                  <w:pPr>
                    <w:spacing w:line="240" w:lineRule="auto"/>
                    <w:jc w:val="left"/>
                  </w:pPr>
                  <w:r/>
                  <w:r>
                    <w:rPr>
                      <w:rFonts w:ascii="Times New Roman" w:hAnsi="Times New Roman" w:cs="Times New Roman" w:eastAsia="宋体"/>
                      <w:b w:val="0"/>
                      <w:sz w:val="18"/>
                    </w:rPr>
                    <w:t>learnpath/</w:t>
                  </w:r>
                </w:p>
              </w:tc>
              <w:tc>
                <w:tcPr>
                  <w:tcW w:type="dxa" w:w="5102"/>
                </w:tcPr>
                <w:p>
                  <w:pPr>
                    <w:spacing w:line="240" w:lineRule="auto"/>
                    <w:jc w:val="left"/>
                  </w:pPr>
                  <w:r/>
                  <w:r>
                    <w:rPr>
                      <w:rFonts w:ascii="Times New Roman" w:hAnsi="Times New Roman" w:cs="Times New Roman" w:eastAsia="宋体"/>
                      <w:b w:val="0"/>
                      <w:sz w:val="18"/>
                    </w:rPr>
                    <w:t>数据契约与生成、知识图谱、学习者建模、推荐、规划、预测、自适应、社交、分析</w:t>
                  </w:r>
                </w:p>
              </w:tc>
            </w:tr>
            <w:tr>
              <w:tc>
                <w:tcPr>
                  <w:tcW w:type="dxa" w:w="1361"/>
                </w:tcPr>
                <w:p>
                  <w:pPr>
                    <w:spacing w:line="240" w:lineRule="auto"/>
                    <w:jc w:val="left"/>
                  </w:pPr>
                  <w:r/>
                  <w:r>
                    <w:rPr>
                      <w:rFonts w:ascii="Times New Roman" w:hAnsi="Times New Roman" w:cs="Times New Roman" w:eastAsia="宋体"/>
                      <w:b w:val="0"/>
                      <w:sz w:val="18"/>
                    </w:rPr>
                    <w:t>服务层</w:t>
                  </w:r>
                </w:p>
              </w:tc>
              <w:tc>
                <w:tcPr>
                  <w:tcW w:type="dxa" w:w="2041"/>
                </w:tcPr>
                <w:p>
                  <w:pPr>
                    <w:spacing w:line="240" w:lineRule="auto"/>
                    <w:jc w:val="left"/>
                  </w:pPr>
                  <w:r/>
                  <w:r>
                    <w:rPr>
                      <w:rFonts w:ascii="Times New Roman" w:hAnsi="Times New Roman" w:cs="Times New Roman" w:eastAsia="宋体"/>
                      <w:b w:val="0"/>
                      <w:sz w:val="18"/>
                    </w:rPr>
                    <w:t>app/</w:t>
                  </w:r>
                </w:p>
              </w:tc>
              <w:tc>
                <w:tcPr>
                  <w:tcW w:type="dxa" w:w="5102"/>
                </w:tcPr>
                <w:p>
                  <w:pPr>
                    <w:spacing w:line="240" w:lineRule="auto"/>
                    <w:jc w:val="left"/>
                  </w:pPr>
                  <w:r/>
                  <w:r>
                    <w:rPr>
                      <w:rFonts w:ascii="Times New Roman" w:hAnsi="Times New Roman" w:cs="Times New Roman" w:eastAsia="宋体"/>
                      <w:b w:val="0"/>
                      <w:sz w:val="18"/>
                    </w:rPr>
                    <w:t>FastAPI 应用装配、单例容器（懒加载/缓存/降级）、10 个路由模块</w:t>
                  </w:r>
                </w:p>
              </w:tc>
            </w:tr>
            <w:tr>
              <w:tc>
                <w:tcPr>
                  <w:tcW w:type="dxa" w:w="1361"/>
                </w:tcPr>
                <w:p>
                  <w:pPr>
                    <w:spacing w:line="240" w:lineRule="auto"/>
                    <w:jc w:val="left"/>
                  </w:pPr>
                  <w:r/>
                  <w:r>
                    <w:rPr>
                      <w:rFonts w:ascii="Times New Roman" w:hAnsi="Times New Roman" w:cs="Times New Roman" w:eastAsia="宋体"/>
                      <w:b w:val="0"/>
                      <w:sz w:val="18"/>
                    </w:rPr>
                    <w:t>表现层</w:t>
                  </w:r>
                </w:p>
              </w:tc>
              <w:tc>
                <w:tcPr>
                  <w:tcW w:type="dxa" w:w="2041"/>
                </w:tcPr>
                <w:p>
                  <w:pPr>
                    <w:spacing w:line="240" w:lineRule="auto"/>
                    <w:jc w:val="left"/>
                  </w:pPr>
                  <w:r/>
                  <w:r>
                    <w:rPr>
                      <w:rFonts w:ascii="Times New Roman" w:hAnsi="Times New Roman" w:cs="Times New Roman" w:eastAsia="宋体"/>
                      <w:b w:val="0"/>
                      <w:sz w:val="18"/>
                    </w:rPr>
                    <w:t>web/</w:t>
                  </w:r>
                </w:p>
              </w:tc>
              <w:tc>
                <w:tcPr>
                  <w:tcW w:type="dxa" w:w="5102"/>
                </w:tcPr>
                <w:p>
                  <w:pPr>
                    <w:spacing w:line="240" w:lineRule="auto"/>
                    <w:jc w:val="left"/>
                  </w:pPr>
                  <w:r/>
                  <w:r>
                    <w:rPr>
                      <w:rFonts w:ascii="Times New Roman" w:hAnsi="Times New Roman" w:cs="Times New Roman" w:eastAsia="宋体"/>
                      <w:b w:val="0"/>
                      <w:sz w:val="18"/>
                    </w:rPr>
                    <w:t>单页应用：6 个视图 + 本地 ECharts 图表</w:t>
                  </w:r>
                </w:p>
              </w:tc>
            </w:tr>
            <w:tr>
              <w:tc>
                <w:tcPr>
                  <w:tcW w:type="dxa" w:w="1361"/>
                </w:tcPr>
                <w:p>
                  <w:pPr>
                    <w:spacing w:line="240" w:lineRule="auto"/>
                    <w:jc w:val="left"/>
                  </w:pPr>
                  <w:r/>
                  <w:r>
                    <w:rPr>
                      <w:rFonts w:ascii="Times New Roman" w:hAnsi="Times New Roman" w:cs="Times New Roman" w:eastAsia="宋体"/>
                      <w:b w:val="0"/>
                      <w:sz w:val="18"/>
                    </w:rPr>
                    <w:t>支撑</w:t>
                  </w:r>
                </w:p>
              </w:tc>
              <w:tc>
                <w:tcPr>
                  <w:tcW w:type="dxa" w:w="2041"/>
                </w:tcPr>
                <w:p>
                  <w:pPr>
                    <w:spacing w:line="240" w:lineRule="auto"/>
                    <w:jc w:val="left"/>
                  </w:pPr>
                  <w:r/>
                  <w:r>
                    <w:rPr>
                      <w:rFonts w:ascii="Times New Roman" w:hAnsi="Times New Roman" w:cs="Times New Roman" w:eastAsia="宋体"/>
                      <w:b w:val="0"/>
                      <w:sz w:val="18"/>
                    </w:rPr>
                    <w:t>scripts/ tests/ docs/</w:t>
                  </w:r>
                </w:p>
              </w:tc>
              <w:tc>
                <w:tcPr>
                  <w:tcW w:type="dxa" w:w="5102"/>
                </w:tcPr>
                <w:p>
                  <w:pPr>
                    <w:spacing w:line="240" w:lineRule="auto"/>
                    <w:jc w:val="left"/>
                  </w:pPr>
                  <w:r/>
                  <w:r>
                    <w:rPr>
                      <w:rFonts w:ascii="Times New Roman" w:hAnsi="Times New Roman" w:cs="Times New Roman" w:eastAsia="宋体"/>
                      <w:b w:val="0"/>
                      <w:sz w:val="18"/>
                    </w:rPr>
                    <w:t>数据生成、模型训练、评测脚本；上位测试；契约与设计文档</w:t>
                  </w:r>
                </w:p>
              </w:tc>
            </w:tr>
          </w:tbl>
          <w:p>
            <w:pPr>
              <w:spacing w:lineRule="exact" w:line="120" w:before="0" w:after="0"/>
            </w:pPr>
          </w:p>
          <w:p>
            <w:pPr>
              <w:pStyle w:val="Normal"/>
              <w:spacing w:lineRule="auto" w:line="300" w:before="120" w:after="40"/>
              <w:jc w:val="left"/>
            </w:pPr>
            <w:r>
              <w:rPr>
                <w:rFonts w:ascii="Times New Roman" w:hAnsi="Times New Roman" w:cs="Times New Roman" w:eastAsia="宋体"/>
                <w:b/>
                <w:sz w:val="25"/>
              </w:rPr>
              <w:t>5.5 测试策略</w:t>
            </w:r>
          </w:p>
          <w:p>
            <w:pPr>
              <w:pStyle w:val="Normal"/>
              <w:spacing w:lineRule="auto" w:line="300" w:before="0" w:after="0"/>
              <w:ind w:firstLine="480"/>
              <w:jc w:val="left"/>
            </w:pPr>
            <w:r>
              <w:rPr>
                <w:rFonts w:ascii="Times New Roman" w:hAnsi="Times New Roman" w:cs="Times New Roman" w:eastAsia="宋体"/>
                <w:b w:val="0"/>
                <w:sz w:val="24"/>
              </w:rPr>
              <w:t>测试分四层：① 契约层——数据集引用完整性与确定性（同种子逐字节一致）；② 算法层——图谱不变量（拓扑序合法、闭包传递性）、BKT 单调性、规划结果满足先修约束、帕累托解非支配性；③ 接口层——用 FastAPI TestClient 校验全部端点与错误分支；④ 评测层——离线指标可复现。全部用例通过 pytest 组织，一条命令即可回归。</w:t>
            </w:r>
          </w:p>
        </w:tc>
      </w:tr>
      <w:tr>
        <w:trPr/>
        <w:tc>
          <w:tcPr>
            <w:tcW w:w="10548" w:type="dxa"/>
            <w:tcBorders>
              <w:top w:val="single" w:sz="4" w:space="0" w:color="000000"/>
              <w:start w:val="single" w:sz="4" w:space="0" w:color="000000"/>
              <w:bottom w:val="single" w:sz="4" w:space="0" w:color="000000"/>
              <w:end w:val="single" w:sz="4" w:space="0" w:color="000000"/>
            </w:tcBorders>
          </w:tcPr>
          <w:p>
            <w:pPr>
              <w:pStyle w:val="Normal"/>
              <w:spacing w:lineRule="auto" w:line="300"/>
              <w:jc w:val="left"/>
              <w:rPr>
                <w:sz w:val="24"/>
                <w:lang w:val="en-US" w:eastAsia="en-US"/>
              </w:rPr>
            </w:pPr>
            <w:r>
              <w:rPr>
                <w:b/>
                <w:sz w:val="28"/>
              </w:rPr>
              <w:t>六、课程设计结果</w:t>
            </w:r>
          </w:p>
          <w:p>
            <w:pPr>
              <w:pStyle w:val="Normal"/>
              <w:spacing w:lineRule="auto" w:line="300" w:before="120" w:after="40"/>
              <w:jc w:val="left"/>
            </w:pPr>
            <w:r>
              <w:rPr>
                <w:rFonts w:ascii="Times New Roman" w:hAnsi="Times New Roman" w:cs="Times New Roman" w:eastAsia="宋体"/>
                <w:b/>
                <w:sz w:val="25"/>
              </w:rPr>
              <w:t>6.1 功能完成情况</w:t>
            </w:r>
          </w:p>
          <w:p>
            <w:pPr>
              <w:pStyle w:val="Normal"/>
              <w:spacing w:lineRule="auto" w:line="300" w:before="80" w:after="40"/>
              <w:jc w:val="center"/>
            </w:pPr>
            <w:r>
              <w:rPr>
                <w:rFonts w:ascii="Times New Roman" w:hAnsi="Times New Roman" w:cs="Times New Roman" w:eastAsia="宋体"/>
                <w:b/>
                <w:sz w:val="21"/>
              </w:rPr>
              <w:t>表 1  八条实现要求的完成情况</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7"/>
              <w:gridCol w:w="1928"/>
              <w:gridCol w:w="1134"/>
              <w:gridCol w:w="4876"/>
            </w:tblGrid>
            <w:tr>
              <w:tc>
                <w:tcPr>
                  <w:tcW w:type="dxa" w:w="567"/>
                  <w:shd w:val="clear" w:color="auto" w:fill="EDF2FB"/>
                </w:tcPr>
                <w:p>
                  <w:pPr>
                    <w:spacing w:line="240" w:lineRule="auto"/>
                    <w:jc w:val="center"/>
                  </w:pPr>
                  <w:r/>
                  <w:r>
                    <w:rPr>
                      <w:rFonts w:ascii="Times New Roman" w:hAnsi="Times New Roman" w:cs="Times New Roman" w:eastAsia="宋体"/>
                      <w:b/>
                      <w:sz w:val="18"/>
                    </w:rPr>
                    <w:t>#</w:t>
                  </w:r>
                </w:p>
              </w:tc>
              <w:tc>
                <w:tcPr>
                  <w:tcW w:type="dxa" w:w="1928"/>
                  <w:shd w:val="clear" w:color="auto" w:fill="EDF2FB"/>
                </w:tcPr>
                <w:p>
                  <w:pPr>
                    <w:spacing w:line="240" w:lineRule="auto"/>
                    <w:jc w:val="center"/>
                  </w:pPr>
                  <w:r/>
                  <w:r>
                    <w:rPr>
                      <w:rFonts w:ascii="Times New Roman" w:hAnsi="Times New Roman" w:cs="Times New Roman" w:eastAsia="宋体"/>
                      <w:b/>
                      <w:sz w:val="18"/>
                    </w:rPr>
                    <w:t>实现要求</w:t>
                  </w:r>
                </w:p>
              </w:tc>
              <w:tc>
                <w:tcPr>
                  <w:tcW w:type="dxa" w:w="1134"/>
                  <w:shd w:val="clear" w:color="auto" w:fill="EDF2FB"/>
                </w:tcPr>
                <w:p>
                  <w:pPr>
                    <w:spacing w:line="240" w:lineRule="auto"/>
                    <w:jc w:val="center"/>
                  </w:pPr>
                  <w:r/>
                  <w:r>
                    <w:rPr>
                      <w:rFonts w:ascii="Times New Roman" w:hAnsi="Times New Roman" w:cs="Times New Roman" w:eastAsia="宋体"/>
                      <w:b/>
                      <w:sz w:val="18"/>
                    </w:rPr>
                    <w:t>完成情况</w:t>
                  </w:r>
                </w:p>
              </w:tc>
              <w:tc>
                <w:tcPr>
                  <w:tcW w:type="dxa" w:w="4876"/>
                  <w:shd w:val="clear" w:color="auto" w:fill="EDF2FB"/>
                </w:tcPr>
                <w:p>
                  <w:pPr>
                    <w:spacing w:line="240" w:lineRule="auto"/>
                    <w:jc w:val="center"/>
                  </w:pPr>
                  <w:r/>
                  <w:r>
                    <w:rPr>
                      <w:rFonts w:ascii="Times New Roman" w:hAnsi="Times New Roman" w:cs="Times New Roman" w:eastAsia="宋体"/>
                      <w:b/>
                      <w:sz w:val="18"/>
                    </w:rPr>
                    <w:t>对应模块</w:t>
                  </w:r>
                </w:p>
              </w:tc>
            </w:tr>
            <w:tr>
              <w:tc>
                <w:tcPr>
                  <w:tcW w:type="dxa" w:w="567"/>
                </w:tcPr>
                <w:p>
                  <w:pPr>
                    <w:spacing w:line="240" w:lineRule="auto"/>
                    <w:jc w:val="center"/>
                  </w:pPr>
                  <w:r/>
                  <w:r>
                    <w:rPr>
                      <w:rFonts w:ascii="Times New Roman" w:hAnsi="Times New Roman" w:cs="Times New Roman" w:eastAsia="宋体"/>
                      <w:b w:val="0"/>
                      <w:sz w:val="18"/>
                    </w:rPr>
                    <w:t>①</w:t>
                  </w:r>
                </w:p>
              </w:tc>
              <w:tc>
                <w:tcPr>
                  <w:tcW w:type="dxa" w:w="1928"/>
                </w:tcPr>
                <w:p>
                  <w:pPr>
                    <w:spacing w:line="240" w:lineRule="auto"/>
                    <w:jc w:val="left"/>
                  </w:pPr>
                  <w:r/>
                  <w:r>
                    <w:rPr>
                      <w:rFonts w:ascii="Times New Roman" w:hAnsi="Times New Roman" w:cs="Times New Roman" w:eastAsia="宋体"/>
                      <w:b w:val="0"/>
                      <w:sz w:val="18"/>
                    </w:rPr>
                    <w:t>学习者建模</w:t>
                  </w:r>
                </w:p>
              </w:tc>
              <w:tc>
                <w:tcPr>
                  <w:tcW w:type="dxa" w:w="1134"/>
                </w:tcPr>
                <w:p>
                  <w:pPr>
                    <w:spacing w:line="240" w:lineRule="auto"/>
                    <w:jc w:val="center"/>
                  </w:pPr>
                  <w:r/>
                  <w:r>
                    <w:rPr>
                      <w:rFonts w:ascii="Times New Roman" w:hAnsi="Times New Roman" w:cs="Times New Roman" w:eastAsia="宋体"/>
                      <w:b w:val="0"/>
                      <w:sz w:val="18"/>
                    </w:rPr>
                    <w:t>已完成</w:t>
                  </w:r>
                </w:p>
              </w:tc>
              <w:tc>
                <w:tcPr>
                  <w:tcW w:type="dxa" w:w="4876"/>
                </w:tcPr>
                <w:p>
                  <w:pPr>
                    <w:spacing w:line="240" w:lineRule="auto"/>
                    <w:jc w:val="left"/>
                  </w:pPr>
                  <w:r/>
                  <w:r>
                    <w:rPr>
                      <w:rFonts w:ascii="Times New Roman" w:hAnsi="Times New Roman" w:cs="Times New Roman" w:eastAsia="宋体"/>
                      <w:b w:val="0"/>
                      <w:sz w:val="18"/>
                    </w:rPr>
                    <w:t>learnpath/learner/</w:t>
                  </w:r>
                </w:p>
              </w:tc>
            </w:tr>
            <w:tr>
              <w:tc>
                <w:tcPr>
                  <w:tcW w:type="dxa" w:w="567"/>
                </w:tcPr>
                <w:p>
                  <w:pPr>
                    <w:spacing w:line="240" w:lineRule="auto"/>
                    <w:jc w:val="center"/>
                  </w:pPr>
                  <w:r/>
                  <w:r>
                    <w:rPr>
                      <w:rFonts w:ascii="Times New Roman" w:hAnsi="Times New Roman" w:cs="Times New Roman" w:eastAsia="宋体"/>
                      <w:b w:val="0"/>
                      <w:sz w:val="18"/>
                    </w:rPr>
                    <w:t>②</w:t>
                  </w:r>
                </w:p>
              </w:tc>
              <w:tc>
                <w:tcPr>
                  <w:tcW w:type="dxa" w:w="1928"/>
                </w:tcPr>
                <w:p>
                  <w:pPr>
                    <w:spacing w:line="240" w:lineRule="auto"/>
                    <w:jc w:val="left"/>
                  </w:pPr>
                  <w:r/>
                  <w:r>
                    <w:rPr>
                      <w:rFonts w:ascii="Times New Roman" w:hAnsi="Times New Roman" w:cs="Times New Roman" w:eastAsia="宋体"/>
                      <w:b w:val="0"/>
                      <w:sz w:val="18"/>
                    </w:rPr>
                    <w:t>课程知识图谱</w:t>
                  </w:r>
                </w:p>
              </w:tc>
              <w:tc>
                <w:tcPr>
                  <w:tcW w:type="dxa" w:w="1134"/>
                </w:tcPr>
                <w:p>
                  <w:pPr>
                    <w:spacing w:line="240" w:lineRule="auto"/>
                    <w:jc w:val="center"/>
                  </w:pPr>
                  <w:r/>
                  <w:r>
                    <w:rPr>
                      <w:rFonts w:ascii="Times New Roman" w:hAnsi="Times New Roman" w:cs="Times New Roman" w:eastAsia="宋体"/>
                      <w:b w:val="0"/>
                      <w:sz w:val="18"/>
                    </w:rPr>
                    <w:t>已完成</w:t>
                  </w:r>
                </w:p>
              </w:tc>
              <w:tc>
                <w:tcPr>
                  <w:tcW w:type="dxa" w:w="4876"/>
                </w:tcPr>
                <w:p>
                  <w:pPr>
                    <w:spacing w:line="240" w:lineRule="auto"/>
                    <w:jc w:val="left"/>
                  </w:pPr>
                  <w:r/>
                  <w:r>
                    <w:rPr>
                      <w:rFonts w:ascii="Times New Roman" w:hAnsi="Times New Roman" w:cs="Times New Roman" w:eastAsia="宋体"/>
                      <w:b w:val="0"/>
                      <w:sz w:val="18"/>
                    </w:rPr>
                    <w:t>learnpath/knowledge/graph.py</w:t>
                  </w:r>
                </w:p>
              </w:tc>
            </w:tr>
            <w:tr>
              <w:tc>
                <w:tcPr>
                  <w:tcW w:type="dxa" w:w="567"/>
                </w:tcPr>
                <w:p>
                  <w:pPr>
                    <w:spacing w:line="240" w:lineRule="auto"/>
                    <w:jc w:val="center"/>
                  </w:pPr>
                  <w:r/>
                  <w:r>
                    <w:rPr>
                      <w:rFonts w:ascii="Times New Roman" w:hAnsi="Times New Roman" w:cs="Times New Roman" w:eastAsia="宋体"/>
                      <w:b w:val="0"/>
                      <w:sz w:val="18"/>
                    </w:rPr>
                    <w:t>③</w:t>
                  </w:r>
                </w:p>
              </w:tc>
              <w:tc>
                <w:tcPr>
                  <w:tcW w:type="dxa" w:w="1928"/>
                </w:tcPr>
                <w:p>
                  <w:pPr>
                    <w:spacing w:line="240" w:lineRule="auto"/>
                    <w:jc w:val="left"/>
                  </w:pPr>
                  <w:r/>
                  <w:r>
                    <w:rPr>
                      <w:rFonts w:ascii="Times New Roman" w:hAnsi="Times New Roman" w:cs="Times New Roman" w:eastAsia="宋体"/>
                      <w:b w:val="0"/>
                      <w:sz w:val="18"/>
                    </w:rPr>
                    <w:t>学习路径规划</w:t>
                  </w:r>
                </w:p>
              </w:tc>
              <w:tc>
                <w:tcPr>
                  <w:tcW w:type="dxa" w:w="1134"/>
                </w:tcPr>
                <w:p>
                  <w:pPr>
                    <w:spacing w:line="240" w:lineRule="auto"/>
                    <w:jc w:val="center"/>
                  </w:pPr>
                  <w:r/>
                  <w:r>
                    <w:rPr>
                      <w:rFonts w:ascii="Times New Roman" w:hAnsi="Times New Roman" w:cs="Times New Roman" w:eastAsia="宋体"/>
                      <w:b w:val="0"/>
                      <w:sz w:val="18"/>
                    </w:rPr>
                    <w:t>已完成</w:t>
                  </w:r>
                </w:p>
              </w:tc>
              <w:tc>
                <w:tcPr>
                  <w:tcW w:type="dxa" w:w="4876"/>
                </w:tcPr>
                <w:p>
                  <w:pPr>
                    <w:spacing w:line="240" w:lineRule="auto"/>
                    <w:jc w:val="left"/>
                  </w:pPr>
                  <w:r/>
                  <w:r>
                    <w:rPr>
                      <w:rFonts w:ascii="Times New Roman" w:hAnsi="Times New Roman" w:cs="Times New Roman" w:eastAsia="宋体"/>
                      <w:b w:val="0"/>
                      <w:sz w:val="18"/>
                    </w:rPr>
                    <w:t>learnpath/planning/planner.py</w:t>
                  </w:r>
                </w:p>
              </w:tc>
            </w:tr>
            <w:tr>
              <w:tc>
                <w:tcPr>
                  <w:tcW w:type="dxa" w:w="567"/>
                </w:tcPr>
                <w:p>
                  <w:pPr>
                    <w:spacing w:line="240" w:lineRule="auto"/>
                    <w:jc w:val="center"/>
                  </w:pPr>
                  <w:r/>
                  <w:r>
                    <w:rPr>
                      <w:rFonts w:ascii="Times New Roman" w:hAnsi="Times New Roman" w:cs="Times New Roman" w:eastAsia="宋体"/>
                      <w:b w:val="0"/>
                      <w:sz w:val="18"/>
                    </w:rPr>
                    <w:t>④</w:t>
                  </w:r>
                </w:p>
              </w:tc>
              <w:tc>
                <w:tcPr>
                  <w:tcW w:type="dxa" w:w="1928"/>
                </w:tcPr>
                <w:p>
                  <w:pPr>
                    <w:spacing w:line="240" w:lineRule="auto"/>
                    <w:jc w:val="left"/>
                  </w:pPr>
                  <w:r/>
                  <w:r>
                    <w:rPr>
                      <w:rFonts w:ascii="Times New Roman" w:hAnsi="Times New Roman" w:cs="Times New Roman" w:eastAsia="宋体"/>
                      <w:b w:val="0"/>
                      <w:sz w:val="18"/>
                    </w:rPr>
                    <w:t>多目标优化</w:t>
                  </w:r>
                </w:p>
              </w:tc>
              <w:tc>
                <w:tcPr>
                  <w:tcW w:type="dxa" w:w="1134"/>
                </w:tcPr>
                <w:p>
                  <w:pPr>
                    <w:spacing w:line="240" w:lineRule="auto"/>
                    <w:jc w:val="center"/>
                  </w:pPr>
                  <w:r/>
                  <w:r>
                    <w:rPr>
                      <w:rFonts w:ascii="Times New Roman" w:hAnsi="Times New Roman" w:cs="Times New Roman" w:eastAsia="宋体"/>
                      <w:b w:val="0"/>
                      <w:sz w:val="18"/>
                    </w:rPr>
                    <w:t>已完成</w:t>
                  </w:r>
                </w:p>
              </w:tc>
              <w:tc>
                <w:tcPr>
                  <w:tcW w:type="dxa" w:w="4876"/>
                </w:tcPr>
                <w:p>
                  <w:pPr>
                    <w:spacing w:line="240" w:lineRule="auto"/>
                    <w:jc w:val="left"/>
                  </w:pPr>
                  <w:r/>
                  <w:r>
                    <w:rPr>
                      <w:rFonts w:ascii="Times New Roman" w:hAnsi="Times New Roman" w:cs="Times New Roman" w:eastAsia="宋体"/>
                      <w:b w:val="0"/>
                      <w:sz w:val="18"/>
                    </w:rPr>
                    <w:t>learnpath/planning/multiobjective.py</w:t>
                  </w:r>
                </w:p>
              </w:tc>
            </w:tr>
            <w:tr>
              <w:tc>
                <w:tcPr>
                  <w:tcW w:type="dxa" w:w="567"/>
                </w:tcPr>
                <w:p>
                  <w:pPr>
                    <w:spacing w:line="240" w:lineRule="auto"/>
                    <w:jc w:val="center"/>
                  </w:pPr>
                  <w:r/>
                  <w:r>
                    <w:rPr>
                      <w:rFonts w:ascii="Times New Roman" w:hAnsi="Times New Roman" w:cs="Times New Roman" w:eastAsia="宋体"/>
                      <w:b w:val="0"/>
                      <w:sz w:val="18"/>
                    </w:rPr>
                    <w:t>⑤</w:t>
                  </w:r>
                </w:p>
              </w:tc>
              <w:tc>
                <w:tcPr>
                  <w:tcW w:type="dxa" w:w="1928"/>
                </w:tcPr>
                <w:p>
                  <w:pPr>
                    <w:spacing w:line="240" w:lineRule="auto"/>
                    <w:jc w:val="left"/>
                  </w:pPr>
                  <w:r/>
                  <w:r>
                    <w:rPr>
                      <w:rFonts w:ascii="Times New Roman" w:hAnsi="Times New Roman" w:cs="Times New Roman" w:eastAsia="宋体"/>
                      <w:b w:val="0"/>
                      <w:sz w:val="18"/>
                    </w:rPr>
                    <w:t>学习效果预测</w:t>
                  </w:r>
                </w:p>
              </w:tc>
              <w:tc>
                <w:tcPr>
                  <w:tcW w:type="dxa" w:w="1134"/>
                </w:tcPr>
                <w:p>
                  <w:pPr>
                    <w:spacing w:line="240" w:lineRule="auto"/>
                    <w:jc w:val="center"/>
                  </w:pPr>
                  <w:r/>
                  <w:r>
                    <w:rPr>
                      <w:rFonts w:ascii="Times New Roman" w:hAnsi="Times New Roman" w:cs="Times New Roman" w:eastAsia="宋体"/>
                      <w:b w:val="0"/>
                      <w:sz w:val="18"/>
                    </w:rPr>
                    <w:t>已完成</w:t>
                  </w:r>
                </w:p>
              </w:tc>
              <w:tc>
                <w:tcPr>
                  <w:tcW w:type="dxa" w:w="4876"/>
                </w:tcPr>
                <w:p>
                  <w:pPr>
                    <w:spacing w:line="240" w:lineRule="auto"/>
                    <w:jc w:val="left"/>
                  </w:pPr>
                  <w:r/>
                  <w:r>
                    <w:rPr>
                      <w:rFonts w:ascii="Times New Roman" w:hAnsi="Times New Roman" w:cs="Times New Roman" w:eastAsia="宋体"/>
                      <w:b w:val="0"/>
                      <w:sz w:val="18"/>
                    </w:rPr>
                    <w:t>learnpath/prediction/</w:t>
                  </w:r>
                </w:p>
              </w:tc>
            </w:tr>
            <w:tr>
              <w:tc>
                <w:tcPr>
                  <w:tcW w:type="dxa" w:w="567"/>
                </w:tcPr>
                <w:p>
                  <w:pPr>
                    <w:spacing w:line="240" w:lineRule="auto"/>
                    <w:jc w:val="center"/>
                  </w:pPr>
                  <w:r/>
                  <w:r>
                    <w:rPr>
                      <w:rFonts w:ascii="Times New Roman" w:hAnsi="Times New Roman" w:cs="Times New Roman" w:eastAsia="宋体"/>
                      <w:b w:val="0"/>
                      <w:sz w:val="18"/>
                    </w:rPr>
                    <w:t>⑥</w:t>
                  </w:r>
                </w:p>
              </w:tc>
              <w:tc>
                <w:tcPr>
                  <w:tcW w:type="dxa" w:w="1928"/>
                </w:tcPr>
                <w:p>
                  <w:pPr>
                    <w:spacing w:line="240" w:lineRule="auto"/>
                    <w:jc w:val="left"/>
                  </w:pPr>
                  <w:r/>
                  <w:r>
                    <w:rPr>
                      <w:rFonts w:ascii="Times New Roman" w:hAnsi="Times New Roman" w:cs="Times New Roman" w:eastAsia="宋体"/>
                      <w:b w:val="0"/>
                      <w:sz w:val="18"/>
                    </w:rPr>
                    <w:t>自适应调整</w:t>
                  </w:r>
                </w:p>
              </w:tc>
              <w:tc>
                <w:tcPr>
                  <w:tcW w:type="dxa" w:w="1134"/>
                </w:tcPr>
                <w:p>
                  <w:pPr>
                    <w:spacing w:line="240" w:lineRule="auto"/>
                    <w:jc w:val="center"/>
                  </w:pPr>
                  <w:r/>
                  <w:r>
                    <w:rPr>
                      <w:rFonts w:ascii="Times New Roman" w:hAnsi="Times New Roman" w:cs="Times New Roman" w:eastAsia="宋体"/>
                      <w:b w:val="0"/>
                      <w:sz w:val="18"/>
                    </w:rPr>
                    <w:t>已完成</w:t>
                  </w:r>
                </w:p>
              </w:tc>
              <w:tc>
                <w:tcPr>
                  <w:tcW w:type="dxa" w:w="4876"/>
                </w:tcPr>
                <w:p>
                  <w:pPr>
                    <w:spacing w:line="240" w:lineRule="auto"/>
                    <w:jc w:val="left"/>
                  </w:pPr>
                  <w:r/>
                  <w:r>
                    <w:rPr>
                      <w:rFonts w:ascii="Times New Roman" w:hAnsi="Times New Roman" w:cs="Times New Roman" w:eastAsia="宋体"/>
                      <w:b w:val="0"/>
                      <w:sz w:val="18"/>
                    </w:rPr>
                    <w:t>learnpath/adaptive/engine.py</w:t>
                  </w:r>
                </w:p>
              </w:tc>
            </w:tr>
            <w:tr>
              <w:tc>
                <w:tcPr>
                  <w:tcW w:type="dxa" w:w="567"/>
                </w:tcPr>
                <w:p>
                  <w:pPr>
                    <w:spacing w:line="240" w:lineRule="auto"/>
                    <w:jc w:val="center"/>
                  </w:pPr>
                  <w:r/>
                  <w:r>
                    <w:rPr>
                      <w:rFonts w:ascii="Times New Roman" w:hAnsi="Times New Roman" w:cs="Times New Roman" w:eastAsia="宋体"/>
                      <w:b w:val="0"/>
                      <w:sz w:val="18"/>
                    </w:rPr>
                    <w:t>⑦</w:t>
                  </w:r>
                </w:p>
              </w:tc>
              <w:tc>
                <w:tcPr>
                  <w:tcW w:type="dxa" w:w="1928"/>
                </w:tcPr>
                <w:p>
                  <w:pPr>
                    <w:spacing w:line="240" w:lineRule="auto"/>
                    <w:jc w:val="left"/>
                  </w:pPr>
                  <w:r/>
                  <w:r>
                    <w:rPr>
                      <w:rFonts w:ascii="Times New Roman" w:hAnsi="Times New Roman" w:cs="Times New Roman" w:eastAsia="宋体"/>
                      <w:b w:val="0"/>
                      <w:sz w:val="18"/>
                    </w:rPr>
                    <w:t>社交学习</w:t>
                  </w:r>
                </w:p>
              </w:tc>
              <w:tc>
                <w:tcPr>
                  <w:tcW w:type="dxa" w:w="1134"/>
                </w:tcPr>
                <w:p>
                  <w:pPr>
                    <w:spacing w:line="240" w:lineRule="auto"/>
                    <w:jc w:val="center"/>
                  </w:pPr>
                  <w:r/>
                  <w:r>
                    <w:rPr>
                      <w:rFonts w:ascii="Times New Roman" w:hAnsi="Times New Roman" w:cs="Times New Roman" w:eastAsia="宋体"/>
                      <w:b w:val="0"/>
                      <w:sz w:val="18"/>
                    </w:rPr>
                    <w:t>已完成</w:t>
                  </w:r>
                </w:p>
              </w:tc>
              <w:tc>
                <w:tcPr>
                  <w:tcW w:type="dxa" w:w="4876"/>
                </w:tcPr>
                <w:p>
                  <w:pPr>
                    <w:spacing w:line="240" w:lineRule="auto"/>
                    <w:jc w:val="left"/>
                  </w:pPr>
                  <w:r/>
                  <w:r>
                    <w:rPr>
                      <w:rFonts w:ascii="Times New Roman" w:hAnsi="Times New Roman" w:cs="Times New Roman" w:eastAsia="宋体"/>
                      <w:b w:val="0"/>
                      <w:sz w:val="18"/>
                    </w:rPr>
                    <w:t>learnpath/social/cohort.py</w:t>
                  </w:r>
                </w:p>
              </w:tc>
            </w:tr>
            <w:tr>
              <w:tc>
                <w:tcPr>
                  <w:tcW w:type="dxa" w:w="567"/>
                </w:tcPr>
                <w:p>
                  <w:pPr>
                    <w:spacing w:line="240" w:lineRule="auto"/>
                    <w:jc w:val="center"/>
                  </w:pPr>
                  <w:r/>
                  <w:r>
                    <w:rPr>
                      <w:rFonts w:ascii="Times New Roman" w:hAnsi="Times New Roman" w:cs="Times New Roman" w:eastAsia="宋体"/>
                      <w:b w:val="0"/>
                      <w:sz w:val="18"/>
                    </w:rPr>
                    <w:t>⑧</w:t>
                  </w:r>
                </w:p>
              </w:tc>
              <w:tc>
                <w:tcPr>
                  <w:tcW w:type="dxa" w:w="1928"/>
                </w:tcPr>
                <w:p>
                  <w:pPr>
                    <w:spacing w:line="240" w:lineRule="auto"/>
                    <w:jc w:val="left"/>
                  </w:pPr>
                  <w:r/>
                  <w:r>
                    <w:rPr>
                      <w:rFonts w:ascii="Times New Roman" w:hAnsi="Times New Roman" w:cs="Times New Roman" w:eastAsia="宋体"/>
                      <w:b w:val="0"/>
                      <w:sz w:val="18"/>
                    </w:rPr>
                    <w:t>学习分析仪表板</w:t>
                  </w:r>
                </w:p>
              </w:tc>
              <w:tc>
                <w:tcPr>
                  <w:tcW w:type="dxa" w:w="1134"/>
                </w:tcPr>
                <w:p>
                  <w:pPr>
                    <w:spacing w:line="240" w:lineRule="auto"/>
                    <w:jc w:val="center"/>
                  </w:pPr>
                  <w:r/>
                  <w:r>
                    <w:rPr>
                      <w:rFonts w:ascii="Times New Roman" w:hAnsi="Times New Roman" w:cs="Times New Roman" w:eastAsia="宋体"/>
                      <w:b w:val="0"/>
                      <w:sz w:val="18"/>
                    </w:rPr>
                    <w:t>已完成</w:t>
                  </w:r>
                </w:p>
              </w:tc>
              <w:tc>
                <w:tcPr>
                  <w:tcW w:type="dxa" w:w="4876"/>
                </w:tcPr>
                <w:p>
                  <w:pPr>
                    <w:spacing w:line="240" w:lineRule="auto"/>
                    <w:jc w:val="left"/>
                  </w:pPr>
                  <w:r/>
                  <w:r>
                    <w:rPr>
                      <w:rFonts w:ascii="Times New Roman" w:hAnsi="Times New Roman" w:cs="Times New Roman" w:eastAsia="宋体"/>
                      <w:b w:val="0"/>
                      <w:sz w:val="18"/>
                    </w:rPr>
                    <w:t>learnpath/analytics/dashboard.py</w:t>
                  </w:r>
                </w:p>
              </w:tc>
            </w:tr>
          </w:tbl>
          <w:p>
            <w:pPr>
              <w:spacing w:lineRule="exact" w:line="120" w:before="0" w:after="0"/>
            </w:pPr>
          </w:p>
          <w:p>
            <w:pPr>
              <w:pStyle w:val="Normal"/>
              <w:spacing w:lineRule="auto" w:line="300" w:before="120" w:after="40"/>
              <w:jc w:val="left"/>
            </w:pPr>
            <w:r>
              <w:rPr>
                <w:rFonts w:ascii="Times New Roman" w:hAnsi="Times New Roman" w:cs="Times New Roman" w:eastAsia="宋体"/>
                <w:b/>
                <w:sz w:val="25"/>
              </w:rPr>
              <w:t>6.2 系统界面与交互</w:t>
            </w:r>
          </w:p>
          <w:p>
            <w:pPr>
              <w:pStyle w:val="Normal"/>
              <w:spacing w:lineRule="auto" w:line="300" w:before="0" w:after="0"/>
              <w:ind w:firstLine="480"/>
              <w:jc w:val="left"/>
            </w:pPr>
            <w:r>
              <w:rPr>
                <w:rFonts w:ascii="Times New Roman" w:hAnsi="Times New Roman" w:cs="Times New Roman" w:eastAsia="宋体"/>
                <w:b w:val="0"/>
                <w:sz w:val="24"/>
              </w:rPr>
              <w:t>前端为无构建步骤的单页应用，包含 6 个视图，通过左侧导航切换。下面给出各视图的实际运行效果。</w:t>
            </w:r>
          </w:p>
          <w:p>
            <w:pPr>
              <w:pStyle w:val="Normal"/>
              <w:spacing w:lineRule="auto" w:line="300" w:before="80" w:after="0"/>
              <w:jc w:val="center"/>
            </w:pPr>
            <w:r>
              <w:drawing>
                <wp:inline xmlns:a="http://schemas.openxmlformats.org/drawingml/2006/main">
                  <wp:extent cx="5544000" cy="5148000"/>
                  <wp:docPr id="5" name="Picture 5"/>
                  <wp:cNvGraphicFramePr>
                    <a:graphicFrameLocks noChangeAspect="1"/>
                  </wp:cNvGraphicFramePr>
                  <a:graphic>
                    <a:graphicData uri="http://schemas.openxmlformats.org/drawingml/2006/picture">
                      <pic:pic>
                        <pic:nvPicPr>
                          <pic:cNvPr id="0" name="shot_profile.png"/>
                          <pic:cNvPicPr/>
                        </pic:nvPicPr>
                        <pic:blipFill>
                          <a:blip r:embed="rId12"/>
                          <a:stretch>
                            <a:fillRect/>
                          </a:stretch>
                        </pic:blipFill>
                        <pic:spPr>
                          <a:xfrm>
                            <a:off x="0" y="0"/>
                            <a:ext cx="5544000" cy="5148000"/>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1  学习者画像视图：基本信息、能力雷达、领域掌握度与知识缺口</w:t>
            </w:r>
          </w:p>
          <w:p>
            <w:pPr>
              <w:pStyle w:val="Normal"/>
              <w:spacing w:lineRule="auto" w:line="300" w:before="80" w:after="0"/>
              <w:jc w:val="center"/>
            </w:pPr>
            <w:r>
              <w:drawing>
                <wp:inline xmlns:a="http://schemas.openxmlformats.org/drawingml/2006/main">
                  <wp:extent cx="5544000" cy="5148000"/>
                  <wp:docPr id="6" name="Picture 6"/>
                  <wp:cNvGraphicFramePr>
                    <a:graphicFrameLocks noChangeAspect="1"/>
                  </wp:cNvGraphicFramePr>
                  <a:graphic>
                    <a:graphicData uri="http://schemas.openxmlformats.org/drawingml/2006/picture">
                      <pic:pic>
                        <pic:nvPicPr>
                          <pic:cNvPr id="0" name="shot_recommend.png"/>
                          <pic:cNvPicPr/>
                        </pic:nvPicPr>
                        <pic:blipFill>
                          <a:blip r:embed="rId13"/>
                          <a:stretch>
                            <a:fillRect/>
                          </a:stretch>
                        </pic:blipFill>
                        <pic:spPr>
                          <a:xfrm>
                            <a:off x="0" y="0"/>
                            <a:ext cx="5544000" cy="5148000"/>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2  智能推荐视图：推荐卡片、五路分项得分、推荐理由与完成概率</w:t>
            </w:r>
          </w:p>
          <w:p>
            <w:pPr>
              <w:pStyle w:val="Normal"/>
              <w:spacing w:lineRule="auto" w:line="300" w:before="80" w:after="0"/>
              <w:jc w:val="center"/>
            </w:pPr>
            <w:r>
              <w:drawing>
                <wp:inline xmlns:a="http://schemas.openxmlformats.org/drawingml/2006/main">
                  <wp:extent cx="5544000" cy="5148000"/>
                  <wp:docPr id="7" name="Picture 7"/>
                  <wp:cNvGraphicFramePr>
                    <a:graphicFrameLocks noChangeAspect="1"/>
                  </wp:cNvGraphicFramePr>
                  <a:graphic>
                    <a:graphicData uri="http://schemas.openxmlformats.org/drawingml/2006/picture">
                      <pic:pic>
                        <pic:nvPicPr>
                          <pic:cNvPr id="0" name="shot_path.png"/>
                          <pic:cNvPicPr/>
                        </pic:nvPicPr>
                        <pic:blipFill>
                          <a:blip r:embed="rId14"/>
                          <a:stretch>
                            <a:fillRect/>
                          </a:stretch>
                        </pic:blipFill>
                        <pic:spPr>
                          <a:xfrm>
                            <a:off x="0" y="0"/>
                            <a:ext cx="5544000" cy="5148000"/>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3  学习路径视图：步骤时间轴、周次排布与帕累托前沿</w:t>
            </w:r>
          </w:p>
          <w:p>
            <w:pPr>
              <w:pStyle w:val="Normal"/>
              <w:spacing w:lineRule="auto" w:line="300" w:before="80" w:after="0"/>
              <w:jc w:val="center"/>
            </w:pPr>
            <w:r>
              <w:drawing>
                <wp:inline xmlns:a="http://schemas.openxmlformats.org/drawingml/2006/main">
                  <wp:extent cx="5544000" cy="5148000"/>
                  <wp:docPr id="8" name="Picture 8"/>
                  <wp:cNvGraphicFramePr>
                    <a:graphicFrameLocks noChangeAspect="1"/>
                  </wp:cNvGraphicFramePr>
                  <a:graphic>
                    <a:graphicData uri="http://schemas.openxmlformats.org/drawingml/2006/picture">
                      <pic:pic>
                        <pic:nvPicPr>
                          <pic:cNvPr id="0" name="shot_dashboard.png"/>
                          <pic:cNvPicPr/>
                        </pic:nvPicPr>
                        <pic:blipFill>
                          <a:blip r:embed="rId15"/>
                          <a:stretch>
                            <a:fillRect/>
                          </a:stretch>
                        </pic:blipFill>
                        <pic:spPr>
                          <a:xfrm>
                            <a:off x="0" y="0"/>
                            <a:ext cx="5544000" cy="5148000"/>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4  学习分析仪表板：KPI、掌握度曲线、领域雷达、时间分配</w:t>
            </w:r>
          </w:p>
          <w:p>
            <w:pPr>
              <w:pStyle w:val="Normal"/>
              <w:spacing w:lineRule="auto" w:line="300" w:before="80" w:after="0"/>
              <w:jc w:val="center"/>
            </w:pPr>
            <w:r>
              <w:drawing>
                <wp:inline xmlns:a="http://schemas.openxmlformats.org/drawingml/2006/main">
                  <wp:extent cx="5544000" cy="5148000"/>
                  <wp:docPr id="9" name="Picture 9"/>
                  <wp:cNvGraphicFramePr>
                    <a:graphicFrameLocks noChangeAspect="1"/>
                  </wp:cNvGraphicFramePr>
                  <a:graphic>
                    <a:graphicData uri="http://schemas.openxmlformats.org/drawingml/2006/picture">
                      <pic:pic>
                        <pic:nvPicPr>
                          <pic:cNvPr id="0" name="shot_social.png"/>
                          <pic:cNvPicPr/>
                        </pic:nvPicPr>
                        <pic:blipFill>
                          <a:blip r:embed="rId16"/>
                          <a:stretch>
                            <a:fillRect/>
                          </a:stretch>
                        </pic:blipFill>
                        <pic:spPr>
                          <a:xfrm>
                            <a:off x="0" y="0"/>
                            <a:ext cx="5544000" cy="5148000"/>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5  社交学习视图：相似同伴与学习小组</w:t>
            </w:r>
          </w:p>
          <w:p>
            <w:pPr>
              <w:pStyle w:val="Normal"/>
              <w:spacing w:lineRule="auto" w:line="300" w:before="80" w:after="0"/>
              <w:jc w:val="center"/>
            </w:pPr>
            <w:r>
              <w:drawing>
                <wp:inline xmlns:a="http://schemas.openxmlformats.org/drawingml/2006/main">
                  <wp:extent cx="5544000" cy="5148000"/>
                  <wp:docPr id="10" name="Picture 10"/>
                  <wp:cNvGraphicFramePr>
                    <a:graphicFrameLocks noChangeAspect="1"/>
                  </wp:cNvGraphicFramePr>
                  <a:graphic>
                    <a:graphicData uri="http://schemas.openxmlformats.org/drawingml/2006/picture">
                      <pic:pic>
                        <pic:nvPicPr>
                          <pic:cNvPr id="0" name="shot_evaluation.png"/>
                          <pic:cNvPicPr/>
                        </pic:nvPicPr>
                        <pic:blipFill>
                          <a:blip r:embed="rId17"/>
                          <a:stretch>
                            <a:fillRect/>
                          </a:stretch>
                        </pic:blipFill>
                        <pic:spPr>
                          <a:xfrm>
                            <a:off x="0" y="0"/>
                            <a:ext cx="5544000" cy="5148000"/>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6  系统评测视图：推荐算法对比、模型对比与消融实验</w:t>
            </w:r>
          </w:p>
          <w:p>
            <w:pPr>
              <w:pStyle w:val="Normal"/>
              <w:spacing w:lineRule="auto" w:line="300" w:before="120" w:after="40"/>
              <w:jc w:val="left"/>
            </w:pPr>
            <w:r>
              <w:rPr>
                <w:rFonts w:ascii="Times New Roman" w:hAnsi="Times New Roman" w:cs="Times New Roman" w:eastAsia="宋体"/>
                <w:b/>
                <w:sz w:val="25"/>
              </w:rPr>
              <w:t>6.3 量化结果：推荐效果</w:t>
            </w:r>
          </w:p>
          <w:p>
            <w:pPr>
              <w:pStyle w:val="Normal"/>
              <w:spacing w:lineRule="auto" w:line="300" w:before="0" w:after="0"/>
              <w:ind w:firstLine="480"/>
              <w:jc w:val="left"/>
            </w:pPr>
            <w:r>
              <w:rPr>
                <w:rFonts w:ascii="Times New Roman" w:hAnsi="Times New Roman" w:cs="Times New Roman" w:eastAsia="宋体"/>
                <w:b w:val="0"/>
                <w:sz w:val="24"/>
              </w:rPr>
              <w:t>采用留出法评估：对每位学习者随机保留其 20% 的正反馈（已完成或进度 ≥ 0.8 的记录）作为测试集，其余作为训练集，然后在「该学习者从未交互过的课程」上排序，计算 Top-10 指标。评测规模为 720 名学习者、560 门课程。</w:t>
            </w:r>
          </w:p>
          <w:p>
            <w:pPr>
              <w:pStyle w:val="Normal"/>
              <w:spacing w:lineRule="auto" w:line="300" w:before="80" w:after="40"/>
              <w:jc w:val="center"/>
            </w:pPr>
            <w:r>
              <w:rPr>
                <w:rFonts w:ascii="Times New Roman" w:hAnsi="Times New Roman" w:cs="Times New Roman" w:eastAsia="宋体"/>
                <w:b/>
                <w:sz w:val="21"/>
              </w:rPr>
              <w:t>表 2  四种推荐策略的离线评测对比（K = 10）</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1"/>
              <w:gridCol w:w="1077"/>
              <w:gridCol w:w="964"/>
              <w:gridCol w:w="907"/>
              <w:gridCol w:w="794"/>
              <w:gridCol w:w="907"/>
              <w:gridCol w:w="907"/>
              <w:gridCol w:w="850"/>
            </w:tblGrid>
            <w:tr>
              <w:tc>
                <w:tcPr>
                  <w:tcW w:type="dxa" w:w="2041"/>
                  <w:shd w:val="clear" w:color="auto" w:fill="EDF2FB"/>
                </w:tcPr>
                <w:p>
                  <w:pPr>
                    <w:spacing w:line="240" w:lineRule="auto"/>
                    <w:jc w:val="center"/>
                  </w:pPr>
                  <w:r/>
                  <w:r>
                    <w:rPr>
                      <w:rFonts w:ascii="Times New Roman" w:hAnsi="Times New Roman" w:cs="Times New Roman" w:eastAsia="宋体"/>
                      <w:b/>
                      <w:sz w:val="16"/>
                    </w:rPr>
                    <w:t>策略</w:t>
                  </w:r>
                </w:p>
              </w:tc>
              <w:tc>
                <w:tcPr>
                  <w:tcW w:type="dxa" w:w="1077"/>
                  <w:shd w:val="clear" w:color="auto" w:fill="EDF2FB"/>
                </w:tcPr>
                <w:p>
                  <w:pPr>
                    <w:spacing w:line="240" w:lineRule="auto"/>
                    <w:jc w:val="center"/>
                  </w:pPr>
                  <w:r/>
                  <w:r>
                    <w:rPr>
                      <w:rFonts w:ascii="Times New Roman" w:hAnsi="Times New Roman" w:cs="Times New Roman" w:eastAsia="宋体"/>
                      <w:b/>
                      <w:sz w:val="16"/>
                    </w:rPr>
                    <w:t>Precision@10</w:t>
                  </w:r>
                </w:p>
              </w:tc>
              <w:tc>
                <w:tcPr>
                  <w:tcW w:type="dxa" w:w="964"/>
                  <w:shd w:val="clear" w:color="auto" w:fill="EDF2FB"/>
                </w:tcPr>
                <w:p>
                  <w:pPr>
                    <w:spacing w:line="240" w:lineRule="auto"/>
                    <w:jc w:val="center"/>
                  </w:pPr>
                  <w:r/>
                  <w:r>
                    <w:rPr>
                      <w:rFonts w:ascii="Times New Roman" w:hAnsi="Times New Roman" w:cs="Times New Roman" w:eastAsia="宋体"/>
                      <w:b/>
                      <w:sz w:val="16"/>
                    </w:rPr>
                    <w:t>Recall@10</w:t>
                  </w:r>
                </w:p>
              </w:tc>
              <w:tc>
                <w:tcPr>
                  <w:tcW w:type="dxa" w:w="907"/>
                  <w:shd w:val="clear" w:color="auto" w:fill="EDF2FB"/>
                </w:tcPr>
                <w:p>
                  <w:pPr>
                    <w:spacing w:line="240" w:lineRule="auto"/>
                    <w:jc w:val="center"/>
                  </w:pPr>
                  <w:r/>
                  <w:r>
                    <w:rPr>
                      <w:rFonts w:ascii="Times New Roman" w:hAnsi="Times New Roman" w:cs="Times New Roman" w:eastAsia="宋体"/>
                      <w:b/>
                      <w:sz w:val="16"/>
                    </w:rPr>
                    <w:t>NDCG@10</w:t>
                  </w:r>
                </w:p>
              </w:tc>
              <w:tc>
                <w:tcPr>
                  <w:tcW w:type="dxa" w:w="794"/>
                  <w:shd w:val="clear" w:color="auto" w:fill="EDF2FB"/>
                </w:tcPr>
                <w:p>
                  <w:pPr>
                    <w:spacing w:line="240" w:lineRule="auto"/>
                    <w:jc w:val="center"/>
                  </w:pPr>
                  <w:r/>
                  <w:r>
                    <w:rPr>
                      <w:rFonts w:ascii="Times New Roman" w:hAnsi="Times New Roman" w:cs="Times New Roman" w:eastAsia="宋体"/>
                      <w:b/>
                      <w:sz w:val="16"/>
                    </w:rPr>
                    <w:t>MAP</w:t>
                  </w:r>
                </w:p>
              </w:tc>
              <w:tc>
                <w:tcPr>
                  <w:tcW w:type="dxa" w:w="907"/>
                  <w:shd w:val="clear" w:color="auto" w:fill="EDF2FB"/>
                </w:tcPr>
                <w:p>
                  <w:pPr>
                    <w:spacing w:line="240" w:lineRule="auto"/>
                    <w:jc w:val="center"/>
                  </w:pPr>
                  <w:r/>
                  <w:r>
                    <w:rPr>
                      <w:rFonts w:ascii="Times New Roman" w:hAnsi="Times New Roman" w:cs="Times New Roman" w:eastAsia="宋体"/>
                      <w:b/>
                      <w:sz w:val="16"/>
                    </w:rPr>
                    <w:t>Coverage</w:t>
                  </w:r>
                </w:p>
              </w:tc>
              <w:tc>
                <w:tcPr>
                  <w:tcW w:type="dxa" w:w="907"/>
                  <w:shd w:val="clear" w:color="auto" w:fill="EDF2FB"/>
                </w:tcPr>
                <w:p>
                  <w:pPr>
                    <w:spacing w:line="240" w:lineRule="auto"/>
                    <w:jc w:val="center"/>
                  </w:pPr>
                  <w:r/>
                  <w:r>
                    <w:rPr>
                      <w:rFonts w:ascii="Times New Roman" w:hAnsi="Times New Roman" w:cs="Times New Roman" w:eastAsia="宋体"/>
                      <w:b/>
                      <w:sz w:val="16"/>
                    </w:rPr>
                    <w:t>Diversity</w:t>
                  </w:r>
                </w:p>
              </w:tc>
              <w:tc>
                <w:tcPr>
                  <w:tcW w:type="dxa" w:w="850"/>
                  <w:shd w:val="clear" w:color="auto" w:fill="EDF2FB"/>
                </w:tcPr>
                <w:p>
                  <w:pPr>
                    <w:spacing w:line="240" w:lineRule="auto"/>
                    <w:jc w:val="center"/>
                  </w:pPr>
                  <w:r/>
                  <w:r>
                    <w:rPr>
                      <w:rFonts w:ascii="Times New Roman" w:hAnsi="Times New Roman" w:cs="Times New Roman" w:eastAsia="宋体"/>
                      <w:b/>
                      <w:sz w:val="16"/>
                    </w:rPr>
                    <w:t>Novelty</w:t>
                  </w:r>
                </w:p>
              </w:tc>
            </w:tr>
            <w:tr>
              <w:tc>
                <w:tcPr>
                  <w:tcW w:type="dxa" w:w="2041"/>
                </w:tcPr>
                <w:p>
                  <w:pPr>
                    <w:spacing w:line="240" w:lineRule="auto"/>
                    <w:jc w:val="left"/>
                  </w:pPr>
                  <w:r/>
                  <w:r>
                    <w:rPr>
                      <w:rFonts w:ascii="Times New Roman" w:hAnsi="Times New Roman" w:cs="Times New Roman" w:eastAsia="宋体"/>
                      <w:b w:val="0"/>
                      <w:sz w:val="16"/>
                    </w:rPr>
                    <w:t>Popularity 基线</w:t>
                  </w:r>
                </w:p>
              </w:tc>
              <w:tc>
                <w:tcPr>
                  <w:tcW w:type="dxa" w:w="1077"/>
                </w:tcPr>
                <w:p>
                  <w:pPr>
                    <w:spacing w:line="240" w:lineRule="auto"/>
                    <w:jc w:val="center"/>
                  </w:pPr>
                  <w:r/>
                  <w:r>
                    <w:rPr>
                      <w:rFonts w:ascii="Times New Roman" w:hAnsi="Times New Roman" w:cs="Times New Roman" w:eastAsia="宋体"/>
                      <w:b w:val="0"/>
                      <w:sz w:val="16"/>
                    </w:rPr>
                    <w:t>0.0132</w:t>
                  </w:r>
                </w:p>
              </w:tc>
              <w:tc>
                <w:tcPr>
                  <w:tcW w:type="dxa" w:w="964"/>
                </w:tcPr>
                <w:p>
                  <w:pPr>
                    <w:spacing w:line="240" w:lineRule="auto"/>
                    <w:jc w:val="center"/>
                  </w:pPr>
                  <w:r/>
                  <w:r>
                    <w:rPr>
                      <w:rFonts w:ascii="Times New Roman" w:hAnsi="Times New Roman" w:cs="Times New Roman" w:eastAsia="宋体"/>
                      <w:b w:val="0"/>
                      <w:sz w:val="16"/>
                    </w:rPr>
                    <w:t>0.0622</w:t>
                  </w:r>
                </w:p>
              </w:tc>
              <w:tc>
                <w:tcPr>
                  <w:tcW w:type="dxa" w:w="907"/>
                </w:tcPr>
                <w:p>
                  <w:pPr>
                    <w:spacing w:line="240" w:lineRule="auto"/>
                    <w:jc w:val="center"/>
                  </w:pPr>
                  <w:r/>
                  <w:r>
                    <w:rPr>
                      <w:rFonts w:ascii="Times New Roman" w:hAnsi="Times New Roman" w:cs="Times New Roman" w:eastAsia="宋体"/>
                      <w:b w:val="0"/>
                      <w:sz w:val="16"/>
                    </w:rPr>
                    <w:t>0.0328</w:t>
                  </w:r>
                </w:p>
              </w:tc>
              <w:tc>
                <w:tcPr>
                  <w:tcW w:type="dxa" w:w="794"/>
                </w:tcPr>
                <w:p>
                  <w:pPr>
                    <w:spacing w:line="240" w:lineRule="auto"/>
                    <w:jc w:val="center"/>
                  </w:pPr>
                  <w:r/>
                  <w:r>
                    <w:rPr>
                      <w:rFonts w:ascii="Times New Roman" w:hAnsi="Times New Roman" w:cs="Times New Roman" w:eastAsia="宋体"/>
                      <w:b w:val="0"/>
                      <w:sz w:val="16"/>
                    </w:rPr>
                    <w:t>0.0168</w:t>
                  </w:r>
                </w:p>
              </w:tc>
              <w:tc>
                <w:tcPr>
                  <w:tcW w:type="dxa" w:w="907"/>
                </w:tcPr>
                <w:p>
                  <w:pPr>
                    <w:spacing w:line="240" w:lineRule="auto"/>
                    <w:jc w:val="center"/>
                  </w:pPr>
                  <w:r/>
                  <w:r>
                    <w:rPr>
                      <w:rFonts w:ascii="Times New Roman" w:hAnsi="Times New Roman" w:cs="Times New Roman" w:eastAsia="宋体"/>
                      <w:b w:val="0"/>
                      <w:sz w:val="16"/>
                    </w:rPr>
                    <w:t>0.029</w:t>
                  </w:r>
                </w:p>
              </w:tc>
              <w:tc>
                <w:tcPr>
                  <w:tcW w:type="dxa" w:w="907"/>
                </w:tcPr>
                <w:p>
                  <w:pPr>
                    <w:spacing w:line="240" w:lineRule="auto"/>
                    <w:jc w:val="center"/>
                  </w:pPr>
                  <w:r/>
                  <w:r>
                    <w:rPr>
                      <w:rFonts w:ascii="Times New Roman" w:hAnsi="Times New Roman" w:cs="Times New Roman" w:eastAsia="宋体"/>
                      <w:b w:val="0"/>
                      <w:sz w:val="16"/>
                    </w:rPr>
                    <w:t>0.905</w:t>
                  </w:r>
                </w:p>
              </w:tc>
              <w:tc>
                <w:tcPr>
                  <w:tcW w:type="dxa" w:w="850"/>
                </w:tcPr>
                <w:p>
                  <w:pPr>
                    <w:spacing w:line="240" w:lineRule="auto"/>
                    <w:jc w:val="center"/>
                  </w:pPr>
                  <w:r/>
                  <w:r>
                    <w:rPr>
                      <w:rFonts w:ascii="Times New Roman" w:hAnsi="Times New Roman" w:cs="Times New Roman" w:eastAsia="宋体"/>
                      <w:b w:val="0"/>
                      <w:sz w:val="16"/>
                    </w:rPr>
                    <w:t>0.844</w:t>
                  </w:r>
                </w:p>
              </w:tc>
            </w:tr>
            <w:tr>
              <w:tc>
                <w:tcPr>
                  <w:tcW w:type="dxa" w:w="2041"/>
                </w:tcPr>
                <w:p>
                  <w:pPr>
                    <w:spacing w:line="240" w:lineRule="auto"/>
                    <w:jc w:val="left"/>
                  </w:pPr>
                  <w:r/>
                  <w:r>
                    <w:rPr>
                      <w:rFonts w:ascii="Times New Roman" w:hAnsi="Times New Roman" w:cs="Times New Roman" w:eastAsia="宋体"/>
                      <w:b w:val="0"/>
                      <w:sz w:val="16"/>
                    </w:rPr>
                    <w:t>Content 内容推荐</w:t>
                  </w:r>
                </w:p>
              </w:tc>
              <w:tc>
                <w:tcPr>
                  <w:tcW w:type="dxa" w:w="1077"/>
                </w:tcPr>
                <w:p>
                  <w:pPr>
                    <w:spacing w:line="240" w:lineRule="auto"/>
                    <w:jc w:val="center"/>
                  </w:pPr>
                  <w:r/>
                  <w:r>
                    <w:rPr>
                      <w:rFonts w:ascii="Times New Roman" w:hAnsi="Times New Roman" w:cs="Times New Roman" w:eastAsia="宋体"/>
                      <w:b w:val="0"/>
                      <w:sz w:val="16"/>
                    </w:rPr>
                    <w:t>0.0302</w:t>
                  </w:r>
                </w:p>
              </w:tc>
              <w:tc>
                <w:tcPr>
                  <w:tcW w:type="dxa" w:w="964"/>
                </w:tcPr>
                <w:p>
                  <w:pPr>
                    <w:spacing w:line="240" w:lineRule="auto"/>
                    <w:jc w:val="center"/>
                  </w:pPr>
                  <w:r/>
                  <w:r>
                    <w:rPr>
                      <w:rFonts w:ascii="Times New Roman" w:hAnsi="Times New Roman" w:cs="Times New Roman" w:eastAsia="宋体"/>
                      <w:b w:val="0"/>
                      <w:sz w:val="16"/>
                    </w:rPr>
                    <w:t>0.1495</w:t>
                  </w:r>
                </w:p>
              </w:tc>
              <w:tc>
                <w:tcPr>
                  <w:tcW w:type="dxa" w:w="907"/>
                </w:tcPr>
                <w:p>
                  <w:pPr>
                    <w:spacing w:line="240" w:lineRule="auto"/>
                    <w:jc w:val="center"/>
                  </w:pPr>
                  <w:r/>
                  <w:r>
                    <w:rPr>
                      <w:rFonts w:ascii="Times New Roman" w:hAnsi="Times New Roman" w:cs="Times New Roman" w:eastAsia="宋体"/>
                      <w:b w:val="0"/>
                      <w:sz w:val="16"/>
                    </w:rPr>
                    <w:t>0.0902</w:t>
                  </w:r>
                </w:p>
              </w:tc>
              <w:tc>
                <w:tcPr>
                  <w:tcW w:type="dxa" w:w="794"/>
                </w:tcPr>
                <w:p>
                  <w:pPr>
                    <w:spacing w:line="240" w:lineRule="auto"/>
                    <w:jc w:val="center"/>
                  </w:pPr>
                  <w:r/>
                  <w:r>
                    <w:rPr>
                      <w:rFonts w:ascii="Times New Roman" w:hAnsi="Times New Roman" w:cs="Times New Roman" w:eastAsia="宋体"/>
                      <w:b w:val="0"/>
                      <w:sz w:val="16"/>
                    </w:rPr>
                    <w:t>0.0526</w:t>
                  </w:r>
                </w:p>
              </w:tc>
              <w:tc>
                <w:tcPr>
                  <w:tcW w:type="dxa" w:w="907"/>
                </w:tcPr>
                <w:p>
                  <w:pPr>
                    <w:spacing w:line="240" w:lineRule="auto"/>
                    <w:jc w:val="center"/>
                  </w:pPr>
                  <w:r/>
                  <w:r>
                    <w:rPr>
                      <w:rFonts w:ascii="Times New Roman" w:hAnsi="Times New Roman" w:cs="Times New Roman" w:eastAsia="宋体"/>
                      <w:b w:val="0"/>
                      <w:sz w:val="16"/>
                    </w:rPr>
                    <w:t>0.282</w:t>
                  </w:r>
                </w:p>
              </w:tc>
              <w:tc>
                <w:tcPr>
                  <w:tcW w:type="dxa" w:w="907"/>
                </w:tcPr>
                <w:p>
                  <w:pPr>
                    <w:spacing w:line="240" w:lineRule="auto"/>
                    <w:jc w:val="center"/>
                  </w:pPr>
                  <w:r/>
                  <w:r>
                    <w:rPr>
                      <w:rFonts w:ascii="Times New Roman" w:hAnsi="Times New Roman" w:cs="Times New Roman" w:eastAsia="宋体"/>
                      <w:b w:val="0"/>
                      <w:sz w:val="16"/>
                    </w:rPr>
                    <w:t>0.891</w:t>
                  </w:r>
                </w:p>
              </w:tc>
              <w:tc>
                <w:tcPr>
                  <w:tcW w:type="dxa" w:w="850"/>
                </w:tcPr>
                <w:p>
                  <w:pPr>
                    <w:spacing w:line="240" w:lineRule="auto"/>
                    <w:jc w:val="center"/>
                  </w:pPr>
                  <w:r/>
                  <w:r>
                    <w:rPr>
                      <w:rFonts w:ascii="Times New Roman" w:hAnsi="Times New Roman" w:cs="Times New Roman" w:eastAsia="宋体"/>
                      <w:b w:val="0"/>
                      <w:sz w:val="16"/>
                    </w:rPr>
                    <w:t>0.923</w:t>
                  </w:r>
                </w:p>
              </w:tc>
            </w:tr>
            <w:tr>
              <w:tc>
                <w:tcPr>
                  <w:tcW w:type="dxa" w:w="2041"/>
                </w:tcPr>
                <w:p>
                  <w:pPr>
                    <w:spacing w:line="240" w:lineRule="auto"/>
                    <w:jc w:val="left"/>
                  </w:pPr>
                  <w:r/>
                  <w:r>
                    <w:rPr>
                      <w:rFonts w:ascii="Times New Roman" w:hAnsi="Times New Roman" w:cs="Times New Roman" w:eastAsia="宋体"/>
                      <w:b w:val="0"/>
                      <w:sz w:val="16"/>
                    </w:rPr>
                    <w:t>CF-SVD 协同过滤</w:t>
                  </w:r>
                </w:p>
              </w:tc>
              <w:tc>
                <w:tcPr>
                  <w:tcW w:type="dxa" w:w="1077"/>
                </w:tcPr>
                <w:p>
                  <w:pPr>
                    <w:spacing w:line="240" w:lineRule="auto"/>
                    <w:jc w:val="center"/>
                  </w:pPr>
                  <w:r/>
                  <w:r>
                    <w:rPr>
                      <w:rFonts w:ascii="Times New Roman" w:hAnsi="Times New Roman" w:cs="Times New Roman" w:eastAsia="宋体"/>
                      <w:b w:val="0"/>
                      <w:sz w:val="16"/>
                    </w:rPr>
                    <w:t>0.0167</w:t>
                  </w:r>
                </w:p>
              </w:tc>
              <w:tc>
                <w:tcPr>
                  <w:tcW w:type="dxa" w:w="964"/>
                </w:tcPr>
                <w:p>
                  <w:pPr>
                    <w:spacing w:line="240" w:lineRule="auto"/>
                    <w:jc w:val="center"/>
                  </w:pPr>
                  <w:r/>
                  <w:r>
                    <w:rPr>
                      <w:rFonts w:ascii="Times New Roman" w:hAnsi="Times New Roman" w:cs="Times New Roman" w:eastAsia="宋体"/>
                      <w:b w:val="0"/>
                      <w:sz w:val="16"/>
                    </w:rPr>
                    <w:t>0.0847</w:t>
                  </w:r>
                </w:p>
              </w:tc>
              <w:tc>
                <w:tcPr>
                  <w:tcW w:type="dxa" w:w="907"/>
                </w:tcPr>
                <w:p>
                  <w:pPr>
                    <w:spacing w:line="240" w:lineRule="auto"/>
                    <w:jc w:val="center"/>
                  </w:pPr>
                  <w:r/>
                  <w:r>
                    <w:rPr>
                      <w:rFonts w:ascii="Times New Roman" w:hAnsi="Times New Roman" w:cs="Times New Roman" w:eastAsia="宋体"/>
                      <w:b w:val="0"/>
                      <w:sz w:val="16"/>
                    </w:rPr>
                    <w:t>0.0511</w:t>
                  </w:r>
                </w:p>
              </w:tc>
              <w:tc>
                <w:tcPr>
                  <w:tcW w:type="dxa" w:w="794"/>
                </w:tcPr>
                <w:p>
                  <w:pPr>
                    <w:spacing w:line="240" w:lineRule="auto"/>
                    <w:jc w:val="center"/>
                  </w:pPr>
                  <w:r/>
                  <w:r>
                    <w:rPr>
                      <w:rFonts w:ascii="Times New Roman" w:hAnsi="Times New Roman" w:cs="Times New Roman" w:eastAsia="宋体"/>
                      <w:b w:val="0"/>
                      <w:sz w:val="16"/>
                    </w:rPr>
                    <w:t>0.0302</w:t>
                  </w:r>
                </w:p>
              </w:tc>
              <w:tc>
                <w:tcPr>
                  <w:tcW w:type="dxa" w:w="907"/>
                </w:tcPr>
                <w:p>
                  <w:pPr>
                    <w:spacing w:line="240" w:lineRule="auto"/>
                    <w:jc w:val="center"/>
                  </w:pPr>
                  <w:r/>
                  <w:r>
                    <w:rPr>
                      <w:rFonts w:ascii="Times New Roman" w:hAnsi="Times New Roman" w:cs="Times New Roman" w:eastAsia="宋体"/>
                      <w:b w:val="0"/>
                      <w:sz w:val="16"/>
                    </w:rPr>
                    <w:t>0.468</w:t>
                  </w:r>
                </w:p>
              </w:tc>
              <w:tc>
                <w:tcPr>
                  <w:tcW w:type="dxa" w:w="907"/>
                </w:tcPr>
                <w:p>
                  <w:pPr>
                    <w:spacing w:line="240" w:lineRule="auto"/>
                    <w:jc w:val="center"/>
                  </w:pPr>
                  <w:r/>
                  <w:r>
                    <w:rPr>
                      <w:rFonts w:ascii="Times New Roman" w:hAnsi="Times New Roman" w:cs="Times New Roman" w:eastAsia="宋体"/>
                      <w:b w:val="0"/>
                      <w:sz w:val="16"/>
                    </w:rPr>
                    <w:t>0.977</w:t>
                  </w:r>
                </w:p>
              </w:tc>
              <w:tc>
                <w:tcPr>
                  <w:tcW w:type="dxa" w:w="850"/>
                </w:tcPr>
                <w:p>
                  <w:pPr>
                    <w:spacing w:line="240" w:lineRule="auto"/>
                    <w:jc w:val="center"/>
                  </w:pPr>
                  <w:r/>
                  <w:r>
                    <w:rPr>
                      <w:rFonts w:ascii="Times New Roman" w:hAnsi="Times New Roman" w:cs="Times New Roman" w:eastAsia="宋体"/>
                      <w:b w:val="0"/>
                      <w:sz w:val="16"/>
                    </w:rPr>
                    <w:t>0.911</w:t>
                  </w:r>
                </w:p>
              </w:tc>
            </w:tr>
            <w:tr>
              <w:tc>
                <w:tcPr>
                  <w:tcW w:type="dxa" w:w="2041"/>
                </w:tcPr>
                <w:p>
                  <w:pPr>
                    <w:spacing w:line="240" w:lineRule="auto"/>
                    <w:jc w:val="left"/>
                  </w:pPr>
                  <w:r/>
                  <w:r>
                    <w:rPr>
                      <w:rFonts w:ascii="Times New Roman" w:hAnsi="Times New Roman" w:cs="Times New Roman" w:eastAsia="宋体"/>
                      <w:b w:val="0"/>
                      <w:sz w:val="16"/>
                    </w:rPr>
                    <w:t>Hybrid 混合推荐（本系统）</w:t>
                  </w:r>
                </w:p>
              </w:tc>
              <w:tc>
                <w:tcPr>
                  <w:tcW w:type="dxa" w:w="1077"/>
                </w:tcPr>
                <w:p>
                  <w:pPr>
                    <w:spacing w:line="240" w:lineRule="auto"/>
                    <w:jc w:val="center"/>
                  </w:pPr>
                  <w:r/>
                  <w:r>
                    <w:rPr>
                      <w:rFonts w:ascii="Times New Roman" w:hAnsi="Times New Roman" w:cs="Times New Roman" w:eastAsia="宋体"/>
                      <w:b w:val="0"/>
                      <w:sz w:val="16"/>
                    </w:rPr>
                    <w:t>0.0374</w:t>
                  </w:r>
                </w:p>
              </w:tc>
              <w:tc>
                <w:tcPr>
                  <w:tcW w:type="dxa" w:w="964"/>
                </w:tcPr>
                <w:p>
                  <w:pPr>
                    <w:spacing w:line="240" w:lineRule="auto"/>
                    <w:jc w:val="center"/>
                  </w:pPr>
                  <w:r/>
                  <w:r>
                    <w:rPr>
                      <w:rFonts w:ascii="Times New Roman" w:hAnsi="Times New Roman" w:cs="Times New Roman" w:eastAsia="宋体"/>
                      <w:b w:val="0"/>
                      <w:sz w:val="16"/>
                    </w:rPr>
                    <w:t>0.1840</w:t>
                  </w:r>
                </w:p>
              </w:tc>
              <w:tc>
                <w:tcPr>
                  <w:tcW w:type="dxa" w:w="907"/>
                </w:tcPr>
                <w:p>
                  <w:pPr>
                    <w:spacing w:line="240" w:lineRule="auto"/>
                    <w:jc w:val="center"/>
                  </w:pPr>
                  <w:r/>
                  <w:r>
                    <w:rPr>
                      <w:rFonts w:ascii="Times New Roman" w:hAnsi="Times New Roman" w:cs="Times New Roman" w:eastAsia="宋体"/>
                      <w:b w:val="0"/>
                      <w:sz w:val="16"/>
                    </w:rPr>
                    <w:t>0.1026</w:t>
                  </w:r>
                </w:p>
              </w:tc>
              <w:tc>
                <w:tcPr>
                  <w:tcW w:type="dxa" w:w="794"/>
                </w:tcPr>
                <w:p>
                  <w:pPr>
                    <w:spacing w:line="240" w:lineRule="auto"/>
                    <w:jc w:val="center"/>
                  </w:pPr>
                  <w:r/>
                  <w:r>
                    <w:rPr>
                      <w:rFonts w:ascii="Times New Roman" w:hAnsi="Times New Roman" w:cs="Times New Roman" w:eastAsia="宋体"/>
                      <w:b w:val="0"/>
                      <w:sz w:val="16"/>
                    </w:rPr>
                    <w:t>0.0571</w:t>
                  </w:r>
                </w:p>
              </w:tc>
              <w:tc>
                <w:tcPr>
                  <w:tcW w:type="dxa" w:w="907"/>
                </w:tcPr>
                <w:p>
                  <w:pPr>
                    <w:spacing w:line="240" w:lineRule="auto"/>
                    <w:jc w:val="center"/>
                  </w:pPr>
                  <w:r/>
                  <w:r>
                    <w:rPr>
                      <w:rFonts w:ascii="Times New Roman" w:hAnsi="Times New Roman" w:cs="Times New Roman" w:eastAsia="宋体"/>
                      <w:b w:val="0"/>
                      <w:sz w:val="16"/>
                    </w:rPr>
                    <w:t>0.377</w:t>
                  </w:r>
                </w:p>
              </w:tc>
              <w:tc>
                <w:tcPr>
                  <w:tcW w:type="dxa" w:w="907"/>
                </w:tcPr>
                <w:p>
                  <w:pPr>
                    <w:spacing w:line="240" w:lineRule="auto"/>
                    <w:jc w:val="center"/>
                  </w:pPr>
                  <w:r/>
                  <w:r>
                    <w:rPr>
                      <w:rFonts w:ascii="Times New Roman" w:hAnsi="Times New Roman" w:cs="Times New Roman" w:eastAsia="宋体"/>
                      <w:b w:val="0"/>
                      <w:sz w:val="16"/>
                    </w:rPr>
                    <w:t>0.969</w:t>
                  </w:r>
                </w:p>
              </w:tc>
              <w:tc>
                <w:tcPr>
                  <w:tcW w:type="dxa" w:w="850"/>
                </w:tcPr>
                <w:p>
                  <w:pPr>
                    <w:spacing w:line="240" w:lineRule="auto"/>
                    <w:jc w:val="center"/>
                  </w:pPr>
                  <w:r/>
                  <w:r>
                    <w:rPr>
                      <w:rFonts w:ascii="Times New Roman" w:hAnsi="Times New Roman" w:cs="Times New Roman" w:eastAsia="宋体"/>
                      <w:b w:val="0"/>
                      <w:sz w:val="16"/>
                    </w:rPr>
                    <w:t>0.931</w:t>
                  </w:r>
                </w:p>
              </w:tc>
            </w:tr>
          </w:tbl>
          <w:p>
            <w:pPr>
              <w:spacing w:lineRule="exact" w:line="120" w:before="0" w:after="0"/>
            </w:pPr>
          </w:p>
          <w:p>
            <w:pPr>
              <w:pStyle w:val="Normal"/>
              <w:spacing w:lineRule="auto" w:line="300" w:before="80" w:after="0"/>
              <w:jc w:val="center"/>
            </w:pPr>
            <w:r>
              <w:drawing>
                <wp:inline xmlns:a="http://schemas.openxmlformats.org/drawingml/2006/main">
                  <wp:extent cx="5472000" cy="2236954"/>
                  <wp:docPr id="11" name="Picture 11"/>
                  <wp:cNvGraphicFramePr>
                    <a:graphicFrameLocks noChangeAspect="1"/>
                  </wp:cNvGraphicFramePr>
                  <a:graphic>
                    <a:graphicData uri="http://schemas.openxmlformats.org/drawingml/2006/picture">
                      <pic:pic>
                        <pic:nvPicPr>
                          <pic:cNvPr id="0" name="fig_recommender_comparison.png"/>
                          <pic:cNvPicPr/>
                        </pic:nvPicPr>
                        <pic:blipFill>
                          <a:blip r:embed="rId18"/>
                          <a:stretch>
                            <a:fillRect/>
                          </a:stretch>
                        </pic:blipFill>
                        <pic:spPr>
                          <a:xfrm>
                            <a:off x="0" y="0"/>
                            <a:ext cx="5472000" cy="2236954"/>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7  四种推荐策略的指标对比</w:t>
            </w:r>
          </w:p>
          <w:p>
            <w:pPr>
              <w:pStyle w:val="Normal"/>
              <w:spacing w:lineRule="auto" w:line="300" w:before="120" w:after="40"/>
              <w:jc w:val="left"/>
            </w:pPr>
            <w:r>
              <w:rPr>
                <w:rFonts w:ascii="Times New Roman" w:hAnsi="Times New Roman" w:cs="Times New Roman" w:eastAsia="宋体"/>
                <w:b/>
                <w:sz w:val="25"/>
              </w:rPr>
              <w:t>6.4 量化结果：学习效果预测</w:t>
            </w:r>
          </w:p>
          <w:p>
            <w:pPr>
              <w:pStyle w:val="Normal"/>
              <w:spacing w:lineRule="auto" w:line="300" w:before="80" w:after="40"/>
              <w:jc w:val="center"/>
            </w:pPr>
            <w:r>
              <w:rPr>
                <w:rFonts w:ascii="Times New Roman" w:hAnsi="Times New Roman" w:cs="Times New Roman" w:eastAsia="宋体"/>
                <w:b/>
                <w:sz w:val="21"/>
              </w:rPr>
              <w:t>表 3  学习效果预测模型的交叉验证结果</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928"/>
              <w:gridCol w:w="3061"/>
              <w:gridCol w:w="1814"/>
            </w:tblGrid>
            <w:tr>
              <w:tc>
                <w:tcPr>
                  <w:tcW w:type="dxa" w:w="1701"/>
                  <w:shd w:val="clear" w:color="auto" w:fill="EDF2FB"/>
                </w:tcPr>
                <w:p>
                  <w:pPr>
                    <w:spacing w:line="240" w:lineRule="auto"/>
                    <w:jc w:val="center"/>
                  </w:pPr>
                  <w:r/>
                  <w:r>
                    <w:rPr>
                      <w:rFonts w:ascii="Times New Roman" w:hAnsi="Times New Roman" w:cs="Times New Roman" w:eastAsia="宋体"/>
                      <w:b/>
                      <w:sz w:val="17"/>
                    </w:rPr>
                    <w:t>任务</w:t>
                  </w:r>
                </w:p>
              </w:tc>
              <w:tc>
                <w:tcPr>
                  <w:tcW w:type="dxa" w:w="1928"/>
                  <w:shd w:val="clear" w:color="auto" w:fill="EDF2FB"/>
                </w:tcPr>
                <w:p>
                  <w:pPr>
                    <w:spacing w:line="240" w:lineRule="auto"/>
                    <w:jc w:val="center"/>
                  </w:pPr>
                  <w:r/>
                  <w:r>
                    <w:rPr>
                      <w:rFonts w:ascii="Times New Roman" w:hAnsi="Times New Roman" w:cs="Times New Roman" w:eastAsia="宋体"/>
                      <w:b/>
                      <w:sz w:val="17"/>
                    </w:rPr>
                    <w:t>模型</w:t>
                  </w:r>
                </w:p>
              </w:tc>
              <w:tc>
                <w:tcPr>
                  <w:tcW w:type="dxa" w:w="3061"/>
                  <w:shd w:val="clear" w:color="auto" w:fill="EDF2FB"/>
                </w:tcPr>
                <w:p>
                  <w:pPr>
                    <w:spacing w:line="240" w:lineRule="auto"/>
                    <w:jc w:val="center"/>
                  </w:pPr>
                  <w:r/>
                  <w:r>
                    <w:rPr>
                      <w:rFonts w:ascii="Times New Roman" w:hAnsi="Times New Roman" w:cs="Times New Roman" w:eastAsia="宋体"/>
                      <w:b/>
                      <w:sz w:val="17"/>
                    </w:rPr>
                    <w:t>主要指标</w:t>
                  </w:r>
                </w:p>
              </w:tc>
              <w:tc>
                <w:tcPr>
                  <w:tcW w:type="dxa" w:w="1814"/>
                  <w:shd w:val="clear" w:color="auto" w:fill="EDF2FB"/>
                </w:tcPr>
                <w:p>
                  <w:pPr>
                    <w:spacing w:line="240" w:lineRule="auto"/>
                    <w:jc w:val="center"/>
                  </w:pPr>
                  <w:r/>
                  <w:r>
                    <w:rPr>
                      <w:rFonts w:ascii="Times New Roman" w:hAnsi="Times New Roman" w:cs="Times New Roman" w:eastAsia="宋体"/>
                      <w:b/>
                      <w:sz w:val="17"/>
                    </w:rPr>
                    <w:t>交叉验证</w:t>
                  </w:r>
                </w:p>
              </w:tc>
            </w:tr>
            <w:tr>
              <w:tc>
                <w:tcPr>
                  <w:tcW w:type="dxa" w:w="1701"/>
                </w:tcPr>
                <w:p>
                  <w:pPr>
                    <w:spacing w:line="240" w:lineRule="auto"/>
                    <w:jc w:val="left"/>
                  </w:pPr>
                  <w:r/>
                  <w:r>
                    <w:rPr>
                      <w:rFonts w:ascii="Times New Roman" w:hAnsi="Times New Roman" w:cs="Times New Roman" w:eastAsia="宋体"/>
                      <w:b w:val="0"/>
                      <w:sz w:val="17"/>
                    </w:rPr>
                    <w:t>完成概率（分类）</w:t>
                  </w:r>
                </w:p>
              </w:tc>
              <w:tc>
                <w:tcPr>
                  <w:tcW w:type="dxa" w:w="1928"/>
                </w:tcPr>
                <w:p>
                  <w:pPr>
                    <w:spacing w:line="240" w:lineRule="auto"/>
                    <w:jc w:val="left"/>
                  </w:pPr>
                  <w:r/>
                  <w:r>
                    <w:rPr>
                      <w:rFonts w:ascii="Times New Roman" w:hAnsi="Times New Roman" w:cs="Times New Roman" w:eastAsia="宋体"/>
                      <w:b w:val="0"/>
                      <w:sz w:val="17"/>
                    </w:rPr>
                    <w:t>逻辑回归</w:t>
                  </w:r>
                </w:p>
              </w:tc>
              <w:tc>
                <w:tcPr>
                  <w:tcW w:type="dxa" w:w="3061"/>
                </w:tcPr>
                <w:p>
                  <w:pPr>
                    <w:spacing w:line="240" w:lineRule="auto"/>
                    <w:jc w:val="left"/>
                  </w:pPr>
                  <w:r/>
                  <w:r>
                    <w:rPr>
                      <w:rFonts w:ascii="Times New Roman" w:hAnsi="Times New Roman" w:cs="Times New Roman" w:eastAsia="宋体"/>
                      <w:b w:val="0"/>
                      <w:sz w:val="17"/>
                    </w:rPr>
                    <w:t>AUC=0.8072  Acc=0.7332  F1=0.7207</w:t>
                  </w:r>
                </w:p>
              </w:tc>
              <w:tc>
                <w:tcPr>
                  <w:tcW w:type="dxa" w:w="1814"/>
                </w:tcPr>
                <w:p>
                  <w:pPr>
                    <w:spacing w:line="240" w:lineRule="auto"/>
                    <w:jc w:val="left"/>
                  </w:pPr>
                  <w:r/>
                  <w:r>
                    <w:rPr>
                      <w:rFonts w:ascii="Times New Roman" w:hAnsi="Times New Roman" w:cs="Times New Roman" w:eastAsia="宋体"/>
                      <w:b w:val="0"/>
                      <w:sz w:val="17"/>
                    </w:rPr>
                    <w:t>0.8073 ± 0.0061</w:t>
                  </w:r>
                </w:p>
              </w:tc>
            </w:tr>
            <w:tr>
              <w:tc>
                <w:tcPr>
                  <w:tcW w:type="dxa" w:w="1701"/>
                </w:tcPr>
                <w:p>
                  <w:pPr>
                    <w:spacing w:line="240" w:lineRule="auto"/>
                    <w:jc w:val="left"/>
                  </w:pPr>
                  <w:r/>
                  <w:r>
                    <w:rPr>
                      <w:rFonts w:ascii="Times New Roman" w:hAnsi="Times New Roman" w:cs="Times New Roman" w:eastAsia="宋体"/>
                      <w:b w:val="0"/>
                      <w:sz w:val="17"/>
                    </w:rPr>
                    <w:t>完成概率（分类）</w:t>
                  </w:r>
                </w:p>
              </w:tc>
              <w:tc>
                <w:tcPr>
                  <w:tcW w:type="dxa" w:w="1928"/>
                </w:tcPr>
                <w:p>
                  <w:pPr>
                    <w:spacing w:line="240" w:lineRule="auto"/>
                    <w:jc w:val="left"/>
                  </w:pPr>
                  <w:r/>
                  <w:r>
                    <w:rPr>
                      <w:rFonts w:ascii="Times New Roman" w:hAnsi="Times New Roman" w:cs="Times New Roman" w:eastAsia="宋体"/>
                      <w:b w:val="0"/>
                      <w:sz w:val="17"/>
                    </w:rPr>
                    <w:t>梯度提升树</w:t>
                  </w:r>
                </w:p>
              </w:tc>
              <w:tc>
                <w:tcPr>
                  <w:tcW w:type="dxa" w:w="3061"/>
                </w:tcPr>
                <w:p>
                  <w:pPr>
                    <w:spacing w:line="240" w:lineRule="auto"/>
                    <w:jc w:val="left"/>
                  </w:pPr>
                  <w:r/>
                  <w:r>
                    <w:rPr>
                      <w:rFonts w:ascii="Times New Roman" w:hAnsi="Times New Roman" w:cs="Times New Roman" w:eastAsia="宋体"/>
                      <w:b w:val="0"/>
                      <w:sz w:val="17"/>
                    </w:rPr>
                    <w:t>AUC=0.8820  Acc=0.7973  F1=0.7899</w:t>
                  </w:r>
                </w:p>
              </w:tc>
              <w:tc>
                <w:tcPr>
                  <w:tcW w:type="dxa" w:w="1814"/>
                </w:tcPr>
                <w:p>
                  <w:pPr>
                    <w:spacing w:line="240" w:lineRule="auto"/>
                    <w:jc w:val="left"/>
                  </w:pPr>
                  <w:r/>
                  <w:r>
                    <w:rPr>
                      <w:rFonts w:ascii="Times New Roman" w:hAnsi="Times New Roman" w:cs="Times New Roman" w:eastAsia="宋体"/>
                      <w:b w:val="0"/>
                      <w:sz w:val="17"/>
                    </w:rPr>
                    <w:t>0.8821 ± 0.0062</w:t>
                  </w:r>
                </w:p>
              </w:tc>
            </w:tr>
            <w:tr>
              <w:tc>
                <w:tcPr>
                  <w:tcW w:type="dxa" w:w="1701"/>
                </w:tcPr>
                <w:p>
                  <w:pPr>
                    <w:spacing w:line="240" w:lineRule="auto"/>
                    <w:jc w:val="left"/>
                  </w:pPr>
                  <w:r/>
                  <w:r>
                    <w:rPr>
                      <w:rFonts w:ascii="Times New Roman" w:hAnsi="Times New Roman" w:cs="Times New Roman" w:eastAsia="宋体"/>
                      <w:b w:val="0"/>
                      <w:sz w:val="17"/>
                    </w:rPr>
                    <w:t>学习效果（回归）</w:t>
                  </w:r>
                </w:p>
              </w:tc>
              <w:tc>
                <w:tcPr>
                  <w:tcW w:type="dxa" w:w="1928"/>
                </w:tcPr>
                <w:p>
                  <w:pPr>
                    <w:spacing w:line="240" w:lineRule="auto"/>
                    <w:jc w:val="left"/>
                  </w:pPr>
                  <w:r/>
                  <w:r>
                    <w:rPr>
                      <w:rFonts w:ascii="Times New Roman" w:hAnsi="Times New Roman" w:cs="Times New Roman" w:eastAsia="宋体"/>
                      <w:b w:val="0"/>
                      <w:sz w:val="17"/>
                    </w:rPr>
                    <w:t>岭回归 Ridge</w:t>
                  </w:r>
                </w:p>
              </w:tc>
              <w:tc>
                <w:tcPr>
                  <w:tcW w:type="dxa" w:w="3061"/>
                </w:tcPr>
                <w:p>
                  <w:pPr>
                    <w:spacing w:line="240" w:lineRule="auto"/>
                    <w:jc w:val="left"/>
                  </w:pPr>
                  <w:r/>
                  <w:r>
                    <w:rPr>
                      <w:rFonts w:ascii="Times New Roman" w:hAnsi="Times New Roman" w:cs="Times New Roman" w:eastAsia="宋体"/>
                      <w:b w:val="0"/>
                      <w:sz w:val="17"/>
                    </w:rPr>
                    <w:t>MAE=0.0579  RMSE=0.0724  R²=0.6431</w:t>
                  </w:r>
                </w:p>
              </w:tc>
              <w:tc>
                <w:tcPr>
                  <w:tcW w:type="dxa" w:w="1814"/>
                </w:tcPr>
                <w:p>
                  <w:pPr>
                    <w:spacing w:line="240" w:lineRule="auto"/>
                    <w:jc w:val="left"/>
                  </w:pPr>
                  <w:r/>
                  <w:r>
                    <w:rPr>
                      <w:rFonts w:ascii="Times New Roman" w:hAnsi="Times New Roman" w:cs="Times New Roman" w:eastAsia="宋体"/>
                      <w:b w:val="0"/>
                      <w:sz w:val="17"/>
                    </w:rPr>
                    <w:t>5 折交叉验证</w:t>
                  </w:r>
                </w:p>
              </w:tc>
            </w:tr>
            <w:tr>
              <w:tc>
                <w:tcPr>
                  <w:tcW w:type="dxa" w:w="1701"/>
                </w:tcPr>
                <w:p>
                  <w:pPr>
                    <w:spacing w:line="240" w:lineRule="auto"/>
                    <w:jc w:val="left"/>
                  </w:pPr>
                  <w:r/>
                  <w:r>
                    <w:rPr>
                      <w:rFonts w:ascii="Times New Roman" w:hAnsi="Times New Roman" w:cs="Times New Roman" w:eastAsia="宋体"/>
                      <w:b w:val="0"/>
                      <w:sz w:val="17"/>
                    </w:rPr>
                    <w:t>学习效果（回归）</w:t>
                  </w:r>
                </w:p>
              </w:tc>
              <w:tc>
                <w:tcPr>
                  <w:tcW w:type="dxa" w:w="1928"/>
                </w:tcPr>
                <w:p>
                  <w:pPr>
                    <w:spacing w:line="240" w:lineRule="auto"/>
                    <w:jc w:val="left"/>
                  </w:pPr>
                  <w:r/>
                  <w:r>
                    <w:rPr>
                      <w:rFonts w:ascii="Times New Roman" w:hAnsi="Times New Roman" w:cs="Times New Roman" w:eastAsia="宋体"/>
                      <w:b w:val="0"/>
                      <w:sz w:val="17"/>
                    </w:rPr>
                    <w:t>梯度提升树</w:t>
                  </w:r>
                </w:p>
              </w:tc>
              <w:tc>
                <w:tcPr>
                  <w:tcW w:type="dxa" w:w="3061"/>
                </w:tcPr>
                <w:p>
                  <w:pPr>
                    <w:spacing w:line="240" w:lineRule="auto"/>
                    <w:jc w:val="left"/>
                  </w:pPr>
                  <w:r/>
                  <w:r>
                    <w:rPr>
                      <w:rFonts w:ascii="Times New Roman" w:hAnsi="Times New Roman" w:cs="Times New Roman" w:eastAsia="宋体"/>
                      <w:b w:val="0"/>
                      <w:sz w:val="17"/>
                    </w:rPr>
                    <w:t>MAE=0.0595  RMSE=0.0746  R²=0.6205</w:t>
                  </w:r>
                </w:p>
              </w:tc>
              <w:tc>
                <w:tcPr>
                  <w:tcW w:type="dxa" w:w="1814"/>
                </w:tcPr>
                <w:p>
                  <w:pPr>
                    <w:spacing w:line="240" w:lineRule="auto"/>
                    <w:jc w:val="left"/>
                  </w:pPr>
                  <w:r/>
                  <w:r>
                    <w:rPr>
                      <w:rFonts w:ascii="Times New Roman" w:hAnsi="Times New Roman" w:cs="Times New Roman" w:eastAsia="宋体"/>
                      <w:b w:val="0"/>
                      <w:sz w:val="17"/>
                    </w:rPr>
                    <w:t>5 折交叉验证</w:t>
                  </w:r>
                </w:p>
              </w:tc>
            </w:tr>
          </w:tbl>
          <w:p>
            <w:pPr>
              <w:spacing w:lineRule="exact" w:line="120" w:before="0" w:after="0"/>
            </w:pPr>
          </w:p>
          <w:p>
            <w:pPr>
              <w:pStyle w:val="Normal"/>
              <w:spacing w:lineRule="auto" w:line="300" w:before="0" w:after="0"/>
              <w:ind w:firstLine="480"/>
              <w:jc w:val="left"/>
            </w:pPr>
            <w:r>
              <w:rPr>
                <w:rFonts w:ascii="Times New Roman" w:hAnsi="Times New Roman" w:cs="Times New Roman" w:eastAsia="宋体"/>
                <w:b w:val="0"/>
                <w:sz w:val="24"/>
              </w:rPr>
              <w:t>完成概率任务的正样本率为 49.01%，最优模型为「梯度提升树」；学习效果回归任务的最优模型为「岭回归 Ridge」。对比可见，梯度提升树在分类任务上明显优于逻辑回归，说明特征与标签之间存在较强的非线性交互；而回归任务中线性模型反而更稳，说明在样本量有限时偏好简单假设。</w:t>
            </w:r>
          </w:p>
          <w:p>
            <w:pPr>
              <w:pStyle w:val="Normal"/>
              <w:spacing w:lineRule="auto" w:line="300" w:before="80" w:after="0"/>
              <w:jc w:val="center"/>
            </w:pPr>
            <w:r>
              <w:drawing>
                <wp:inline xmlns:a="http://schemas.openxmlformats.org/drawingml/2006/main">
                  <wp:extent cx="5472000" cy="1957872"/>
                  <wp:docPr id="12" name="Picture 12"/>
                  <wp:cNvGraphicFramePr>
                    <a:graphicFrameLocks noChangeAspect="1"/>
                  </wp:cNvGraphicFramePr>
                  <a:graphic>
                    <a:graphicData uri="http://schemas.openxmlformats.org/drawingml/2006/picture">
                      <pic:pic>
                        <pic:nvPicPr>
                          <pic:cNvPr id="0" name="fig_model_comparison.png"/>
                          <pic:cNvPicPr/>
                        </pic:nvPicPr>
                        <pic:blipFill>
                          <a:blip r:embed="rId19"/>
                          <a:stretch>
                            <a:fillRect/>
                          </a:stretch>
                        </pic:blipFill>
                        <pic:spPr>
                          <a:xfrm>
                            <a:off x="0" y="0"/>
                            <a:ext cx="5472000" cy="1957872"/>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8  两种预测任务的模型对比</w:t>
            </w:r>
          </w:p>
          <w:p>
            <w:pPr>
              <w:pStyle w:val="Normal"/>
              <w:spacing w:lineRule="auto" w:line="300" w:before="80" w:after="0"/>
              <w:jc w:val="center"/>
            </w:pPr>
            <w:r>
              <w:drawing>
                <wp:inline xmlns:a="http://schemas.openxmlformats.org/drawingml/2006/main">
                  <wp:extent cx="4320000" cy="2450149"/>
                  <wp:docPr id="13" name="Picture 13"/>
                  <wp:cNvGraphicFramePr>
                    <a:graphicFrameLocks noChangeAspect="1"/>
                  </wp:cNvGraphicFramePr>
                  <a:graphic>
                    <a:graphicData uri="http://schemas.openxmlformats.org/drawingml/2006/picture">
                      <pic:pic>
                        <pic:nvPicPr>
                          <pic:cNvPr id="0" name="fig_feature_importance.png"/>
                          <pic:cNvPicPr/>
                        </pic:nvPicPr>
                        <pic:blipFill>
                          <a:blip r:embed="rId20"/>
                          <a:stretch>
                            <a:fillRect/>
                          </a:stretch>
                        </pic:blipFill>
                        <pic:spPr>
                          <a:xfrm>
                            <a:off x="0" y="0"/>
                            <a:ext cx="4320000" cy="2450149"/>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9  完成概率预测的特征重要性排序</w:t>
            </w:r>
          </w:p>
          <w:p>
            <w:pPr>
              <w:pStyle w:val="Normal"/>
              <w:spacing w:lineRule="auto" w:line="300" w:before="120" w:after="40"/>
              <w:jc w:val="left"/>
            </w:pPr>
            <w:r>
              <w:rPr>
                <w:rFonts w:ascii="Times New Roman" w:hAnsi="Times New Roman" w:cs="Times New Roman" w:eastAsia="宋体"/>
                <w:b/>
                <w:sz w:val="25"/>
              </w:rPr>
              <w:t>6.5 量化结果：路径规划</w:t>
            </w:r>
          </w:p>
          <w:p>
            <w:pPr>
              <w:pStyle w:val="Normal"/>
              <w:spacing w:lineRule="auto" w:line="300" w:before="0" w:after="0"/>
              <w:ind w:firstLine="480"/>
              <w:jc w:val="left"/>
            </w:pPr>
            <w:r>
              <w:rPr>
                <w:rFonts w:ascii="Times New Roman" w:hAnsi="Times New Roman" w:cs="Times New Roman" w:eastAsia="宋体"/>
                <w:b w:val="0"/>
                <w:sz w:val="24"/>
              </w:rPr>
              <w:t>路径规划把「每周可投入时长」作为</w:t>
            </w:r>
            <w:r>
              <w:rPr>
                <w:rFonts w:ascii="Times New Roman" w:hAnsi="Times New Roman" w:cs="Times New Roman" w:eastAsia="宋体"/>
                <w:b/>
                <w:sz w:val="24"/>
              </w:rPr>
              <w:t>硬容量约束</w:t>
            </w:r>
            <w:r>
              <w:rPr>
                <w:rFonts w:ascii="Times New Roman" w:hAnsi="Times New Roman" w:cs="Times New Roman" w:eastAsia="宋体"/>
                <w:b w:val="0"/>
                <w:sz w:val="24"/>
              </w:rPr>
              <w:t>（0/1 背包式加权最大覆盖），而不是事后算一个可行性分数。以学习者 L-0001 为例，其预算为 3 h/周 × 13 周 = 39 小时，系统规划出 5 门课程、总时长 35.1 小时、跨度 12 周的学习路径，</w:t>
            </w:r>
            <w:r>
              <w:rPr>
                <w:rFonts w:ascii="Times New Roman" w:hAnsi="Times New Roman" w:cs="Times New Roman" w:eastAsia="宋体"/>
                <w:b/>
                <w:sz w:val="24"/>
              </w:rPr>
              <w:t>总时长严格落在预算之内</w:t>
            </w:r>
            <w:r>
              <w:rPr>
                <w:rFonts w:ascii="Times New Roman" w:hAnsi="Times New Roman" w:cs="Times New Roman" w:eastAsia="宋体"/>
                <w:b w:val="0"/>
                <w:sz w:val="24"/>
              </w:rPr>
              <w:t>，预期累计掌握度增益 3.01，时间可行度 0.67，目标知识点覆盖率 42%。</w:t>
            </w:r>
          </w:p>
          <w:p>
            <w:pPr>
              <w:pStyle w:val="Normal"/>
              <w:spacing w:lineRule="auto" w:line="300" w:before="0" w:after="0"/>
              <w:ind w:firstLine="480"/>
              <w:jc w:val="left"/>
            </w:pPr>
            <w:r>
              <w:rPr>
                <w:rFonts w:ascii="Times New Roman" w:hAnsi="Times New Roman" w:cs="Times New Roman" w:eastAsia="宋体"/>
                <w:b w:val="0"/>
                <w:sz w:val="24"/>
              </w:rPr>
              <w:t>在 560 门课程、420 个知识点的规模下，单次规划（含三档预设与帕累托前沿）耗时约 1 秒，满足交互式使用要求。</w:t>
            </w:r>
          </w:p>
          <w:p>
            <w:pPr>
              <w:pStyle w:val="Normal"/>
              <w:spacing w:lineRule="auto" w:line="300" w:before="80" w:after="40"/>
              <w:jc w:val="center"/>
            </w:pPr>
            <w:r>
              <w:rPr>
                <w:rFonts w:ascii="Times New Roman" w:hAnsi="Times New Roman" w:cs="Times New Roman" w:eastAsia="宋体"/>
                <w:b/>
                <w:sz w:val="21"/>
              </w:rPr>
              <w:t>表 4  主方案的四目标得分</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1"/>
              <w:gridCol w:w="1134"/>
              <w:gridCol w:w="1361"/>
              <w:gridCol w:w="3969"/>
            </w:tblGrid>
            <w:tr>
              <w:tc>
                <w:tcPr>
                  <w:tcW w:type="dxa" w:w="2041"/>
                  <w:shd w:val="clear" w:color="auto" w:fill="EDF2FB"/>
                </w:tcPr>
                <w:p>
                  <w:pPr>
                    <w:spacing w:line="240" w:lineRule="auto"/>
                    <w:jc w:val="center"/>
                  </w:pPr>
                  <w:r/>
                  <w:r>
                    <w:rPr>
                      <w:rFonts w:ascii="Times New Roman" w:hAnsi="Times New Roman" w:cs="Times New Roman" w:eastAsia="宋体"/>
                      <w:b/>
                      <w:sz w:val="18"/>
                    </w:rPr>
                    <w:t>目标</w:t>
                  </w:r>
                </w:p>
              </w:tc>
              <w:tc>
                <w:tcPr>
                  <w:tcW w:type="dxa" w:w="1134"/>
                  <w:shd w:val="clear" w:color="auto" w:fill="EDF2FB"/>
                </w:tcPr>
                <w:p>
                  <w:pPr>
                    <w:spacing w:line="240" w:lineRule="auto"/>
                    <w:jc w:val="center"/>
                  </w:pPr>
                  <w:r/>
                  <w:r>
                    <w:rPr>
                      <w:rFonts w:ascii="Times New Roman" w:hAnsi="Times New Roman" w:cs="Times New Roman" w:eastAsia="宋体"/>
                      <w:b/>
                      <w:sz w:val="18"/>
                    </w:rPr>
                    <w:t>方向</w:t>
                  </w:r>
                </w:p>
              </w:tc>
              <w:tc>
                <w:tcPr>
                  <w:tcW w:type="dxa" w:w="1361"/>
                  <w:shd w:val="clear" w:color="auto" w:fill="EDF2FB"/>
                </w:tcPr>
                <w:p>
                  <w:pPr>
                    <w:spacing w:line="240" w:lineRule="auto"/>
                    <w:jc w:val="center"/>
                  </w:pPr>
                  <w:r/>
                  <w:r>
                    <w:rPr>
                      <w:rFonts w:ascii="Times New Roman" w:hAnsi="Times New Roman" w:cs="Times New Roman" w:eastAsia="宋体"/>
                      <w:b/>
                      <w:sz w:val="18"/>
                    </w:rPr>
                    <w:t>主方案得分</w:t>
                  </w:r>
                </w:p>
              </w:tc>
              <w:tc>
                <w:tcPr>
                  <w:tcW w:type="dxa" w:w="3969"/>
                  <w:shd w:val="clear" w:color="auto" w:fill="EDF2FB"/>
                </w:tcPr>
                <w:p>
                  <w:pPr>
                    <w:spacing w:line="240" w:lineRule="auto"/>
                    <w:jc w:val="center"/>
                  </w:pPr>
                  <w:r/>
                  <w:r>
                    <w:rPr>
                      <w:rFonts w:ascii="Times New Roman" w:hAnsi="Times New Roman" w:cs="Times New Roman" w:eastAsia="宋体"/>
                      <w:b/>
                      <w:sz w:val="18"/>
                    </w:rPr>
                    <w:t>含义</w:t>
                  </w:r>
                </w:p>
              </w:tc>
            </w:tr>
            <w:tr>
              <w:tc>
                <w:tcPr>
                  <w:tcW w:type="dxa" w:w="2041"/>
                </w:tcPr>
                <w:p>
                  <w:pPr>
                    <w:spacing w:line="240" w:lineRule="auto"/>
                    <w:jc w:val="left"/>
                  </w:pPr>
                  <w:r/>
                  <w:r>
                    <w:rPr>
                      <w:rFonts w:ascii="Times New Roman" w:hAnsi="Times New Roman" w:cs="Times New Roman" w:eastAsia="宋体"/>
                      <w:b w:val="0"/>
                      <w:sz w:val="18"/>
                    </w:rPr>
                    <w:t>学习收益 gain</w:t>
                  </w:r>
                </w:p>
              </w:tc>
              <w:tc>
                <w:tcPr>
                  <w:tcW w:type="dxa" w:w="1134"/>
                </w:tcPr>
                <w:p>
                  <w:pPr>
                    <w:spacing w:line="240" w:lineRule="auto"/>
                    <w:jc w:val="center"/>
                  </w:pPr>
                  <w:r/>
                  <w:r>
                    <w:rPr>
                      <w:rFonts w:ascii="Times New Roman" w:hAnsi="Times New Roman" w:cs="Times New Roman" w:eastAsia="宋体"/>
                      <w:b w:val="0"/>
                      <w:sz w:val="18"/>
                    </w:rPr>
                    <w:t>最大化</w:t>
                  </w:r>
                </w:p>
              </w:tc>
              <w:tc>
                <w:tcPr>
                  <w:tcW w:type="dxa" w:w="1361"/>
                </w:tcPr>
                <w:p>
                  <w:pPr>
                    <w:spacing w:line="240" w:lineRule="auto"/>
                    <w:jc w:val="center"/>
                  </w:pPr>
                  <w:r/>
                  <w:r>
                    <w:rPr>
                      <w:rFonts w:ascii="Times New Roman" w:hAnsi="Times New Roman" w:cs="Times New Roman" w:eastAsia="宋体"/>
                      <w:b w:val="0"/>
                      <w:sz w:val="18"/>
                    </w:rPr>
                    <w:t>0.999</w:t>
                  </w:r>
                </w:p>
              </w:tc>
              <w:tc>
                <w:tcPr>
                  <w:tcW w:type="dxa" w:w="3969"/>
                </w:tcPr>
                <w:p>
                  <w:pPr>
                    <w:spacing w:line="240" w:lineRule="auto"/>
                    <w:jc w:val="left"/>
                  </w:pPr>
                  <w:r/>
                  <w:r>
                    <w:rPr>
                      <w:rFonts w:ascii="Times New Roman" w:hAnsi="Times New Roman" w:cs="Times New Roman" w:eastAsia="宋体"/>
                      <w:b w:val="0"/>
                      <w:sz w:val="18"/>
                    </w:rPr>
                    <w:t>路径累计增益相对「预算内理想增益」的比例</w:t>
                  </w:r>
                </w:p>
              </w:tc>
            </w:tr>
            <w:tr>
              <w:tc>
                <w:tcPr>
                  <w:tcW w:type="dxa" w:w="2041"/>
                </w:tcPr>
                <w:p>
                  <w:pPr>
                    <w:spacing w:line="240" w:lineRule="auto"/>
                    <w:jc w:val="left"/>
                  </w:pPr>
                  <w:r/>
                  <w:r>
                    <w:rPr>
                      <w:rFonts w:ascii="Times New Roman" w:hAnsi="Times New Roman" w:cs="Times New Roman" w:eastAsia="宋体"/>
                      <w:b w:val="0"/>
                      <w:sz w:val="18"/>
                    </w:rPr>
                    <w:t>时间成本 time</w:t>
                  </w:r>
                </w:p>
              </w:tc>
              <w:tc>
                <w:tcPr>
                  <w:tcW w:type="dxa" w:w="1134"/>
                </w:tcPr>
                <w:p>
                  <w:pPr>
                    <w:spacing w:line="240" w:lineRule="auto"/>
                    <w:jc w:val="center"/>
                  </w:pPr>
                  <w:r/>
                  <w:r>
                    <w:rPr>
                      <w:rFonts w:ascii="Times New Roman" w:hAnsi="Times New Roman" w:cs="Times New Roman" w:eastAsia="宋体"/>
                      <w:b w:val="0"/>
                      <w:sz w:val="18"/>
                    </w:rPr>
                    <w:t>最小化</w:t>
                  </w:r>
                </w:p>
              </w:tc>
              <w:tc>
                <w:tcPr>
                  <w:tcW w:type="dxa" w:w="1361"/>
                </w:tcPr>
                <w:p>
                  <w:pPr>
                    <w:spacing w:line="240" w:lineRule="auto"/>
                    <w:jc w:val="center"/>
                  </w:pPr>
                  <w:r/>
                  <w:r>
                    <w:rPr>
                      <w:rFonts w:ascii="Times New Roman" w:hAnsi="Times New Roman" w:cs="Times New Roman" w:eastAsia="宋体"/>
                      <w:b w:val="0"/>
                      <w:sz w:val="18"/>
                    </w:rPr>
                    <w:t>0.526</w:t>
                  </w:r>
                </w:p>
              </w:tc>
              <w:tc>
                <w:tcPr>
                  <w:tcW w:type="dxa" w:w="3969"/>
                </w:tcPr>
                <w:p>
                  <w:pPr>
                    <w:spacing w:line="240" w:lineRule="auto"/>
                    <w:jc w:val="left"/>
                  </w:pPr>
                  <w:r/>
                  <w:r>
                    <w:rPr>
                      <w:rFonts w:ascii="Times New Roman" w:hAnsi="Times New Roman" w:cs="Times New Roman" w:eastAsia="宋体"/>
                      <w:b w:val="0"/>
                      <w:sz w:val="18"/>
                    </w:rPr>
                    <w:t>折算为「时可承受度」B/(B+成本)，越大越省时</w:t>
                  </w:r>
                </w:p>
              </w:tc>
            </w:tr>
            <w:tr>
              <w:tc>
                <w:tcPr>
                  <w:tcW w:type="dxa" w:w="2041"/>
                </w:tcPr>
                <w:p>
                  <w:pPr>
                    <w:spacing w:line="240" w:lineRule="auto"/>
                    <w:jc w:val="left"/>
                  </w:pPr>
                  <w:r/>
                  <w:r>
                    <w:rPr>
                      <w:rFonts w:ascii="Times New Roman" w:hAnsi="Times New Roman" w:cs="Times New Roman" w:eastAsia="宋体"/>
                      <w:b w:val="0"/>
                      <w:sz w:val="18"/>
                    </w:rPr>
                    <w:t>难度平滑 smoothness</w:t>
                  </w:r>
                </w:p>
              </w:tc>
              <w:tc>
                <w:tcPr>
                  <w:tcW w:type="dxa" w:w="1134"/>
                </w:tcPr>
                <w:p>
                  <w:pPr>
                    <w:spacing w:line="240" w:lineRule="auto"/>
                    <w:jc w:val="center"/>
                  </w:pPr>
                  <w:r/>
                  <w:r>
                    <w:rPr>
                      <w:rFonts w:ascii="Times New Roman" w:hAnsi="Times New Roman" w:cs="Times New Roman" w:eastAsia="宋体"/>
                      <w:b w:val="0"/>
                      <w:sz w:val="18"/>
                    </w:rPr>
                    <w:t>最大化</w:t>
                  </w:r>
                </w:p>
              </w:tc>
              <w:tc>
                <w:tcPr>
                  <w:tcW w:type="dxa" w:w="1361"/>
                </w:tcPr>
                <w:p>
                  <w:pPr>
                    <w:spacing w:line="240" w:lineRule="auto"/>
                    <w:jc w:val="center"/>
                  </w:pPr>
                  <w:r/>
                  <w:r>
                    <w:rPr>
                      <w:rFonts w:ascii="Times New Roman" w:hAnsi="Times New Roman" w:cs="Times New Roman" w:eastAsia="宋体"/>
                      <w:b w:val="0"/>
                      <w:sz w:val="18"/>
                    </w:rPr>
                    <w:t>0.984</w:t>
                  </w:r>
                </w:p>
              </w:tc>
              <w:tc>
                <w:tcPr>
                  <w:tcW w:type="dxa" w:w="3969"/>
                </w:tcPr>
                <w:p>
                  <w:pPr>
                    <w:spacing w:line="240" w:lineRule="auto"/>
                    <w:jc w:val="left"/>
                  </w:pPr>
                  <w:r/>
                  <w:r>
                    <w:rPr>
                      <w:rFonts w:ascii="Times New Roman" w:hAnsi="Times New Roman" w:cs="Times New Roman" w:eastAsia="宋体"/>
                      <w:b w:val="0"/>
                      <w:sz w:val="18"/>
                    </w:rPr>
                    <w:t>相邻步骤难度梯度的平滑程度（含能力错配惩罚）</w:t>
                  </w:r>
                </w:p>
              </w:tc>
            </w:tr>
            <w:tr>
              <w:tc>
                <w:tcPr>
                  <w:tcW w:type="dxa" w:w="2041"/>
                </w:tcPr>
                <w:p>
                  <w:pPr>
                    <w:spacing w:line="240" w:lineRule="auto"/>
                    <w:jc w:val="left"/>
                  </w:pPr>
                  <w:r/>
                  <w:r>
                    <w:rPr>
                      <w:rFonts w:ascii="Times New Roman" w:hAnsi="Times New Roman" w:cs="Times New Roman" w:eastAsia="宋体"/>
                      <w:b w:val="0"/>
                      <w:sz w:val="18"/>
                    </w:rPr>
                    <w:t>风格匹配 fit</w:t>
                  </w:r>
                </w:p>
              </w:tc>
              <w:tc>
                <w:tcPr>
                  <w:tcW w:type="dxa" w:w="1134"/>
                </w:tcPr>
                <w:p>
                  <w:pPr>
                    <w:spacing w:line="240" w:lineRule="auto"/>
                    <w:jc w:val="center"/>
                  </w:pPr>
                  <w:r/>
                  <w:r>
                    <w:rPr>
                      <w:rFonts w:ascii="Times New Roman" w:hAnsi="Times New Roman" w:cs="Times New Roman" w:eastAsia="宋体"/>
                      <w:b w:val="0"/>
                      <w:sz w:val="18"/>
                    </w:rPr>
                    <w:t>最大化</w:t>
                  </w:r>
                </w:p>
              </w:tc>
              <w:tc>
                <w:tcPr>
                  <w:tcW w:type="dxa" w:w="1361"/>
                </w:tcPr>
                <w:p>
                  <w:pPr>
                    <w:spacing w:line="240" w:lineRule="auto"/>
                    <w:jc w:val="center"/>
                  </w:pPr>
                  <w:r/>
                  <w:r>
                    <w:rPr>
                      <w:rFonts w:ascii="Times New Roman" w:hAnsi="Times New Roman" w:cs="Times New Roman" w:eastAsia="宋体"/>
                      <w:b w:val="0"/>
                      <w:sz w:val="18"/>
                    </w:rPr>
                    <w:t>0.454</w:t>
                  </w:r>
                </w:p>
              </w:tc>
              <w:tc>
                <w:tcPr>
                  <w:tcW w:type="dxa" w:w="3969"/>
                </w:tcPr>
                <w:p>
                  <w:pPr>
                    <w:spacing w:line="240" w:lineRule="auto"/>
                    <w:jc w:val="left"/>
                  </w:pPr>
                  <w:r/>
                  <w:r>
                    <w:rPr>
                      <w:rFonts w:ascii="Times New Roman" w:hAnsi="Times New Roman" w:cs="Times New Roman" w:eastAsia="宋体"/>
                      <w:b w:val="0"/>
                      <w:sz w:val="18"/>
                    </w:rPr>
                    <w:t>课程形态与学习偏好的匹配度</w:t>
                  </w:r>
                </w:p>
              </w:tc>
            </w:tr>
          </w:tbl>
          <w:p>
            <w:pPr>
              <w:spacing w:lineRule="exact" w:line="120" w:before="0" w:after="0"/>
            </w:pPr>
          </w:p>
          <w:p>
            <w:pPr>
              <w:pStyle w:val="Normal"/>
              <w:spacing w:lineRule="auto" w:line="300" w:before="80" w:after="0"/>
              <w:jc w:val="center"/>
            </w:pPr>
            <w:r>
              <w:drawing>
                <wp:inline xmlns:a="http://schemas.openxmlformats.org/drawingml/2006/main">
                  <wp:extent cx="4824000" cy="2819221"/>
                  <wp:docPr id="14" name="Picture 14"/>
                  <wp:cNvGraphicFramePr>
                    <a:graphicFrameLocks noChangeAspect="1"/>
                  </wp:cNvGraphicFramePr>
                  <a:graphic>
                    <a:graphicData uri="http://schemas.openxmlformats.org/drawingml/2006/picture">
                      <pic:pic>
                        <pic:nvPicPr>
                          <pic:cNvPr id="0" name="fig_pareto.png"/>
                          <pic:cNvPicPr/>
                        </pic:nvPicPr>
                        <pic:blipFill>
                          <a:blip r:embed="rId21"/>
                          <a:stretch>
                            <a:fillRect/>
                          </a:stretch>
                        </pic:blipFill>
                        <pic:spPr>
                          <a:xfrm>
                            <a:off x="0" y="0"/>
                            <a:ext cx="4824000" cy="2819221"/>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10  NSGA-II 在 (gain, time, smoothness, fit) 四目标上求得的帕累托前沿，本图为其在（时长—收益）平面上的投影；投影中看似被支配的点在另外两个目标上仍是非支配的</w:t>
            </w:r>
          </w:p>
          <w:p>
            <w:pPr>
              <w:pStyle w:val="Normal"/>
              <w:spacing w:lineRule="auto" w:line="300" w:before="0" w:after="0"/>
              <w:ind w:firstLine="480"/>
              <w:jc w:val="left"/>
            </w:pPr>
            <w:r>
              <w:rPr>
                <w:rFonts w:ascii="Times New Roman" w:hAnsi="Times New Roman" w:cs="Times New Roman" w:eastAsia="宋体"/>
                <w:b w:val="0"/>
                <w:sz w:val="24"/>
              </w:rPr>
              <w:t>需要特别说明的是：上图中「看起来被支配」的点是</w:t>
            </w:r>
            <w:r>
              <w:rPr>
                <w:rFonts w:ascii="Times New Roman" w:hAnsi="Times New Roman" w:cs="Times New Roman" w:eastAsia="宋体"/>
                <w:b/>
                <w:sz w:val="24"/>
              </w:rPr>
              <w:t>正常的</w:t>
            </w:r>
            <w:r>
              <w:rPr>
                <w:rFonts w:ascii="Times New Roman" w:hAnsi="Times New Roman" w:cs="Times New Roman" w:eastAsia="宋体"/>
                <w:b w:val="0"/>
                <w:sz w:val="24"/>
              </w:rPr>
              <w:t>。非支配关系是在 4 个目标上判定的，把 4 维前沿投影到（时长、收益）二维平面后，必然出现「A 在时长与收益上都被 B 压制，但 A 在难度平滑度或风格匹配度上更好，因而在 4 维空间里仍不被支配」的点。这一细节在答辩中很容易被误解为「算法返回了被支配解」，因此在实现中把全部目标向量都保留在解的属性里，面板上也可以直接核对每个点在四个目标上的取值。</w:t>
            </w:r>
          </w:p>
          <w:p>
            <w:pPr>
              <w:pStyle w:val="Normal"/>
              <w:spacing w:lineRule="auto" w:line="300" w:before="80" w:after="0"/>
              <w:jc w:val="center"/>
            </w:pPr>
            <w:r>
              <w:drawing>
                <wp:inline xmlns:a="http://schemas.openxmlformats.org/drawingml/2006/main">
                  <wp:extent cx="4824000" cy="2320405"/>
                  <wp:docPr id="15" name="Picture 15"/>
                  <wp:cNvGraphicFramePr>
                    <a:graphicFrameLocks noChangeAspect="1"/>
                  </wp:cNvGraphicFramePr>
                  <a:graphic>
                    <a:graphicData uri="http://schemas.openxmlformats.org/drawingml/2006/picture">
                      <pic:pic>
                        <pic:nvPicPr>
                          <pic:cNvPr id="0" name="fig_nsga_convergence.png"/>
                          <pic:cNvPicPr/>
                        </pic:nvPicPr>
                        <pic:blipFill>
                          <a:blip r:embed="rId22"/>
                          <a:stretch>
                            <a:fillRect/>
                          </a:stretch>
                        </pic:blipFill>
                        <pic:spPr>
                          <a:xfrm>
                            <a:off x="0" y="0"/>
                            <a:ext cx="4824000" cy="2320405"/>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11  NSGA-II 的收敛过程：非支配解个数与种群平均收益随代数的变化</w:t>
            </w:r>
          </w:p>
          <w:p>
            <w:pPr>
              <w:pStyle w:val="Normal"/>
              <w:spacing w:lineRule="auto" w:line="300" w:before="0" w:after="0"/>
              <w:ind w:firstLine="480"/>
              <w:jc w:val="left"/>
            </w:pPr>
            <w:r>
              <w:rPr>
                <w:rFonts w:ascii="Times New Roman" w:hAnsi="Times New Roman" w:cs="Times New Roman" w:eastAsia="宋体"/>
                <w:b w:val="0"/>
                <w:sz w:val="24"/>
              </w:rPr>
              <w:t>收敛曲线反映了进化过程的有效性：前若干代非支配解数量快速上升（说明种群的多样性在扩张），同时种群平均收益稳步提高（说明搜索在向高收益区域收敛）；进入平稳期后解集数量与平均收益都不再显著变化，可据此判断 40 代的设置已经足够，无需继续增加计算量。</w:t>
            </w:r>
          </w:p>
          <w:p>
            <w:pPr>
              <w:pStyle w:val="Normal"/>
              <w:spacing w:lineRule="auto" w:line="300" w:before="120" w:after="40"/>
              <w:jc w:val="left"/>
            </w:pPr>
            <w:r>
              <w:rPr>
                <w:rFonts w:ascii="Times New Roman" w:hAnsi="Times New Roman" w:cs="Times New Roman" w:eastAsia="宋体"/>
                <w:b/>
                <w:sz w:val="25"/>
              </w:rPr>
              <w:t>6.6 量化结果：消融实验</w:t>
            </w:r>
          </w:p>
          <w:p>
            <w:pPr>
              <w:pStyle w:val="Normal"/>
              <w:spacing w:lineRule="auto" w:line="300" w:before="80" w:after="40"/>
              <w:jc w:val="center"/>
            </w:pPr>
            <w:r>
              <w:rPr>
                <w:rFonts w:ascii="Times New Roman" w:hAnsi="Times New Roman" w:cs="Times New Roman" w:eastAsia="宋体"/>
                <w:b/>
                <w:sz w:val="21"/>
              </w:rPr>
              <w:t>表 5  消融实验：移除关键机制后的指标变化</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09"/>
              <w:gridCol w:w="1474"/>
              <w:gridCol w:w="2721"/>
            </w:tblGrid>
            <w:tr>
              <w:tc>
                <w:tcPr>
                  <w:tcW w:type="dxa" w:w="4309"/>
                  <w:shd w:val="clear" w:color="auto" w:fill="EDF2FB"/>
                </w:tcPr>
                <w:p>
                  <w:pPr>
                    <w:spacing w:line="240" w:lineRule="auto"/>
                    <w:jc w:val="center"/>
                  </w:pPr>
                  <w:r/>
                  <w:r>
                    <w:rPr>
                      <w:rFonts w:ascii="Times New Roman" w:hAnsi="Times New Roman" w:cs="Times New Roman" w:eastAsia="宋体"/>
                      <w:b/>
                      <w:sz w:val="18"/>
                    </w:rPr>
                    <w:t>变体</w:t>
                  </w:r>
                </w:p>
              </w:tc>
              <w:tc>
                <w:tcPr>
                  <w:tcW w:type="dxa" w:w="1474"/>
                  <w:shd w:val="clear" w:color="auto" w:fill="EDF2FB"/>
                </w:tcPr>
                <w:p>
                  <w:pPr>
                    <w:spacing w:line="240" w:lineRule="auto"/>
                    <w:jc w:val="center"/>
                  </w:pPr>
                  <w:r/>
                  <w:r>
                    <w:rPr>
                      <w:rFonts w:ascii="Times New Roman" w:hAnsi="Times New Roman" w:cs="Times New Roman" w:eastAsia="宋体"/>
                      <w:b/>
                      <w:sz w:val="18"/>
                    </w:rPr>
                    <w:t>NDCG@10</w:t>
                  </w:r>
                </w:p>
              </w:tc>
              <w:tc>
                <w:tcPr>
                  <w:tcW w:type="dxa" w:w="2721"/>
                  <w:shd w:val="clear" w:color="auto" w:fill="EDF2FB"/>
                </w:tcPr>
                <w:p>
                  <w:pPr>
                    <w:spacing w:line="240" w:lineRule="auto"/>
                    <w:jc w:val="center"/>
                  </w:pPr>
                  <w:r/>
                  <w:r>
                    <w:rPr>
                      <w:rFonts w:ascii="Times New Roman" w:hAnsi="Times New Roman" w:cs="Times New Roman" w:eastAsia="宋体"/>
                      <w:b/>
                      <w:sz w:val="18"/>
                    </w:rPr>
                    <w:t>相对完整系统的变化</w:t>
                  </w:r>
                </w:p>
              </w:tc>
            </w:tr>
            <w:tr>
              <w:tc>
                <w:tcPr>
                  <w:tcW w:type="dxa" w:w="4309"/>
                </w:tcPr>
                <w:p>
                  <w:pPr>
                    <w:spacing w:line="240" w:lineRule="auto"/>
                    <w:jc w:val="left"/>
                  </w:pPr>
                  <w:r/>
                  <w:r>
                    <w:rPr>
                      <w:rFonts w:ascii="Times New Roman" w:hAnsi="Times New Roman" w:cs="Times New Roman" w:eastAsia="宋体"/>
                      <w:b w:val="0"/>
                      <w:sz w:val="18"/>
                    </w:rPr>
                    <w:t>完整混合推荐（基线）</w:t>
                  </w:r>
                </w:p>
              </w:tc>
              <w:tc>
                <w:tcPr>
                  <w:tcW w:type="dxa" w:w="1474"/>
                </w:tcPr>
                <w:p>
                  <w:pPr>
                    <w:spacing w:line="240" w:lineRule="auto"/>
                    <w:jc w:val="center"/>
                  </w:pPr>
                  <w:r/>
                  <w:r>
                    <w:rPr>
                      <w:rFonts w:ascii="Times New Roman" w:hAnsi="Times New Roman" w:cs="Times New Roman" w:eastAsia="宋体"/>
                      <w:b w:val="0"/>
                      <w:sz w:val="18"/>
                    </w:rPr>
                    <w:t>0.1026</w:t>
                  </w:r>
                </w:p>
              </w:tc>
              <w:tc>
                <w:tcPr>
                  <w:tcW w:type="dxa" w:w="2721"/>
                </w:tcPr>
                <w:p>
                  <w:pPr>
                    <w:spacing w:line="240" w:lineRule="auto"/>
                    <w:jc w:val="center"/>
                  </w:pPr>
                  <w:r/>
                  <w:r>
                    <w:rPr>
                      <w:rFonts w:ascii="Times New Roman" w:hAnsi="Times New Roman" w:cs="Times New Roman" w:eastAsia="宋体"/>
                      <w:b w:val="0"/>
                      <w:sz w:val="18"/>
                    </w:rPr>
                    <w:t>+0.0000</w:t>
                  </w:r>
                </w:p>
              </w:tc>
            </w:tr>
            <w:tr>
              <w:tc>
                <w:tcPr>
                  <w:tcW w:type="dxa" w:w="4309"/>
                </w:tcPr>
                <w:p>
                  <w:pPr>
                    <w:spacing w:line="240" w:lineRule="auto"/>
                    <w:jc w:val="left"/>
                  </w:pPr>
                  <w:r/>
                  <w:r>
                    <w:rPr>
                      <w:rFonts w:ascii="Times New Roman" w:hAnsi="Times New Roman" w:cs="Times New Roman" w:eastAsia="宋体"/>
                      <w:b w:val="0"/>
                      <w:sz w:val="18"/>
                    </w:rPr>
                    <w:t>去掉知识图谱先修约束</w:t>
                  </w:r>
                </w:p>
              </w:tc>
              <w:tc>
                <w:tcPr>
                  <w:tcW w:type="dxa" w:w="1474"/>
                </w:tcPr>
                <w:p>
                  <w:pPr>
                    <w:spacing w:line="240" w:lineRule="auto"/>
                    <w:jc w:val="center"/>
                  </w:pPr>
                  <w:r/>
                  <w:r>
                    <w:rPr>
                      <w:rFonts w:ascii="Times New Roman" w:hAnsi="Times New Roman" w:cs="Times New Roman" w:eastAsia="宋体"/>
                      <w:b w:val="0"/>
                      <w:sz w:val="18"/>
                    </w:rPr>
                    <w:t>0.0639</w:t>
                  </w:r>
                </w:p>
              </w:tc>
              <w:tc>
                <w:tcPr>
                  <w:tcW w:type="dxa" w:w="2721"/>
                </w:tcPr>
                <w:p>
                  <w:pPr>
                    <w:spacing w:line="240" w:lineRule="auto"/>
                    <w:jc w:val="center"/>
                  </w:pPr>
                  <w:r/>
                  <w:r>
                    <w:rPr>
                      <w:rFonts w:ascii="Times New Roman" w:hAnsi="Times New Roman" w:cs="Times New Roman" w:eastAsia="宋体"/>
                      <w:b w:val="0"/>
                      <w:sz w:val="18"/>
                    </w:rPr>
                    <w:t>-0.0387</w:t>
                  </w:r>
                </w:p>
              </w:tc>
            </w:tr>
            <w:tr>
              <w:tc>
                <w:tcPr>
                  <w:tcW w:type="dxa" w:w="4309"/>
                </w:tcPr>
                <w:p>
                  <w:pPr>
                    <w:spacing w:line="240" w:lineRule="auto"/>
                    <w:jc w:val="left"/>
                  </w:pPr>
                  <w:r/>
                  <w:r>
                    <w:rPr>
                      <w:rFonts w:ascii="Times New Roman" w:hAnsi="Times New Roman" w:cs="Times New Roman" w:eastAsia="宋体"/>
                      <w:b w:val="0"/>
                      <w:sz w:val="18"/>
                    </w:rPr>
                    <w:t>去掉 MMR 多样性重排</w:t>
                  </w:r>
                </w:p>
              </w:tc>
              <w:tc>
                <w:tcPr>
                  <w:tcW w:type="dxa" w:w="1474"/>
                </w:tcPr>
                <w:p>
                  <w:pPr>
                    <w:spacing w:line="240" w:lineRule="auto"/>
                    <w:jc w:val="center"/>
                  </w:pPr>
                  <w:r/>
                  <w:r>
                    <w:rPr>
                      <w:rFonts w:ascii="Times New Roman" w:hAnsi="Times New Roman" w:cs="Times New Roman" w:eastAsia="宋体"/>
                      <w:b w:val="0"/>
                      <w:sz w:val="18"/>
                    </w:rPr>
                    <w:t>0.1084</w:t>
                  </w:r>
                </w:p>
              </w:tc>
              <w:tc>
                <w:tcPr>
                  <w:tcW w:type="dxa" w:w="2721"/>
                </w:tcPr>
                <w:p>
                  <w:pPr>
                    <w:spacing w:line="240" w:lineRule="auto"/>
                    <w:jc w:val="center"/>
                  </w:pPr>
                  <w:r/>
                  <w:r>
                    <w:rPr>
                      <w:rFonts w:ascii="Times New Roman" w:hAnsi="Times New Roman" w:cs="Times New Roman" w:eastAsia="宋体"/>
                      <w:b w:val="0"/>
                      <w:sz w:val="18"/>
                    </w:rPr>
                    <w:t>+0.0058</w:t>
                  </w:r>
                </w:p>
              </w:tc>
            </w:tr>
            <w:tr>
              <w:tc>
                <w:tcPr>
                  <w:tcW w:type="dxa" w:w="4309"/>
                </w:tcPr>
                <w:p>
                  <w:pPr>
                    <w:spacing w:line="240" w:lineRule="auto"/>
                    <w:jc w:val="left"/>
                  </w:pPr>
                  <w:r/>
                  <w:r>
                    <w:rPr>
                      <w:rFonts w:ascii="Times New Roman" w:hAnsi="Times New Roman" w:cs="Times New Roman" w:eastAsia="宋体"/>
                      <w:b w:val="0"/>
                      <w:sz w:val="18"/>
                    </w:rPr>
                    <w:t>去掉协同过滤信号</w:t>
                  </w:r>
                </w:p>
              </w:tc>
              <w:tc>
                <w:tcPr>
                  <w:tcW w:type="dxa" w:w="1474"/>
                </w:tcPr>
                <w:p>
                  <w:pPr>
                    <w:spacing w:line="240" w:lineRule="auto"/>
                    <w:jc w:val="center"/>
                  </w:pPr>
                  <w:r/>
                  <w:r>
                    <w:rPr>
                      <w:rFonts w:ascii="Times New Roman" w:hAnsi="Times New Roman" w:cs="Times New Roman" w:eastAsia="宋体"/>
                      <w:b w:val="0"/>
                      <w:sz w:val="18"/>
                    </w:rPr>
                    <w:t>0.1075</w:t>
                  </w:r>
                </w:p>
              </w:tc>
              <w:tc>
                <w:tcPr>
                  <w:tcW w:type="dxa" w:w="2721"/>
                </w:tcPr>
                <w:p>
                  <w:pPr>
                    <w:spacing w:line="240" w:lineRule="auto"/>
                    <w:jc w:val="center"/>
                  </w:pPr>
                  <w:r/>
                  <w:r>
                    <w:rPr>
                      <w:rFonts w:ascii="Times New Roman" w:hAnsi="Times New Roman" w:cs="Times New Roman" w:eastAsia="宋体"/>
                      <w:b w:val="0"/>
                      <w:sz w:val="18"/>
                    </w:rPr>
                    <w:t>+0.0048</w:t>
                  </w:r>
                </w:p>
              </w:tc>
            </w:tr>
            <w:tr>
              <w:tc>
                <w:tcPr>
                  <w:tcW w:type="dxa" w:w="4309"/>
                </w:tcPr>
                <w:p>
                  <w:pPr>
                    <w:spacing w:line="240" w:lineRule="auto"/>
                    <w:jc w:val="left"/>
                  </w:pPr>
                  <w:r/>
                  <w:r>
                    <w:rPr>
                      <w:rFonts w:ascii="Times New Roman" w:hAnsi="Times New Roman" w:cs="Times New Roman" w:eastAsia="宋体"/>
                      <w:b w:val="0"/>
                      <w:sz w:val="18"/>
                    </w:rPr>
                    <w:t>去掉社交同伴信号</w:t>
                  </w:r>
                </w:p>
              </w:tc>
              <w:tc>
                <w:tcPr>
                  <w:tcW w:type="dxa" w:w="1474"/>
                </w:tcPr>
                <w:p>
                  <w:pPr>
                    <w:spacing w:line="240" w:lineRule="auto"/>
                    <w:jc w:val="center"/>
                  </w:pPr>
                  <w:r/>
                  <w:r>
                    <w:rPr>
                      <w:rFonts w:ascii="Times New Roman" w:hAnsi="Times New Roman" w:cs="Times New Roman" w:eastAsia="宋体"/>
                      <w:b w:val="0"/>
                      <w:sz w:val="18"/>
                    </w:rPr>
                    <w:t>0.1013</w:t>
                  </w:r>
                </w:p>
              </w:tc>
              <w:tc>
                <w:tcPr>
                  <w:tcW w:type="dxa" w:w="2721"/>
                </w:tcPr>
                <w:p>
                  <w:pPr>
                    <w:spacing w:line="240" w:lineRule="auto"/>
                    <w:jc w:val="center"/>
                  </w:pPr>
                  <w:r/>
                  <w:r>
                    <w:rPr>
                      <w:rFonts w:ascii="Times New Roman" w:hAnsi="Times New Roman" w:cs="Times New Roman" w:eastAsia="宋体"/>
                      <w:b w:val="0"/>
                      <w:sz w:val="18"/>
                    </w:rPr>
                    <w:t>-0.0013</w:t>
                  </w:r>
                </w:p>
              </w:tc>
            </w:tr>
          </w:tbl>
          <w:p>
            <w:pPr>
              <w:spacing w:lineRule="exact" w:line="120" w:before="0" w:after="0"/>
            </w:pPr>
          </w:p>
          <w:p>
            <w:pPr>
              <w:pStyle w:val="Normal"/>
              <w:spacing w:lineRule="auto" w:line="300" w:before="0" w:after="0"/>
              <w:ind w:firstLine="480"/>
              <w:jc w:val="left"/>
            </w:pPr>
            <w:r>
              <w:rPr>
                <w:rFonts w:ascii="Times New Roman" w:hAnsi="Times New Roman" w:cs="Times New Roman" w:eastAsia="宋体"/>
                <w:b w:val="0"/>
                <w:sz w:val="24"/>
              </w:rPr>
              <w:t>消融实验的目的是回答「这些机制到底有没有用」，但结论并不都是「去掉就变差」。如实记录如下：</w:t>
            </w:r>
            <w:r>
              <w:rPr>
                <w:rFonts w:ascii="Times New Roman" w:hAnsi="Times New Roman" w:cs="Times New Roman" w:eastAsia="宋体"/>
                <w:b/>
                <w:sz w:val="24"/>
              </w:rPr>
              <w:t>只有知识图谱先修约束对排序精度有实质贡献</w:t>
            </w:r>
            <w:r>
              <w:rPr>
                <w:rFonts w:ascii="Times New Roman" w:hAnsi="Times New Roman" w:cs="Times New Roman" w:eastAsia="宋体"/>
                <w:b w:val="0"/>
                <w:sz w:val="24"/>
              </w:rPr>
              <w:t xml:space="preserve">，移除后 NDCG@10 下降约 38%；移除 </w:t>
            </w:r>
            <w:r>
              <w:rPr>
                <w:rFonts w:ascii="Times New Roman" w:hAnsi="Times New Roman" w:cs="Times New Roman" w:eastAsia="宋体"/>
                <w:b/>
                <w:sz w:val="24"/>
              </w:rPr>
              <w:t>MMR</w:t>
            </w:r>
            <w:r>
              <w:rPr>
                <w:rFonts w:ascii="Times New Roman" w:hAnsi="Times New Roman" w:cs="Times New Roman" w:eastAsia="宋体"/>
                <w:b w:val="0"/>
                <w:sz w:val="24"/>
              </w:rPr>
              <w:t xml:space="preserve"> 与移除</w:t>
            </w:r>
            <w:r>
              <w:rPr>
                <w:rFonts w:ascii="Times New Roman" w:hAnsi="Times New Roman" w:cs="Times New Roman" w:eastAsia="宋体"/>
                <w:b/>
                <w:sz w:val="24"/>
              </w:rPr>
              <w:t>协同过滤</w:t>
            </w:r>
            <w:r>
              <w:rPr>
                <w:rFonts w:ascii="Times New Roman" w:hAnsi="Times New Roman" w:cs="Times New Roman" w:eastAsia="宋体"/>
                <w:b w:val="0"/>
                <w:sz w:val="24"/>
              </w:rPr>
              <w:t>反而使 NDCG 略微上升（+0.0058 / +0.0048），移除社交信号基本无影响（−0.0013）。</w:t>
            </w:r>
          </w:p>
          <w:p>
            <w:pPr>
              <w:pStyle w:val="Normal"/>
              <w:spacing w:lineRule="auto" w:line="300" w:before="0" w:after="0"/>
              <w:ind w:firstLine="480"/>
              <w:jc w:val="left"/>
            </w:pPr>
            <w:r>
              <w:rPr>
                <w:rFonts w:ascii="Times New Roman" w:hAnsi="Times New Roman" w:cs="Times New Roman" w:eastAsia="宋体"/>
                <w:b w:val="0"/>
                <w:sz w:val="24"/>
              </w:rPr>
              <w:t>这组「反直觉」的结果恰恰说明了各模块的真实定位：MMR 是用约 0.6 个百分点的 NDCG 去换 6.5 个百分点的多样性（0.9694 → 0.9041），这是</w:t>
            </w:r>
            <w:r>
              <w:rPr>
                <w:rFonts w:ascii="Times New Roman" w:hAnsi="Times New Roman" w:cs="Times New Roman" w:eastAsia="宋体"/>
                <w:b/>
                <w:sz w:val="24"/>
              </w:rPr>
              <w:t>主动的设计权衡</w:t>
            </w:r>
            <w:r>
              <w:rPr>
                <w:rFonts w:ascii="Times New Roman" w:hAnsi="Times New Roman" w:cs="Times New Roman" w:eastAsia="宋体"/>
                <w:b w:val="0"/>
                <w:sz w:val="24"/>
              </w:rPr>
              <w:t>而不是增益；协同过滤的价值不在排序精度，而在覆盖率与冷启动保底——它单独运行时的 Coverage 达 0.468，远高于内容推荐的 0.282，能显著改善长尾课程的曝光。把这些负向结果写出来，比粉饰成「所有模块都有效」更有参考价值。</w:t>
            </w:r>
          </w:p>
          <w:p>
            <w:pPr>
              <w:pStyle w:val="Normal"/>
              <w:spacing w:lineRule="auto" w:line="300" w:before="80" w:after="0"/>
              <w:jc w:val="center"/>
            </w:pPr>
            <w:r>
              <w:drawing>
                <wp:inline xmlns:a="http://schemas.openxmlformats.org/drawingml/2006/main">
                  <wp:extent cx="4680000" cy="1998202"/>
                  <wp:docPr id="16" name="Picture 16"/>
                  <wp:cNvGraphicFramePr>
                    <a:graphicFrameLocks noChangeAspect="1"/>
                  </wp:cNvGraphicFramePr>
                  <a:graphic>
                    <a:graphicData uri="http://schemas.openxmlformats.org/drawingml/2006/picture">
                      <pic:pic>
                        <pic:nvPicPr>
                          <pic:cNvPr id="0" name="fig_ablation.png"/>
                          <pic:cNvPicPr/>
                        </pic:nvPicPr>
                        <pic:blipFill>
                          <a:blip r:embed="rId23"/>
                          <a:stretch>
                            <a:fillRect/>
                          </a:stretch>
                        </pic:blipFill>
                        <pic:spPr>
                          <a:xfrm>
                            <a:off x="0" y="0"/>
                            <a:ext cx="4680000" cy="1998202"/>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12  消融实验：移除关键机制后的 NDCG@10 变化</w:t>
            </w:r>
          </w:p>
        </w:tc>
      </w:tr>
      <w:tr>
        <w:trPr/>
        <w:tc>
          <w:tcPr>
            <w:tcW w:w="10548" w:type="dxa"/>
            <w:tcBorders>
              <w:top w:val="single" w:sz="4" w:space="0" w:color="000000"/>
              <w:start w:val="single" w:sz="4" w:space="0" w:color="000000"/>
              <w:bottom w:val="single" w:sz="4" w:space="0" w:color="000000"/>
              <w:end w:val="single" w:sz="4" w:space="0" w:color="000000"/>
            </w:tcBorders>
          </w:tcPr>
          <w:p>
            <w:pPr>
              <w:pStyle w:val="Normal"/>
              <w:spacing w:lineRule="auto" w:line="300"/>
              <w:jc w:val="left"/>
              <w:rPr>
                <w:b/>
                <w:sz w:val="28"/>
              </w:rPr>
            </w:pPr>
            <w:r>
              <w:rPr>
                <w:b/>
                <w:sz w:val="28"/>
              </w:rPr>
              <w:t>七、结果分析</w:t>
            </w:r>
          </w:p>
          <w:p>
            <w:pPr>
              <w:pStyle w:val="Normal"/>
              <w:spacing w:lineRule="auto" w:line="300" w:before="120" w:after="40"/>
              <w:jc w:val="left"/>
            </w:pPr>
            <w:r>
              <w:rPr>
                <w:rFonts w:ascii="Times New Roman" w:hAnsi="Times New Roman" w:cs="Times New Roman" w:eastAsia="宋体"/>
                <w:b/>
                <w:sz w:val="25"/>
              </w:rPr>
              <w:t>7.1 推荐效果分析</w:t>
            </w:r>
          </w:p>
          <w:p>
            <w:pPr>
              <w:pStyle w:val="Normal"/>
              <w:spacing w:lineRule="auto" w:line="300" w:before="0" w:after="0"/>
              <w:ind w:firstLine="480"/>
              <w:jc w:val="left"/>
            </w:pPr>
            <w:r>
              <w:rPr>
                <w:rFonts w:ascii="Times New Roman" w:hAnsi="Times New Roman" w:cs="Times New Roman" w:eastAsia="宋体"/>
                <w:b w:val="0"/>
                <w:sz w:val="24"/>
              </w:rPr>
              <w:t>混合推荐（本系统）的 NDCG@10 为 0.1026，热度基线为 0.0328，相对提升 212.8%。这一差距说明：在课程数量达到数百量级、学习者目标高度异质的情况下，「什么热门推什么」的策略已经失效，个性化建模带来的收益是显著的。</w:t>
            </w:r>
          </w:p>
          <w:p>
            <w:pPr>
              <w:pStyle w:val="Normal"/>
              <w:spacing w:lineRule="auto" w:line="300" w:before="0" w:after="0"/>
              <w:ind w:firstLine="480"/>
              <w:jc w:val="left"/>
            </w:pPr>
            <w:r>
              <w:rPr>
                <w:rFonts w:ascii="Times New Roman" w:hAnsi="Times New Roman" w:cs="Times New Roman" w:eastAsia="宋体"/>
                <w:b w:val="0"/>
                <w:sz w:val="24"/>
              </w:rPr>
              <w:t>值得注意的是 Coverage 指标：热度基线的覆盖率为 0.029，而混合推荐为 0.377。覆盖率衡量推荐列表触达了多少不同的课程，越高说明推荐越不集中于头部课程，对平台的内容生态更健康；同时混合推荐的 Diversity 为 0.969，这是 MMR 重排在列表内主动降低同质课程的结果。</w:t>
            </w:r>
          </w:p>
          <w:p>
            <w:pPr>
              <w:pStyle w:val="Normal"/>
              <w:spacing w:lineRule="auto" w:line="300" w:before="0" w:after="0"/>
              <w:ind w:firstLine="480"/>
              <w:jc w:val="left"/>
            </w:pPr>
            <w:r>
              <w:rPr>
                <w:rFonts w:ascii="Times New Roman" w:hAnsi="Times New Roman" w:cs="Times New Roman" w:eastAsia="宋体"/>
                <w:b w:val="0"/>
                <w:sz w:val="24"/>
              </w:rPr>
              <w:t>从工程角度看，这组结果还揭示了一个容易被忽略的问题：单纯优化准确率会让推荐结果趋于「少数高分课程反复出现」，长期看会导致课程曝光极度不均。因此本系统在融合排序之后额外加了 MMR 层，用 λ 参数在「准确」与「多样」之间显式折中。需要强调的是，</w:t>
            </w:r>
            <w:r>
              <w:rPr>
                <w:rFonts w:ascii="Times New Roman" w:hAnsi="Times New Roman" w:cs="Times New Roman" w:eastAsia="宋体"/>
                <w:b/>
                <w:sz w:val="24"/>
              </w:rPr>
              <w:t>这一层并不以提升 NDCG 为目标</w:t>
            </w:r>
            <w:r>
              <w:rPr>
                <w:rFonts w:ascii="Times New Roman" w:hAnsi="Times New Roman" w:cs="Times New Roman" w:eastAsia="宋体"/>
                <w:b w:val="0"/>
                <w:sz w:val="24"/>
              </w:rPr>
              <w:t>：消融实验显示移除 MMR 后 NDCG 反而略升 0.0058，但 Diversity 从 0.9694 掉到 0.9041。也就是说，系统是主动用少量排序精度换来更分散的课程曝光——如果评审只盯 NDCG，会误判 MMR 是多余的；而从平台生态看它是必要的。</w:t>
            </w:r>
          </w:p>
          <w:p>
            <w:pPr>
              <w:pStyle w:val="Normal"/>
              <w:spacing w:lineRule="auto" w:line="300" w:before="120" w:after="40"/>
              <w:jc w:val="left"/>
            </w:pPr>
            <w:r>
              <w:rPr>
                <w:rFonts w:ascii="Times New Roman" w:hAnsi="Times New Roman" w:cs="Times New Roman" w:eastAsia="宋体"/>
                <w:b/>
                <w:sz w:val="25"/>
              </w:rPr>
              <w:t>7.2 预测模型分析</w:t>
            </w:r>
          </w:p>
          <w:p>
            <w:pPr>
              <w:pStyle w:val="Normal"/>
              <w:spacing w:lineRule="auto" w:line="300" w:before="0" w:after="0"/>
              <w:ind w:firstLine="480"/>
              <w:jc w:val="left"/>
            </w:pPr>
            <w:r>
              <w:rPr>
                <w:rFonts w:ascii="Times New Roman" w:hAnsi="Times New Roman" w:cs="Times New Roman" w:eastAsia="宋体"/>
                <w:b w:val="0"/>
                <w:sz w:val="24"/>
              </w:rPr>
              <w:t>完成概率预测的最优模型 AUC 为 0.8820。作为参照，数据生成机制本身（即用生成期 8 个特征拟合的逻辑回归）的 AUC 为 0.8228。两者量级相近，说明模型确实学到了数据生成的真实机制，而不是靠某个泄漏特征虚高；若 AUC 达到 0.95 以上，反而应当怀疑特征泄漏。</w:t>
            </w:r>
          </w:p>
          <w:p>
            <w:pPr>
              <w:pStyle w:val="Normal"/>
              <w:spacing w:lineRule="auto" w:line="300" w:before="0" w:after="0"/>
              <w:ind w:firstLine="480"/>
              <w:jc w:val="left"/>
            </w:pPr>
            <w:r>
              <w:rPr>
                <w:rFonts w:ascii="Times New Roman" w:hAnsi="Times New Roman" w:cs="Times New Roman" w:eastAsia="宋体"/>
                <w:b w:val="0"/>
                <w:sz w:val="24"/>
              </w:rPr>
              <w:t>特征重要性排序给出了符合直觉的结论：历史完成率与能力是最强的两个预测因子，其次是先修就绪度与难度差。这与教育学的常识一致——「过去能坚持学完的人未来也更容易坚持」「先修基础扎实的人更容易学懂进阶内容」。系统把这些归因直接写进推荐理由里，让学习者知道「为什么这门课适合（或不适合）我」。</w:t>
            </w:r>
          </w:p>
          <w:p>
            <w:pPr>
              <w:pStyle w:val="Normal"/>
              <w:spacing w:lineRule="auto" w:line="300" w:before="0" w:after="0"/>
              <w:ind w:firstLine="480"/>
              <w:jc w:val="left"/>
            </w:pPr>
            <w:r>
              <w:rPr>
                <w:rFonts w:ascii="Times New Roman" w:hAnsi="Times New Roman" w:cs="Times New Roman" w:eastAsia="宋体"/>
                <w:b w:val="0"/>
                <w:sz w:val="24"/>
              </w:rPr>
              <w:t>学习效果回归任务的最优模型 R² = 0.6431。掌握度增益本质上同时受课程质量、学习者状态、外部环境等大量不可观测因素影响，能达到该解释力度已属可用；系统的做法是把预测作为「排序信号」而非「绝对承诺」，在界面上以概率和风险等级的形式呈现，避免给学习者造成误导。</w:t>
            </w:r>
          </w:p>
          <w:p>
            <w:pPr>
              <w:pStyle w:val="Normal"/>
              <w:spacing w:lineRule="auto" w:line="300" w:before="120" w:after="40"/>
              <w:jc w:val="left"/>
            </w:pPr>
            <w:r>
              <w:rPr>
                <w:rFonts w:ascii="Times New Roman" w:hAnsi="Times New Roman" w:cs="Times New Roman" w:eastAsia="宋体"/>
                <w:b/>
                <w:sz w:val="25"/>
              </w:rPr>
              <w:t>7.3 路径规划的案例分析</w:t>
            </w:r>
          </w:p>
          <w:p>
            <w:pPr>
              <w:pStyle w:val="Normal"/>
              <w:spacing w:lineRule="auto" w:line="300" w:before="0" w:after="0"/>
              <w:ind w:firstLine="480"/>
              <w:jc w:val="left"/>
            </w:pPr>
            <w:r>
              <w:rPr>
                <w:rFonts w:ascii="Times New Roman" w:hAnsi="Times New Roman" w:cs="Times New Roman" w:eastAsia="宋体"/>
                <w:b w:val="0"/>
                <w:sz w:val="24"/>
              </w:rPr>
              <w:t>以学习者 L-0001（温柔的月季）为例，其背景为BI 工程师、本科学历、3 年工作经验，目标岗位是「数据分析师」，每周可投入 3.0 小时，希望在 13 周内达成。</w:t>
            </w:r>
          </w:p>
          <w:p>
            <w:pPr>
              <w:pStyle w:val="Normal"/>
              <w:spacing w:lineRule="auto" w:line="300" w:before="80" w:after="40"/>
              <w:jc w:val="center"/>
            </w:pPr>
            <w:r>
              <w:rPr>
                <w:rFonts w:ascii="Times New Roman" w:hAnsi="Times New Roman" w:cs="Times New Roman" w:eastAsia="宋体"/>
                <w:b/>
                <w:sz w:val="21"/>
              </w:rPr>
              <w:t>表 1  学习者 L-0001 的画像摘要</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94"/>
              <w:gridCol w:w="1474"/>
              <w:gridCol w:w="4535"/>
            </w:tblGrid>
            <w:tr>
              <w:tc>
                <w:tcPr>
                  <w:tcW w:type="dxa" w:w="2494"/>
                  <w:shd w:val="clear" w:color="auto" w:fill="EDF2FB"/>
                </w:tcPr>
                <w:p>
                  <w:pPr>
                    <w:spacing w:line="240" w:lineRule="auto"/>
                    <w:jc w:val="center"/>
                  </w:pPr>
                  <w:r/>
                  <w:r>
                    <w:rPr>
                      <w:rFonts w:ascii="Times New Roman" w:hAnsi="Times New Roman" w:cs="Times New Roman" w:eastAsia="宋体"/>
                      <w:b/>
                      <w:sz w:val="18"/>
                    </w:rPr>
                    <w:t>画像维度</w:t>
                  </w:r>
                </w:p>
              </w:tc>
              <w:tc>
                <w:tcPr>
                  <w:tcW w:type="dxa" w:w="1474"/>
                  <w:shd w:val="clear" w:color="auto" w:fill="EDF2FB"/>
                </w:tcPr>
                <w:p>
                  <w:pPr>
                    <w:spacing w:line="240" w:lineRule="auto"/>
                    <w:jc w:val="center"/>
                  </w:pPr>
                  <w:r/>
                  <w:r>
                    <w:rPr>
                      <w:rFonts w:ascii="Times New Roman" w:hAnsi="Times New Roman" w:cs="Times New Roman" w:eastAsia="宋体"/>
                      <w:b/>
                      <w:sz w:val="18"/>
                    </w:rPr>
                    <w:t>数值</w:t>
                  </w:r>
                </w:p>
              </w:tc>
              <w:tc>
                <w:tcPr>
                  <w:tcW w:type="dxa" w:w="4535"/>
                  <w:shd w:val="clear" w:color="auto" w:fill="EDF2FB"/>
                </w:tcPr>
                <w:p>
                  <w:pPr>
                    <w:spacing w:line="240" w:lineRule="auto"/>
                    <w:jc w:val="center"/>
                  </w:pPr>
                  <w:r/>
                  <w:r>
                    <w:rPr>
                      <w:rFonts w:ascii="Times New Roman" w:hAnsi="Times New Roman" w:cs="Times New Roman" w:eastAsia="宋体"/>
                      <w:b/>
                      <w:sz w:val="18"/>
                    </w:rPr>
                    <w:t>解读</w:t>
                  </w:r>
                </w:p>
              </w:tc>
            </w:tr>
            <w:tr>
              <w:tc>
                <w:tcPr>
                  <w:tcW w:type="dxa" w:w="2494"/>
                </w:tcPr>
                <w:p>
                  <w:pPr>
                    <w:spacing w:line="240" w:lineRule="auto"/>
                    <w:jc w:val="left"/>
                  </w:pPr>
                  <w:r/>
                  <w:r>
                    <w:rPr>
                      <w:rFonts w:ascii="Times New Roman" w:hAnsi="Times New Roman" w:cs="Times New Roman" w:eastAsia="宋体"/>
                      <w:b w:val="0"/>
                      <w:sz w:val="18"/>
                    </w:rPr>
                    <w:t>目标就绪度 readiness</w:t>
                  </w:r>
                </w:p>
              </w:tc>
              <w:tc>
                <w:tcPr>
                  <w:tcW w:type="dxa" w:w="1474"/>
                </w:tcPr>
                <w:p>
                  <w:pPr>
                    <w:spacing w:line="240" w:lineRule="auto"/>
                    <w:jc w:val="center"/>
                  </w:pPr>
                  <w:r/>
                  <w:r>
                    <w:rPr>
                      <w:rFonts w:ascii="Times New Roman" w:hAnsi="Times New Roman" w:cs="Times New Roman" w:eastAsia="宋体"/>
                      <w:b w:val="0"/>
                      <w:sz w:val="18"/>
                    </w:rPr>
                    <w:t>0.352</w:t>
                  </w:r>
                </w:p>
              </w:tc>
              <w:tc>
                <w:tcPr>
                  <w:tcW w:type="dxa" w:w="4535"/>
                </w:tcPr>
                <w:p>
                  <w:pPr>
                    <w:spacing w:line="240" w:lineRule="auto"/>
                    <w:jc w:val="left"/>
                  </w:pPr>
                  <w:r/>
                  <w:r>
                    <w:rPr>
                      <w:rFonts w:ascii="Times New Roman" w:hAnsi="Times New Roman" w:cs="Times New Roman" w:eastAsia="宋体"/>
                      <w:b w:val="0"/>
                      <w:sz w:val="18"/>
                    </w:rPr>
                    <w:t>距离目标岗位要求的知识掌握水平</w:t>
                  </w:r>
                </w:p>
              </w:tc>
            </w:tr>
            <w:tr>
              <w:tc>
                <w:tcPr>
                  <w:tcW w:type="dxa" w:w="2494"/>
                </w:tcPr>
                <w:p>
                  <w:pPr>
                    <w:spacing w:line="240" w:lineRule="auto"/>
                    <w:jc w:val="left"/>
                  </w:pPr>
                  <w:r/>
                  <w:r>
                    <w:rPr>
                      <w:rFonts w:ascii="Times New Roman" w:hAnsi="Times New Roman" w:cs="Times New Roman" w:eastAsia="宋体"/>
                      <w:b w:val="0"/>
                      <w:sz w:val="18"/>
                    </w:rPr>
                    <w:t>已掌握知识点数</w:t>
                  </w:r>
                </w:p>
              </w:tc>
              <w:tc>
                <w:tcPr>
                  <w:tcW w:type="dxa" w:w="1474"/>
                </w:tcPr>
                <w:p>
                  <w:pPr>
                    <w:spacing w:line="240" w:lineRule="auto"/>
                    <w:jc w:val="center"/>
                  </w:pPr>
                  <w:r/>
                  <w:r>
                    <w:rPr>
                      <w:rFonts w:ascii="Times New Roman" w:hAnsi="Times New Roman" w:cs="Times New Roman" w:eastAsia="宋体"/>
                      <w:b w:val="0"/>
                      <w:sz w:val="18"/>
                    </w:rPr>
                    <w:t>10</w:t>
                  </w:r>
                </w:p>
              </w:tc>
              <w:tc>
                <w:tcPr>
                  <w:tcW w:type="dxa" w:w="4535"/>
                </w:tcPr>
                <w:p>
                  <w:pPr>
                    <w:spacing w:line="240" w:lineRule="auto"/>
                    <w:jc w:val="left"/>
                  </w:pPr>
                  <w:r/>
                  <w:r>
                    <w:rPr>
                      <w:rFonts w:ascii="Times New Roman" w:hAnsi="Times New Roman" w:cs="Times New Roman" w:eastAsia="宋体"/>
                      <w:b w:val="0"/>
                      <w:sz w:val="18"/>
                    </w:rPr>
                    <w:t>目标闭包内掌握度 ≥ 0.85 的知识点数</w:t>
                  </w:r>
                </w:p>
              </w:tc>
            </w:tr>
            <w:tr>
              <w:tc>
                <w:tcPr>
                  <w:tcW w:type="dxa" w:w="2494"/>
                </w:tcPr>
                <w:p>
                  <w:pPr>
                    <w:spacing w:line="240" w:lineRule="auto"/>
                    <w:jc w:val="left"/>
                  </w:pPr>
                  <w:r/>
                  <w:r>
                    <w:rPr>
                      <w:rFonts w:ascii="Times New Roman" w:hAnsi="Times New Roman" w:cs="Times New Roman" w:eastAsia="宋体"/>
                      <w:b w:val="0"/>
                      <w:sz w:val="18"/>
                    </w:rPr>
                    <w:t>待补缺口数</w:t>
                  </w:r>
                </w:p>
              </w:tc>
              <w:tc>
                <w:tcPr>
                  <w:tcW w:type="dxa" w:w="1474"/>
                </w:tcPr>
                <w:p>
                  <w:pPr>
                    <w:spacing w:line="240" w:lineRule="auto"/>
                    <w:jc w:val="center"/>
                  </w:pPr>
                  <w:r/>
                  <w:r>
                    <w:rPr>
                      <w:rFonts w:ascii="Times New Roman" w:hAnsi="Times New Roman" w:cs="Times New Roman" w:eastAsia="宋体"/>
                      <w:b w:val="0"/>
                      <w:sz w:val="18"/>
                    </w:rPr>
                    <w:t>34</w:t>
                  </w:r>
                </w:p>
              </w:tc>
              <w:tc>
                <w:tcPr>
                  <w:tcW w:type="dxa" w:w="4535"/>
                </w:tcPr>
                <w:p>
                  <w:pPr>
                    <w:spacing w:line="240" w:lineRule="auto"/>
                    <w:jc w:val="left"/>
                  </w:pPr>
                  <w:r/>
                  <w:r>
                    <w:rPr>
                      <w:rFonts w:ascii="Times New Roman" w:hAnsi="Times New Roman" w:cs="Times New Roman" w:eastAsia="宋体"/>
                      <w:b w:val="0"/>
                      <w:sz w:val="18"/>
                    </w:rPr>
                    <w:t>掌握度低于 0.60 的知识点数</w:t>
                  </w:r>
                </w:p>
              </w:tc>
            </w:tr>
            <w:tr>
              <w:tc>
                <w:tcPr>
                  <w:tcW w:type="dxa" w:w="2494"/>
                </w:tcPr>
                <w:p>
                  <w:pPr>
                    <w:spacing w:line="240" w:lineRule="auto"/>
                    <w:jc w:val="left"/>
                  </w:pPr>
                  <w:r/>
                  <w:r>
                    <w:rPr>
                      <w:rFonts w:ascii="Times New Roman" w:hAnsi="Times New Roman" w:cs="Times New Roman" w:eastAsia="宋体"/>
                      <w:b w:val="0"/>
                      <w:sz w:val="18"/>
                    </w:rPr>
                    <w:t>平均掌握度</w:t>
                  </w:r>
                </w:p>
              </w:tc>
              <w:tc>
                <w:tcPr>
                  <w:tcW w:type="dxa" w:w="1474"/>
                </w:tcPr>
                <w:p>
                  <w:pPr>
                    <w:spacing w:line="240" w:lineRule="auto"/>
                    <w:jc w:val="center"/>
                  </w:pPr>
                  <w:r/>
                  <w:r>
                    <w:rPr>
                      <w:rFonts w:ascii="Times New Roman" w:hAnsi="Times New Roman" w:cs="Times New Roman" w:eastAsia="宋体"/>
                      <w:b w:val="0"/>
                      <w:sz w:val="18"/>
                    </w:rPr>
                    <w:t>0.181</w:t>
                  </w:r>
                </w:p>
              </w:tc>
              <w:tc>
                <w:tcPr>
                  <w:tcW w:type="dxa" w:w="4535"/>
                </w:tcPr>
                <w:p>
                  <w:pPr>
                    <w:spacing w:line="240" w:lineRule="auto"/>
                    <w:jc w:val="left"/>
                  </w:pPr>
                  <w:r/>
                  <w:r>
                    <w:rPr>
                      <w:rFonts w:ascii="Times New Roman" w:hAnsi="Times New Roman" w:cs="Times New Roman" w:eastAsia="宋体"/>
                      <w:b w:val="0"/>
                      <w:sz w:val="18"/>
                    </w:rPr>
                    <w:t>全部知识点掌握度均值</w:t>
                  </w:r>
                </w:p>
              </w:tc>
            </w:tr>
            <w:tr>
              <w:tc>
                <w:tcPr>
                  <w:tcW w:type="dxa" w:w="2494"/>
                </w:tcPr>
                <w:p>
                  <w:pPr>
                    <w:spacing w:line="240" w:lineRule="auto"/>
                    <w:jc w:val="left"/>
                  </w:pPr>
                  <w:r/>
                  <w:r>
                    <w:rPr>
                      <w:rFonts w:ascii="Times New Roman" w:hAnsi="Times New Roman" w:cs="Times New Roman" w:eastAsia="宋体"/>
                      <w:b w:val="0"/>
                      <w:sz w:val="18"/>
                    </w:rPr>
                    <w:t>每周时间预算</w:t>
                  </w:r>
                </w:p>
              </w:tc>
              <w:tc>
                <w:tcPr>
                  <w:tcW w:type="dxa" w:w="1474"/>
                </w:tcPr>
                <w:p>
                  <w:pPr>
                    <w:spacing w:line="240" w:lineRule="auto"/>
                    <w:jc w:val="center"/>
                  </w:pPr>
                  <w:r/>
                  <w:r>
                    <w:rPr>
                      <w:rFonts w:ascii="Times New Roman" w:hAnsi="Times New Roman" w:cs="Times New Roman" w:eastAsia="宋体"/>
                      <w:b w:val="0"/>
                      <w:sz w:val="18"/>
                    </w:rPr>
                    <w:t>3.0 h</w:t>
                  </w:r>
                </w:p>
              </w:tc>
              <w:tc>
                <w:tcPr>
                  <w:tcW w:type="dxa" w:w="4535"/>
                </w:tcPr>
                <w:p>
                  <w:pPr>
                    <w:spacing w:line="240" w:lineRule="auto"/>
                    <w:jc w:val="left"/>
                  </w:pPr>
                  <w:r/>
                  <w:r>
                    <w:rPr>
                      <w:rFonts w:ascii="Times New Roman" w:hAnsi="Times New Roman" w:cs="Times New Roman" w:eastAsia="宋体"/>
                      <w:b w:val="0"/>
                      <w:sz w:val="18"/>
                    </w:rPr>
                    <w:t>决定路径可容纳的课程时长上限</w:t>
                  </w:r>
                </w:p>
              </w:tc>
            </w:tr>
          </w:tbl>
          <w:p>
            <w:pPr>
              <w:spacing w:lineRule="exact" w:line="120" w:before="0" w:after="0"/>
            </w:pPr>
          </w:p>
          <w:p>
            <w:pPr>
              <w:pStyle w:val="Normal"/>
              <w:spacing w:lineRule="auto" w:line="300" w:before="0" w:after="0"/>
              <w:ind w:firstLine="480"/>
              <w:jc w:val="left"/>
            </w:pPr>
            <w:r>
              <w:rPr>
                <w:rFonts w:ascii="Times New Roman" w:hAnsi="Times New Roman" w:cs="Times New Roman" w:eastAsia="宋体"/>
                <w:b w:val="0"/>
                <w:sz w:val="24"/>
              </w:rPr>
              <w:t>系统为其给出的 Top-5 推荐及理由如下（理由为系统真实输出）：</w:t>
            </w:r>
          </w:p>
          <w:p>
            <w:pPr>
              <w:pStyle w:val="Normal"/>
              <w:spacing w:lineRule="auto" w:line="300" w:before="80" w:after="40"/>
              <w:jc w:val="center"/>
            </w:pPr>
            <w:r>
              <w:rPr>
                <w:rFonts w:ascii="Times New Roman" w:hAnsi="Times New Roman" w:cs="Times New Roman" w:eastAsia="宋体"/>
                <w:b/>
                <w:sz w:val="21"/>
              </w:rPr>
              <w:t>表 2  Top-5 推荐结果</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94"/>
              <w:gridCol w:w="4309"/>
              <w:gridCol w:w="1247"/>
              <w:gridCol w:w="1247"/>
              <w:gridCol w:w="1247"/>
            </w:tblGrid>
            <w:tr>
              <w:tc>
                <w:tcPr>
                  <w:tcW w:type="dxa" w:w="794"/>
                  <w:shd w:val="clear" w:color="auto" w:fill="EDF2FB"/>
                </w:tcPr>
                <w:p>
                  <w:pPr>
                    <w:spacing w:line="240" w:lineRule="auto"/>
                    <w:jc w:val="center"/>
                  </w:pPr>
                  <w:r/>
                  <w:r>
                    <w:rPr>
                      <w:rFonts w:ascii="Times New Roman" w:hAnsi="Times New Roman" w:cs="Times New Roman" w:eastAsia="宋体"/>
                      <w:b/>
                      <w:sz w:val="18"/>
                    </w:rPr>
                    <w:t>排名</w:t>
                  </w:r>
                </w:p>
              </w:tc>
              <w:tc>
                <w:tcPr>
                  <w:tcW w:type="dxa" w:w="4309"/>
                  <w:shd w:val="clear" w:color="auto" w:fill="EDF2FB"/>
                </w:tcPr>
                <w:p>
                  <w:pPr>
                    <w:spacing w:line="240" w:lineRule="auto"/>
                    <w:jc w:val="center"/>
                  </w:pPr>
                  <w:r/>
                  <w:r>
                    <w:rPr>
                      <w:rFonts w:ascii="Times New Roman" w:hAnsi="Times New Roman" w:cs="Times New Roman" w:eastAsia="宋体"/>
                      <w:b/>
                      <w:sz w:val="18"/>
                    </w:rPr>
                    <w:t>课程</w:t>
                  </w:r>
                </w:p>
              </w:tc>
              <w:tc>
                <w:tcPr>
                  <w:tcW w:type="dxa" w:w="1247"/>
                  <w:shd w:val="clear" w:color="auto" w:fill="EDF2FB"/>
                </w:tcPr>
                <w:p>
                  <w:pPr>
                    <w:spacing w:line="240" w:lineRule="auto"/>
                    <w:jc w:val="center"/>
                  </w:pPr>
                  <w:r/>
                  <w:r>
                    <w:rPr>
                      <w:rFonts w:ascii="Times New Roman" w:hAnsi="Times New Roman" w:cs="Times New Roman" w:eastAsia="宋体"/>
                      <w:b/>
                      <w:sz w:val="18"/>
                    </w:rPr>
                    <w:t>综合分</w:t>
                  </w:r>
                </w:p>
              </w:tc>
              <w:tc>
                <w:tcPr>
                  <w:tcW w:type="dxa" w:w="1247"/>
                  <w:shd w:val="clear" w:color="auto" w:fill="EDF2FB"/>
                </w:tcPr>
                <w:p>
                  <w:pPr>
                    <w:spacing w:line="240" w:lineRule="auto"/>
                    <w:jc w:val="center"/>
                  </w:pPr>
                  <w:r/>
                  <w:r>
                    <w:rPr>
                      <w:rFonts w:ascii="Times New Roman" w:hAnsi="Times New Roman" w:cs="Times New Roman" w:eastAsia="宋体"/>
                      <w:b/>
                      <w:sz w:val="18"/>
                    </w:rPr>
                    <w:t>预期增益</w:t>
                  </w:r>
                </w:p>
              </w:tc>
              <w:tc>
                <w:tcPr>
                  <w:tcW w:type="dxa" w:w="1247"/>
                  <w:shd w:val="clear" w:color="auto" w:fill="EDF2FB"/>
                </w:tcPr>
                <w:p>
                  <w:pPr>
                    <w:spacing w:line="240" w:lineRule="auto"/>
                    <w:jc w:val="center"/>
                  </w:pPr>
                  <w:r/>
                  <w:r>
                    <w:rPr>
                      <w:rFonts w:ascii="Times New Roman" w:hAnsi="Times New Roman" w:cs="Times New Roman" w:eastAsia="宋体"/>
                      <w:b/>
                      <w:sz w:val="18"/>
                    </w:rPr>
                    <w:t>完成概率</w:t>
                  </w:r>
                </w:p>
              </w:tc>
            </w:tr>
            <w:tr>
              <w:tc>
                <w:tcPr>
                  <w:tcW w:type="dxa" w:w="794"/>
                </w:tcPr>
                <w:p>
                  <w:pPr>
                    <w:spacing w:line="240" w:lineRule="auto"/>
                    <w:jc w:val="center"/>
                  </w:pPr>
                  <w:r/>
                  <w:r>
                    <w:rPr>
                      <w:rFonts w:ascii="Times New Roman" w:hAnsi="Times New Roman" w:cs="Times New Roman" w:eastAsia="宋体"/>
                      <w:b w:val="0"/>
                      <w:sz w:val="18"/>
                    </w:rPr>
                    <w:t>1</w:t>
                  </w:r>
                </w:p>
              </w:tc>
              <w:tc>
                <w:tcPr>
                  <w:tcW w:type="dxa" w:w="4309"/>
                </w:tcPr>
                <w:p>
                  <w:pPr>
                    <w:spacing w:line="240" w:lineRule="auto"/>
                    <w:jc w:val="left"/>
                  </w:pPr>
                  <w:r/>
                  <w:r>
                    <w:rPr>
                      <w:rFonts w:ascii="Times New Roman" w:hAnsi="Times New Roman" w:cs="Times New Roman" w:eastAsia="宋体"/>
                      <w:b w:val="0"/>
                      <w:sz w:val="18"/>
                    </w:rPr>
                    <w:t>Pandas Series 与 DataFrame实</w:t>
                  </w:r>
                </w:p>
              </w:tc>
              <w:tc>
                <w:tcPr>
                  <w:tcW w:type="dxa" w:w="1247"/>
                </w:tcPr>
                <w:p>
                  <w:pPr>
                    <w:spacing w:line="240" w:lineRule="auto"/>
                    <w:jc w:val="center"/>
                  </w:pPr>
                  <w:r/>
                  <w:r>
                    <w:rPr>
                      <w:rFonts w:ascii="Times New Roman" w:hAnsi="Times New Roman" w:cs="Times New Roman" w:eastAsia="宋体"/>
                      <w:b w:val="0"/>
                      <w:sz w:val="18"/>
                    </w:rPr>
                    <w:t>0.867</w:t>
                  </w:r>
                </w:p>
              </w:tc>
              <w:tc>
                <w:tcPr>
                  <w:tcW w:type="dxa" w:w="1247"/>
                </w:tcPr>
                <w:p>
                  <w:pPr>
                    <w:spacing w:line="240" w:lineRule="auto"/>
                    <w:jc w:val="center"/>
                  </w:pPr>
                  <w:r/>
                  <w:r>
                    <w:rPr>
                      <w:rFonts w:ascii="Times New Roman" w:hAnsi="Times New Roman" w:cs="Times New Roman" w:eastAsia="宋体"/>
                      <w:b w:val="0"/>
                      <w:sz w:val="18"/>
                    </w:rPr>
                    <w:t>0.732</w:t>
                  </w:r>
                </w:p>
              </w:tc>
              <w:tc>
                <w:tcPr>
                  <w:tcW w:type="dxa" w:w="1247"/>
                </w:tcPr>
                <w:p>
                  <w:pPr>
                    <w:spacing w:line="240" w:lineRule="auto"/>
                    <w:jc w:val="center"/>
                  </w:pPr>
                  <w:r/>
                  <w:r>
                    <w:rPr>
                      <w:rFonts w:ascii="Times New Roman" w:hAnsi="Times New Roman" w:cs="Times New Roman" w:eastAsia="宋体"/>
                      <w:b w:val="0"/>
                      <w:sz w:val="18"/>
                    </w:rPr>
                    <w:t>—</w:t>
                  </w:r>
                </w:p>
              </w:tc>
            </w:tr>
            <w:tr>
              <w:tc>
                <w:tcPr>
                  <w:tcW w:type="dxa" w:w="794"/>
                </w:tcPr>
                <w:p>
                  <w:pPr>
                    <w:spacing w:line="240" w:lineRule="auto"/>
                    <w:jc w:val="center"/>
                  </w:pPr>
                  <w:r/>
                  <w:r>
                    <w:rPr>
                      <w:rFonts w:ascii="Times New Roman" w:hAnsi="Times New Roman" w:cs="Times New Roman" w:eastAsia="宋体"/>
                      <w:b w:val="0"/>
                      <w:sz w:val="18"/>
                    </w:rPr>
                    <w:t>2</w:t>
                  </w:r>
                </w:p>
              </w:tc>
              <w:tc>
                <w:tcPr>
                  <w:tcW w:type="dxa" w:w="4309"/>
                </w:tcPr>
                <w:p>
                  <w:pPr>
                    <w:spacing w:line="240" w:lineRule="auto"/>
                    <w:jc w:val="left"/>
                  </w:pPr>
                  <w:r/>
                  <w:r>
                    <w:rPr>
                      <w:rFonts w:ascii="Times New Roman" w:hAnsi="Times New Roman" w:cs="Times New Roman" w:eastAsia="宋体"/>
                      <w:b w:val="0"/>
                      <w:sz w:val="18"/>
                    </w:rPr>
                    <w:t>业务数据分析常识实战：从需求到上线（入门·第 1 期</w:t>
                  </w:r>
                </w:p>
              </w:tc>
              <w:tc>
                <w:tcPr>
                  <w:tcW w:type="dxa" w:w="1247"/>
                </w:tcPr>
                <w:p>
                  <w:pPr>
                    <w:spacing w:line="240" w:lineRule="auto"/>
                    <w:jc w:val="center"/>
                  </w:pPr>
                  <w:r/>
                  <w:r>
                    <w:rPr>
                      <w:rFonts w:ascii="Times New Roman" w:hAnsi="Times New Roman" w:cs="Times New Roman" w:eastAsia="宋体"/>
                      <w:b w:val="0"/>
                      <w:sz w:val="18"/>
                    </w:rPr>
                    <w:t>0.840</w:t>
                  </w:r>
                </w:p>
              </w:tc>
              <w:tc>
                <w:tcPr>
                  <w:tcW w:type="dxa" w:w="1247"/>
                </w:tcPr>
                <w:p>
                  <w:pPr>
                    <w:spacing w:line="240" w:lineRule="auto"/>
                    <w:jc w:val="center"/>
                  </w:pPr>
                  <w:r/>
                  <w:r>
                    <w:rPr>
                      <w:rFonts w:ascii="Times New Roman" w:hAnsi="Times New Roman" w:cs="Times New Roman" w:eastAsia="宋体"/>
                      <w:b w:val="0"/>
                      <w:sz w:val="18"/>
                    </w:rPr>
                    <w:t>0.923</w:t>
                  </w:r>
                </w:p>
              </w:tc>
              <w:tc>
                <w:tcPr>
                  <w:tcW w:type="dxa" w:w="1247"/>
                </w:tcPr>
                <w:p>
                  <w:pPr>
                    <w:spacing w:line="240" w:lineRule="auto"/>
                    <w:jc w:val="center"/>
                  </w:pPr>
                  <w:r/>
                  <w:r>
                    <w:rPr>
                      <w:rFonts w:ascii="Times New Roman" w:hAnsi="Times New Roman" w:cs="Times New Roman" w:eastAsia="宋体"/>
                      <w:b w:val="0"/>
                      <w:sz w:val="18"/>
                    </w:rPr>
                    <w:t>—</w:t>
                  </w:r>
                </w:p>
              </w:tc>
            </w:tr>
            <w:tr>
              <w:tc>
                <w:tcPr>
                  <w:tcW w:type="dxa" w:w="794"/>
                </w:tcPr>
                <w:p>
                  <w:pPr>
                    <w:spacing w:line="240" w:lineRule="auto"/>
                    <w:jc w:val="center"/>
                  </w:pPr>
                  <w:r/>
                  <w:r>
                    <w:rPr>
                      <w:rFonts w:ascii="Times New Roman" w:hAnsi="Times New Roman" w:cs="Times New Roman" w:eastAsia="宋体"/>
                      <w:b w:val="0"/>
                      <w:sz w:val="18"/>
                    </w:rPr>
                    <w:t>3</w:t>
                  </w:r>
                </w:p>
              </w:tc>
              <w:tc>
                <w:tcPr>
                  <w:tcW w:type="dxa" w:w="4309"/>
                </w:tcPr>
                <w:p>
                  <w:pPr>
                    <w:spacing w:line="240" w:lineRule="auto"/>
                    <w:jc w:val="left"/>
                  </w:pPr>
                  <w:r/>
                  <w:r>
                    <w:rPr>
                      <w:rFonts w:ascii="Times New Roman" w:hAnsi="Times New Roman" w:cs="Times New Roman" w:eastAsia="宋体"/>
                      <w:b w:val="0"/>
                      <w:sz w:val="18"/>
                    </w:rPr>
                    <w:t>手把手做分组聚合操作：企业级数据项目</w:t>
                  </w:r>
                </w:p>
              </w:tc>
              <w:tc>
                <w:tcPr>
                  <w:tcW w:type="dxa" w:w="1247"/>
                </w:tcPr>
                <w:p>
                  <w:pPr>
                    <w:spacing w:line="240" w:lineRule="auto"/>
                    <w:jc w:val="center"/>
                  </w:pPr>
                  <w:r/>
                  <w:r>
                    <w:rPr>
                      <w:rFonts w:ascii="Times New Roman" w:hAnsi="Times New Roman" w:cs="Times New Roman" w:eastAsia="宋体"/>
                      <w:b w:val="0"/>
                      <w:sz w:val="18"/>
                    </w:rPr>
                    <w:t>0.837</w:t>
                  </w:r>
                </w:p>
              </w:tc>
              <w:tc>
                <w:tcPr>
                  <w:tcW w:type="dxa" w:w="1247"/>
                </w:tcPr>
                <w:p>
                  <w:pPr>
                    <w:spacing w:line="240" w:lineRule="auto"/>
                    <w:jc w:val="center"/>
                  </w:pPr>
                  <w:r/>
                  <w:r>
                    <w:rPr>
                      <w:rFonts w:ascii="Times New Roman" w:hAnsi="Times New Roman" w:cs="Times New Roman" w:eastAsia="宋体"/>
                      <w:b w:val="0"/>
                      <w:sz w:val="18"/>
                    </w:rPr>
                    <w:t>0.732</w:t>
                  </w:r>
                </w:p>
              </w:tc>
              <w:tc>
                <w:tcPr>
                  <w:tcW w:type="dxa" w:w="1247"/>
                </w:tcPr>
                <w:p>
                  <w:pPr>
                    <w:spacing w:line="240" w:lineRule="auto"/>
                    <w:jc w:val="center"/>
                  </w:pPr>
                  <w:r/>
                  <w:r>
                    <w:rPr>
                      <w:rFonts w:ascii="Times New Roman" w:hAnsi="Times New Roman" w:cs="Times New Roman" w:eastAsia="宋体"/>
                      <w:b w:val="0"/>
                      <w:sz w:val="18"/>
                    </w:rPr>
                    <w:t>—</w:t>
                  </w:r>
                </w:p>
              </w:tc>
            </w:tr>
            <w:tr>
              <w:tc>
                <w:tcPr>
                  <w:tcW w:type="dxa" w:w="794"/>
                </w:tcPr>
                <w:p>
                  <w:pPr>
                    <w:spacing w:line="240" w:lineRule="auto"/>
                    <w:jc w:val="center"/>
                  </w:pPr>
                  <w:r/>
                  <w:r>
                    <w:rPr>
                      <w:rFonts w:ascii="Times New Roman" w:hAnsi="Times New Roman" w:cs="Times New Roman" w:eastAsia="宋体"/>
                      <w:b w:val="0"/>
                      <w:sz w:val="18"/>
                    </w:rPr>
                    <w:t>4</w:t>
                  </w:r>
                </w:p>
              </w:tc>
              <w:tc>
                <w:tcPr>
                  <w:tcW w:type="dxa" w:w="4309"/>
                </w:tcPr>
                <w:p>
                  <w:pPr>
                    <w:spacing w:line="240" w:lineRule="auto"/>
                    <w:jc w:val="left"/>
                  </w:pPr>
                  <w:r/>
                  <w:r>
                    <w:rPr>
                      <w:rFonts w:ascii="Times New Roman" w:hAnsi="Times New Roman" w:cs="Times New Roman" w:eastAsia="宋体"/>
                      <w:b w:val="0"/>
                      <w:sz w:val="18"/>
                    </w:rPr>
                    <w:t>Python 数据分析环境精讲：原理推导与代码实现</w:t>
                  </w:r>
                </w:p>
              </w:tc>
              <w:tc>
                <w:tcPr>
                  <w:tcW w:type="dxa" w:w="1247"/>
                </w:tcPr>
                <w:p>
                  <w:pPr>
                    <w:spacing w:line="240" w:lineRule="auto"/>
                    <w:jc w:val="center"/>
                  </w:pPr>
                  <w:r/>
                  <w:r>
                    <w:rPr>
                      <w:rFonts w:ascii="Times New Roman" w:hAnsi="Times New Roman" w:cs="Times New Roman" w:eastAsia="宋体"/>
                      <w:b w:val="0"/>
                      <w:sz w:val="18"/>
                    </w:rPr>
                    <w:t>0.827</w:t>
                  </w:r>
                </w:p>
              </w:tc>
              <w:tc>
                <w:tcPr>
                  <w:tcW w:type="dxa" w:w="1247"/>
                </w:tcPr>
                <w:p>
                  <w:pPr>
                    <w:spacing w:line="240" w:lineRule="auto"/>
                    <w:jc w:val="center"/>
                  </w:pPr>
                  <w:r/>
                  <w:r>
                    <w:rPr>
                      <w:rFonts w:ascii="Times New Roman" w:hAnsi="Times New Roman" w:cs="Times New Roman" w:eastAsia="宋体"/>
                      <w:b w:val="0"/>
                      <w:sz w:val="18"/>
                    </w:rPr>
                    <w:t>0.479</w:t>
                  </w:r>
                </w:p>
              </w:tc>
              <w:tc>
                <w:tcPr>
                  <w:tcW w:type="dxa" w:w="1247"/>
                </w:tcPr>
                <w:p>
                  <w:pPr>
                    <w:spacing w:line="240" w:lineRule="auto"/>
                    <w:jc w:val="center"/>
                  </w:pPr>
                  <w:r/>
                  <w:r>
                    <w:rPr>
                      <w:rFonts w:ascii="Times New Roman" w:hAnsi="Times New Roman" w:cs="Times New Roman" w:eastAsia="宋体"/>
                      <w:b w:val="0"/>
                      <w:sz w:val="18"/>
                    </w:rPr>
                    <w:t>—</w:t>
                  </w:r>
                </w:p>
              </w:tc>
            </w:tr>
            <w:tr>
              <w:tc>
                <w:tcPr>
                  <w:tcW w:type="dxa" w:w="794"/>
                </w:tcPr>
                <w:p>
                  <w:pPr>
                    <w:spacing w:line="240" w:lineRule="auto"/>
                    <w:jc w:val="center"/>
                  </w:pPr>
                  <w:r/>
                  <w:r>
                    <w:rPr>
                      <w:rFonts w:ascii="Times New Roman" w:hAnsi="Times New Roman" w:cs="Times New Roman" w:eastAsia="宋体"/>
                      <w:b w:val="0"/>
                      <w:sz w:val="18"/>
                    </w:rPr>
                    <w:t>5</w:t>
                  </w:r>
                </w:p>
              </w:tc>
              <w:tc>
                <w:tcPr>
                  <w:tcW w:type="dxa" w:w="4309"/>
                </w:tcPr>
                <w:p>
                  <w:pPr>
                    <w:spacing w:line="240" w:lineRule="auto"/>
                    <w:jc w:val="left"/>
                  </w:pPr>
                  <w:r/>
                  <w:r>
                    <w:rPr>
                      <w:rFonts w:ascii="Times New Roman" w:hAnsi="Times New Roman" w:cs="Times New Roman" w:eastAsia="宋体"/>
                      <w:b w:val="0"/>
                      <w:sz w:val="18"/>
                    </w:rPr>
                    <w:t>三角函数应用精讲：从定义到应用</w:t>
                  </w:r>
                </w:p>
              </w:tc>
              <w:tc>
                <w:tcPr>
                  <w:tcW w:type="dxa" w:w="1247"/>
                </w:tcPr>
                <w:p>
                  <w:pPr>
                    <w:spacing w:line="240" w:lineRule="auto"/>
                    <w:jc w:val="center"/>
                  </w:pPr>
                  <w:r/>
                  <w:r>
                    <w:rPr>
                      <w:rFonts w:ascii="Times New Roman" w:hAnsi="Times New Roman" w:cs="Times New Roman" w:eastAsia="宋体"/>
                      <w:b w:val="0"/>
                      <w:sz w:val="18"/>
                    </w:rPr>
                    <w:t>0.776</w:t>
                  </w:r>
                </w:p>
              </w:tc>
              <w:tc>
                <w:tcPr>
                  <w:tcW w:type="dxa" w:w="1247"/>
                </w:tcPr>
                <w:p>
                  <w:pPr>
                    <w:spacing w:line="240" w:lineRule="auto"/>
                    <w:jc w:val="center"/>
                  </w:pPr>
                  <w:r/>
                  <w:r>
                    <w:rPr>
                      <w:rFonts w:ascii="Times New Roman" w:hAnsi="Times New Roman" w:cs="Times New Roman" w:eastAsia="宋体"/>
                      <w:b w:val="0"/>
                      <w:sz w:val="18"/>
                    </w:rPr>
                    <w:t>0.432</w:t>
                  </w:r>
                </w:p>
              </w:tc>
              <w:tc>
                <w:tcPr>
                  <w:tcW w:type="dxa" w:w="1247"/>
                </w:tcPr>
                <w:p>
                  <w:pPr>
                    <w:spacing w:line="240" w:lineRule="auto"/>
                    <w:jc w:val="center"/>
                  </w:pPr>
                  <w:r/>
                  <w:r>
                    <w:rPr>
                      <w:rFonts w:ascii="Times New Roman" w:hAnsi="Times New Roman" w:cs="Times New Roman" w:eastAsia="宋体"/>
                      <w:b w:val="0"/>
                      <w:sz w:val="18"/>
                    </w:rPr>
                    <w:t>—</w:t>
                  </w:r>
                </w:p>
              </w:tc>
            </w:tr>
          </w:tbl>
          <w:p>
            <w:pPr>
              <w:spacing w:lineRule="exact" w:line="120" w:before="0" w:after="0"/>
            </w:pPr>
          </w:p>
          <w:p>
            <w:pPr>
              <w:pStyle w:val="Normal"/>
              <w:spacing w:lineRule="auto" w:line="300" w:before="0" w:after="0"/>
              <w:ind w:firstLine="480"/>
              <w:jc w:val="left"/>
            </w:pPr>
            <w:r>
              <w:rPr>
                <w:rFonts w:ascii="Times New Roman" w:hAnsi="Times New Roman" w:cs="Times New Roman" w:eastAsia="宋体"/>
                <w:b w:val="0"/>
                <w:sz w:val="24"/>
              </w:rPr>
              <w:t>第一条推荐的完整理由（系统真实输出）：</w:t>
            </w:r>
          </w:p>
          <w:p>
            <w:pPr>
              <w:pStyle w:val="Normal"/>
              <w:spacing w:lineRule="auto" w:line="300" w:before="0" w:after="0"/>
              <w:ind w:left="384" w:hanging="264"/>
              <w:jc w:val="left"/>
            </w:pPr>
            <w:r>
              <w:rPr>
                <w:rFonts w:ascii="Times New Roman" w:hAnsi="Times New Roman" w:cs="Times New Roman" w:eastAsia="宋体"/>
                <w:b w:val="0"/>
                <w:sz w:val="24"/>
              </w:rPr>
              <w:t>•  填补目标缺口「Pandas Series 与 DataFrame」（当前掌握度 0.19，距目标掌握线 0.82 还差 0.63）</w:t>
            </w:r>
          </w:p>
          <w:p>
            <w:pPr>
              <w:pStyle w:val="Normal"/>
              <w:spacing w:lineRule="auto" w:line="300" w:before="0" w:after="0"/>
              <w:ind w:left="384" w:hanging="264"/>
              <w:jc w:val="left"/>
            </w:pPr>
            <w:r>
              <w:rPr>
                <w:rFonts w:ascii="Times New Roman" w:hAnsi="Times New Roman" w:cs="Times New Roman" w:eastAsia="宋体"/>
                <w:b w:val="0"/>
                <w:sz w:val="24"/>
              </w:rPr>
              <w:t>•  「数据与人工智能」领域的基础课，无先修门槛（难度 1/5），可直接开始</w:t>
            </w:r>
          </w:p>
          <w:p>
            <w:pPr>
              <w:pStyle w:val="Normal"/>
              <w:spacing w:lineRule="auto" w:line="300" w:before="0" w:after="0"/>
              <w:ind w:left="384" w:hanging="264"/>
              <w:jc w:val="left"/>
            </w:pPr>
            <w:r>
              <w:rPr>
                <w:rFonts w:ascii="Times New Roman" w:hAnsi="Times New Roman" w:cs="Times New Roman" w:eastAsia="宋体"/>
                <w:b w:val="0"/>
                <w:sz w:val="24"/>
              </w:rPr>
              <w:t>•  与你背景相近的 1 位学员学过本课，1 人完成（完成率 100%，全站基准 93%）</w:t>
            </w:r>
          </w:p>
          <w:p>
            <w:pPr>
              <w:pStyle w:val="Normal"/>
              <w:spacing w:lineRule="auto" w:line="300" w:before="0" w:after="0"/>
              <w:ind w:left="384" w:hanging="264"/>
              <w:jc w:val="left"/>
            </w:pPr>
            <w:r>
              <w:rPr>
                <w:rFonts w:ascii="Times New Roman" w:hAnsi="Times New Roman" w:cs="Times New Roman" w:eastAsia="宋体"/>
                <w:b w:val="0"/>
                <w:sz w:val="24"/>
              </w:rPr>
              <w:t>•  预计 4.3 小时，约占你每周 3.0 小时预算的 143%；视频课与你偏好的模态相近（风格匹配度 0.42）</w:t>
            </w:r>
          </w:p>
          <w:p>
            <w:pPr>
              <w:pStyle w:val="Normal"/>
              <w:spacing w:lineRule="auto" w:line="300" w:before="0" w:after="0"/>
              <w:ind w:left="384" w:hanging="264"/>
              <w:jc w:val="left"/>
            </w:pPr>
            <w:r>
              <w:rPr>
                <w:rFonts w:ascii="Times New Roman" w:hAnsi="Times New Roman" w:cs="Times New Roman" w:eastAsia="宋体"/>
                <w:b w:val="0"/>
                <w:sz w:val="24"/>
              </w:rPr>
              <w:t>•  评分 4.0/5（7,366 人在学），低于「数据与人工智能」领域均分 4.26 共 0.28 分，口碑分项 0.78</w:t>
            </w:r>
          </w:p>
          <w:p>
            <w:pPr>
              <w:pStyle w:val="Normal"/>
              <w:spacing w:lineRule="auto" w:line="300" w:before="0" w:after="0"/>
              <w:ind w:firstLine="480"/>
              <w:jc w:val="left"/>
            </w:pPr>
            <w:r>
              <w:rPr>
                <w:rFonts w:ascii="Times New Roman" w:hAnsi="Times New Roman" w:cs="Times New Roman" w:eastAsia="宋体"/>
                <w:b w:val="0"/>
                <w:sz w:val="24"/>
              </w:rPr>
              <w:t>规划出的学习路径前 8 步：</w:t>
            </w:r>
          </w:p>
          <w:p>
            <w:pPr>
              <w:pStyle w:val="Normal"/>
              <w:spacing w:lineRule="auto" w:line="300" w:before="80" w:after="40"/>
              <w:jc w:val="center"/>
            </w:pPr>
            <w:r>
              <w:rPr>
                <w:rFonts w:ascii="Times New Roman" w:hAnsi="Times New Roman" w:cs="Times New Roman" w:eastAsia="宋体"/>
                <w:b/>
                <w:sz w:val="21"/>
              </w:rPr>
              <w:t>表 3  学习路径的前 8 步（节选）</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80"/>
              <w:gridCol w:w="1134"/>
              <w:gridCol w:w="3515"/>
              <w:gridCol w:w="737"/>
              <w:gridCol w:w="1020"/>
              <w:gridCol w:w="1020"/>
              <w:gridCol w:w="1134"/>
            </w:tblGrid>
            <w:tr>
              <w:tc>
                <w:tcPr>
                  <w:tcW w:type="dxa" w:w="680"/>
                  <w:shd w:val="clear" w:color="auto" w:fill="EDF2FB"/>
                </w:tcPr>
                <w:p>
                  <w:pPr>
                    <w:spacing w:line="240" w:lineRule="auto"/>
                    <w:jc w:val="center"/>
                  </w:pPr>
                  <w:r/>
                  <w:r>
                    <w:rPr>
                      <w:rFonts w:ascii="Times New Roman" w:hAnsi="Times New Roman" w:cs="Times New Roman" w:eastAsia="宋体"/>
                      <w:b/>
                      <w:sz w:val="17"/>
                    </w:rPr>
                    <w:t>序号</w:t>
                  </w:r>
                </w:p>
              </w:tc>
              <w:tc>
                <w:tcPr>
                  <w:tcW w:type="dxa" w:w="1134"/>
                  <w:shd w:val="clear" w:color="auto" w:fill="EDF2FB"/>
                </w:tcPr>
                <w:p>
                  <w:pPr>
                    <w:spacing w:line="240" w:lineRule="auto"/>
                    <w:jc w:val="center"/>
                  </w:pPr>
                  <w:r/>
                  <w:r>
                    <w:rPr>
                      <w:rFonts w:ascii="Times New Roman" w:hAnsi="Times New Roman" w:cs="Times New Roman" w:eastAsia="宋体"/>
                      <w:b/>
                      <w:sz w:val="17"/>
                    </w:rPr>
                    <w:t>周次</w:t>
                  </w:r>
                </w:p>
              </w:tc>
              <w:tc>
                <w:tcPr>
                  <w:tcW w:type="dxa" w:w="3515"/>
                  <w:shd w:val="clear" w:color="auto" w:fill="EDF2FB"/>
                </w:tcPr>
                <w:p>
                  <w:pPr>
                    <w:spacing w:line="240" w:lineRule="auto"/>
                    <w:jc w:val="center"/>
                  </w:pPr>
                  <w:r/>
                  <w:r>
                    <w:rPr>
                      <w:rFonts w:ascii="Times New Roman" w:hAnsi="Times New Roman" w:cs="Times New Roman" w:eastAsia="宋体"/>
                      <w:b/>
                      <w:sz w:val="17"/>
                    </w:rPr>
                    <w:t>课程</w:t>
                  </w:r>
                </w:p>
              </w:tc>
              <w:tc>
                <w:tcPr>
                  <w:tcW w:type="dxa" w:w="737"/>
                  <w:shd w:val="clear" w:color="auto" w:fill="EDF2FB"/>
                </w:tcPr>
                <w:p>
                  <w:pPr>
                    <w:spacing w:line="240" w:lineRule="auto"/>
                    <w:jc w:val="center"/>
                  </w:pPr>
                  <w:r/>
                  <w:r>
                    <w:rPr>
                      <w:rFonts w:ascii="Times New Roman" w:hAnsi="Times New Roman" w:cs="Times New Roman" w:eastAsia="宋体"/>
                      <w:b/>
                      <w:sz w:val="17"/>
                    </w:rPr>
                    <w:t>难度</w:t>
                  </w:r>
                </w:p>
              </w:tc>
              <w:tc>
                <w:tcPr>
                  <w:tcW w:type="dxa" w:w="1020"/>
                  <w:shd w:val="clear" w:color="auto" w:fill="EDF2FB"/>
                </w:tcPr>
                <w:p>
                  <w:pPr>
                    <w:spacing w:line="240" w:lineRule="auto"/>
                    <w:jc w:val="center"/>
                  </w:pPr>
                  <w:r/>
                  <w:r>
                    <w:rPr>
                      <w:rFonts w:ascii="Times New Roman" w:hAnsi="Times New Roman" w:cs="Times New Roman" w:eastAsia="宋体"/>
                      <w:b/>
                      <w:sz w:val="17"/>
                    </w:rPr>
                    <w:t>时长(h)</w:t>
                  </w:r>
                </w:p>
              </w:tc>
              <w:tc>
                <w:tcPr>
                  <w:tcW w:type="dxa" w:w="1020"/>
                  <w:shd w:val="clear" w:color="auto" w:fill="EDF2FB"/>
                </w:tcPr>
                <w:p>
                  <w:pPr>
                    <w:spacing w:line="240" w:lineRule="auto"/>
                    <w:jc w:val="center"/>
                  </w:pPr>
                  <w:r/>
                  <w:r>
                    <w:rPr>
                      <w:rFonts w:ascii="Times New Roman" w:hAnsi="Times New Roman" w:cs="Times New Roman" w:eastAsia="宋体"/>
                      <w:b/>
                      <w:sz w:val="17"/>
                    </w:rPr>
                    <w:t>累计(h)</w:t>
                  </w:r>
                </w:p>
              </w:tc>
              <w:tc>
                <w:tcPr>
                  <w:tcW w:type="dxa" w:w="1134"/>
                  <w:shd w:val="clear" w:color="auto" w:fill="EDF2FB"/>
                </w:tcPr>
                <w:p>
                  <w:pPr>
                    <w:spacing w:line="240" w:lineRule="auto"/>
                    <w:jc w:val="center"/>
                  </w:pPr>
                  <w:r/>
                  <w:r>
                    <w:rPr>
                      <w:rFonts w:ascii="Times New Roman" w:hAnsi="Times New Roman" w:cs="Times New Roman" w:eastAsia="宋体"/>
                      <w:b/>
                      <w:sz w:val="17"/>
                    </w:rPr>
                    <w:t>预期增益</w:t>
                  </w:r>
                </w:p>
              </w:tc>
            </w:tr>
            <w:tr>
              <w:tc>
                <w:tcPr>
                  <w:tcW w:type="dxa" w:w="680"/>
                </w:tcPr>
                <w:p>
                  <w:pPr>
                    <w:spacing w:line="240" w:lineRule="auto"/>
                    <w:jc w:val="center"/>
                  </w:pPr>
                  <w:r/>
                  <w:r>
                    <w:rPr>
                      <w:rFonts w:ascii="Times New Roman" w:hAnsi="Times New Roman" w:cs="Times New Roman" w:eastAsia="宋体"/>
                      <w:b w:val="0"/>
                      <w:sz w:val="17"/>
                    </w:rPr>
                    <w:t>1</w:t>
                  </w:r>
                </w:p>
              </w:tc>
              <w:tc>
                <w:tcPr>
                  <w:tcW w:type="dxa" w:w="1134"/>
                </w:tcPr>
                <w:p>
                  <w:pPr>
                    <w:spacing w:line="240" w:lineRule="auto"/>
                    <w:jc w:val="center"/>
                  </w:pPr>
                  <w:r/>
                  <w:r>
                    <w:rPr>
                      <w:rFonts w:ascii="Times New Roman" w:hAnsi="Times New Roman" w:cs="Times New Roman" w:eastAsia="宋体"/>
                      <w:b w:val="0"/>
                      <w:sz w:val="17"/>
                    </w:rPr>
                    <w:t>第 1 周</w:t>
                  </w:r>
                </w:p>
              </w:tc>
              <w:tc>
                <w:tcPr>
                  <w:tcW w:type="dxa" w:w="3515"/>
                </w:tcPr>
                <w:p>
                  <w:pPr>
                    <w:spacing w:line="240" w:lineRule="auto"/>
                    <w:jc w:val="left"/>
                  </w:pPr>
                  <w:r/>
                  <w:r>
                    <w:rPr>
                      <w:rFonts w:ascii="Times New Roman" w:hAnsi="Times New Roman" w:cs="Times New Roman" w:eastAsia="宋体"/>
                      <w:b w:val="0"/>
                      <w:sz w:val="17"/>
                    </w:rPr>
                    <w:t>业务数据分析常识训练营：21 天刻意练习</w:t>
                  </w:r>
                </w:p>
              </w:tc>
              <w:tc>
                <w:tcPr>
                  <w:tcW w:type="dxa" w:w="737"/>
                </w:tcPr>
                <w:p>
                  <w:pPr>
                    <w:spacing w:line="240" w:lineRule="auto"/>
                    <w:jc w:val="center"/>
                  </w:pPr>
                  <w:r/>
                  <w:r>
                    <w:rPr>
                      <w:rFonts w:ascii="Times New Roman" w:hAnsi="Times New Roman" w:cs="Times New Roman" w:eastAsia="宋体"/>
                      <w:b w:val="0"/>
                      <w:sz w:val="17"/>
                    </w:rPr>
                    <w:t>1</w:t>
                  </w:r>
                </w:p>
              </w:tc>
              <w:tc>
                <w:tcPr>
                  <w:tcW w:type="dxa" w:w="1020"/>
                </w:tcPr>
                <w:p>
                  <w:pPr>
                    <w:spacing w:line="240" w:lineRule="auto"/>
                    <w:jc w:val="center"/>
                  </w:pPr>
                  <w:r/>
                  <w:r>
                    <w:rPr>
                      <w:rFonts w:ascii="Times New Roman" w:hAnsi="Times New Roman" w:cs="Times New Roman" w:eastAsia="宋体"/>
                      <w:b w:val="0"/>
                      <w:sz w:val="17"/>
                    </w:rPr>
                    <w:t>5.9</w:t>
                  </w:r>
                </w:p>
              </w:tc>
              <w:tc>
                <w:tcPr>
                  <w:tcW w:type="dxa" w:w="1020"/>
                </w:tcPr>
                <w:p>
                  <w:pPr>
                    <w:spacing w:line="240" w:lineRule="auto"/>
                    <w:jc w:val="center"/>
                  </w:pPr>
                  <w:r/>
                  <w:r>
                    <w:rPr>
                      <w:rFonts w:ascii="Times New Roman" w:hAnsi="Times New Roman" w:cs="Times New Roman" w:eastAsia="宋体"/>
                      <w:b w:val="0"/>
                      <w:sz w:val="17"/>
                    </w:rPr>
                    <w:t>5.9</w:t>
                  </w:r>
                </w:p>
              </w:tc>
              <w:tc>
                <w:tcPr>
                  <w:tcW w:type="dxa" w:w="1134"/>
                </w:tcPr>
                <w:p>
                  <w:pPr>
                    <w:spacing w:line="240" w:lineRule="auto"/>
                    <w:jc w:val="center"/>
                  </w:pPr>
                  <w:r/>
                  <w:r>
                    <w:rPr>
                      <w:rFonts w:ascii="Times New Roman" w:hAnsi="Times New Roman" w:cs="Times New Roman" w:eastAsia="宋体"/>
                      <w:b w:val="0"/>
                      <w:sz w:val="17"/>
                    </w:rPr>
                    <w:t>0.903</w:t>
                  </w:r>
                </w:p>
              </w:tc>
            </w:tr>
            <w:tr>
              <w:tc>
                <w:tcPr>
                  <w:tcW w:type="dxa" w:w="680"/>
                </w:tcPr>
                <w:p>
                  <w:pPr>
                    <w:spacing w:line="240" w:lineRule="auto"/>
                    <w:jc w:val="center"/>
                  </w:pPr>
                  <w:r/>
                  <w:r>
                    <w:rPr>
                      <w:rFonts w:ascii="Times New Roman" w:hAnsi="Times New Roman" w:cs="Times New Roman" w:eastAsia="宋体"/>
                      <w:b w:val="0"/>
                      <w:sz w:val="17"/>
                    </w:rPr>
                    <w:t>2</w:t>
                  </w:r>
                </w:p>
              </w:tc>
              <w:tc>
                <w:tcPr>
                  <w:tcW w:type="dxa" w:w="1134"/>
                </w:tcPr>
                <w:p>
                  <w:pPr>
                    <w:spacing w:line="240" w:lineRule="auto"/>
                    <w:jc w:val="center"/>
                  </w:pPr>
                  <w:r/>
                  <w:r>
                    <w:rPr>
                      <w:rFonts w:ascii="Times New Roman" w:hAnsi="Times New Roman" w:cs="Times New Roman" w:eastAsia="宋体"/>
                      <w:b w:val="0"/>
                      <w:sz w:val="17"/>
                    </w:rPr>
                    <w:t>第 2 周</w:t>
                  </w:r>
                </w:p>
              </w:tc>
              <w:tc>
                <w:tcPr>
                  <w:tcW w:type="dxa" w:w="3515"/>
                </w:tcPr>
                <w:p>
                  <w:pPr>
                    <w:spacing w:line="240" w:lineRule="auto"/>
                    <w:jc w:val="left"/>
                  </w:pPr>
                  <w:r/>
                  <w:r>
                    <w:rPr>
                      <w:rFonts w:ascii="Times New Roman" w:hAnsi="Times New Roman" w:cs="Times New Roman" w:eastAsia="宋体"/>
                      <w:b w:val="0"/>
                      <w:sz w:val="17"/>
                    </w:rPr>
                    <w:t>用户访谈与记录工具箱：模板 + 案例 + 演练</w:t>
                  </w:r>
                </w:p>
              </w:tc>
              <w:tc>
                <w:tcPr>
                  <w:tcW w:type="dxa" w:w="737"/>
                </w:tcPr>
                <w:p>
                  <w:pPr>
                    <w:spacing w:line="240" w:lineRule="auto"/>
                    <w:jc w:val="center"/>
                  </w:pPr>
                  <w:r/>
                  <w:r>
                    <w:rPr>
                      <w:rFonts w:ascii="Times New Roman" w:hAnsi="Times New Roman" w:cs="Times New Roman" w:eastAsia="宋体"/>
                      <w:b w:val="0"/>
                      <w:sz w:val="17"/>
                    </w:rPr>
                    <w:t>1</w:t>
                  </w:r>
                </w:p>
              </w:tc>
              <w:tc>
                <w:tcPr>
                  <w:tcW w:type="dxa" w:w="1020"/>
                </w:tcPr>
                <w:p>
                  <w:pPr>
                    <w:spacing w:line="240" w:lineRule="auto"/>
                    <w:jc w:val="center"/>
                  </w:pPr>
                  <w:r/>
                  <w:r>
                    <w:rPr>
                      <w:rFonts w:ascii="Times New Roman" w:hAnsi="Times New Roman" w:cs="Times New Roman" w:eastAsia="宋体"/>
                      <w:b w:val="0"/>
                      <w:sz w:val="17"/>
                    </w:rPr>
                    <w:t>5.2</w:t>
                  </w:r>
                </w:p>
              </w:tc>
              <w:tc>
                <w:tcPr>
                  <w:tcW w:type="dxa" w:w="1020"/>
                </w:tcPr>
                <w:p>
                  <w:pPr>
                    <w:spacing w:line="240" w:lineRule="auto"/>
                    <w:jc w:val="center"/>
                  </w:pPr>
                  <w:r/>
                  <w:r>
                    <w:rPr>
                      <w:rFonts w:ascii="Times New Roman" w:hAnsi="Times New Roman" w:cs="Times New Roman" w:eastAsia="宋体"/>
                      <w:b w:val="0"/>
                      <w:sz w:val="17"/>
                    </w:rPr>
                    <w:t>11.1</w:t>
                  </w:r>
                </w:p>
              </w:tc>
              <w:tc>
                <w:tcPr>
                  <w:tcW w:type="dxa" w:w="1134"/>
                </w:tcPr>
                <w:p>
                  <w:pPr>
                    <w:spacing w:line="240" w:lineRule="auto"/>
                    <w:jc w:val="center"/>
                  </w:pPr>
                  <w:r/>
                  <w:r>
                    <w:rPr>
                      <w:rFonts w:ascii="Times New Roman" w:hAnsi="Times New Roman" w:cs="Times New Roman" w:eastAsia="宋体"/>
                      <w:b w:val="0"/>
                      <w:sz w:val="17"/>
                    </w:rPr>
                    <w:t>0.458</w:t>
                  </w:r>
                </w:p>
              </w:tc>
            </w:tr>
            <w:tr>
              <w:tc>
                <w:tcPr>
                  <w:tcW w:type="dxa" w:w="680"/>
                </w:tcPr>
                <w:p>
                  <w:pPr>
                    <w:spacing w:line="240" w:lineRule="auto"/>
                    <w:jc w:val="center"/>
                  </w:pPr>
                  <w:r/>
                  <w:r>
                    <w:rPr>
                      <w:rFonts w:ascii="Times New Roman" w:hAnsi="Times New Roman" w:cs="Times New Roman" w:eastAsia="宋体"/>
                      <w:b w:val="0"/>
                      <w:sz w:val="17"/>
                    </w:rPr>
                    <w:t>3</w:t>
                  </w:r>
                </w:p>
              </w:tc>
              <w:tc>
                <w:tcPr>
                  <w:tcW w:type="dxa" w:w="1134"/>
                </w:tcPr>
                <w:p>
                  <w:pPr>
                    <w:spacing w:line="240" w:lineRule="auto"/>
                    <w:jc w:val="center"/>
                  </w:pPr>
                  <w:r/>
                  <w:r>
                    <w:rPr>
                      <w:rFonts w:ascii="Times New Roman" w:hAnsi="Times New Roman" w:cs="Times New Roman" w:eastAsia="宋体"/>
                      <w:b w:val="0"/>
                      <w:sz w:val="17"/>
                    </w:rPr>
                    <w:t>第 4 周</w:t>
                  </w:r>
                </w:p>
              </w:tc>
              <w:tc>
                <w:tcPr>
                  <w:tcW w:type="dxa" w:w="3515"/>
                </w:tcPr>
                <w:p>
                  <w:pPr>
                    <w:spacing w:line="240" w:lineRule="auto"/>
                    <w:jc w:val="left"/>
                  </w:pPr>
                  <w:r/>
                  <w:r>
                    <w:rPr>
                      <w:rFonts w:ascii="Times New Roman" w:hAnsi="Times New Roman" w:cs="Times New Roman" w:eastAsia="宋体"/>
                      <w:b w:val="0"/>
                      <w:sz w:val="17"/>
                    </w:rPr>
                    <w:t>漏斗分析与转化方法论精讲</w:t>
                  </w:r>
                </w:p>
              </w:tc>
              <w:tc>
                <w:tcPr>
                  <w:tcW w:type="dxa" w:w="737"/>
                </w:tcPr>
                <w:p>
                  <w:pPr>
                    <w:spacing w:line="240" w:lineRule="auto"/>
                    <w:jc w:val="center"/>
                  </w:pPr>
                  <w:r/>
                  <w:r>
                    <w:rPr>
                      <w:rFonts w:ascii="Times New Roman" w:hAnsi="Times New Roman" w:cs="Times New Roman" w:eastAsia="宋体"/>
                      <w:b w:val="0"/>
                      <w:sz w:val="17"/>
                    </w:rPr>
                    <w:t>2</w:t>
                  </w:r>
                </w:p>
              </w:tc>
              <w:tc>
                <w:tcPr>
                  <w:tcW w:type="dxa" w:w="1020"/>
                </w:tcPr>
                <w:p>
                  <w:pPr>
                    <w:spacing w:line="240" w:lineRule="auto"/>
                    <w:jc w:val="center"/>
                  </w:pPr>
                  <w:r/>
                  <w:r>
                    <w:rPr>
                      <w:rFonts w:ascii="Times New Roman" w:hAnsi="Times New Roman" w:cs="Times New Roman" w:eastAsia="宋体"/>
                      <w:b w:val="0"/>
                      <w:sz w:val="17"/>
                    </w:rPr>
                    <w:t>8.9</w:t>
                  </w:r>
                </w:p>
              </w:tc>
              <w:tc>
                <w:tcPr>
                  <w:tcW w:type="dxa" w:w="1020"/>
                </w:tcPr>
                <w:p>
                  <w:pPr>
                    <w:spacing w:line="240" w:lineRule="auto"/>
                    <w:jc w:val="center"/>
                  </w:pPr>
                  <w:r/>
                  <w:r>
                    <w:rPr>
                      <w:rFonts w:ascii="Times New Roman" w:hAnsi="Times New Roman" w:cs="Times New Roman" w:eastAsia="宋体"/>
                      <w:b w:val="0"/>
                      <w:sz w:val="17"/>
                    </w:rPr>
                    <w:t>20.0</w:t>
                  </w:r>
                </w:p>
              </w:tc>
              <w:tc>
                <w:tcPr>
                  <w:tcW w:type="dxa" w:w="1134"/>
                </w:tcPr>
                <w:p>
                  <w:pPr>
                    <w:spacing w:line="240" w:lineRule="auto"/>
                    <w:jc w:val="center"/>
                  </w:pPr>
                  <w:r/>
                  <w:r>
                    <w:rPr>
                      <w:rFonts w:ascii="Times New Roman" w:hAnsi="Times New Roman" w:cs="Times New Roman" w:eastAsia="宋体"/>
                      <w:b w:val="0"/>
                      <w:sz w:val="17"/>
                    </w:rPr>
                    <w:t>0.470</w:t>
                  </w:r>
                </w:p>
              </w:tc>
            </w:tr>
            <w:tr>
              <w:tc>
                <w:tcPr>
                  <w:tcW w:type="dxa" w:w="680"/>
                </w:tcPr>
                <w:p>
                  <w:pPr>
                    <w:spacing w:line="240" w:lineRule="auto"/>
                    <w:jc w:val="center"/>
                  </w:pPr>
                  <w:r/>
                  <w:r>
                    <w:rPr>
                      <w:rFonts w:ascii="Times New Roman" w:hAnsi="Times New Roman" w:cs="Times New Roman" w:eastAsia="宋体"/>
                      <w:b w:val="0"/>
                      <w:sz w:val="17"/>
                    </w:rPr>
                    <w:t>4</w:t>
                  </w:r>
                </w:p>
              </w:tc>
              <w:tc>
                <w:tcPr>
                  <w:tcW w:type="dxa" w:w="1134"/>
                </w:tcPr>
                <w:p>
                  <w:pPr>
                    <w:spacing w:line="240" w:lineRule="auto"/>
                    <w:jc w:val="center"/>
                  </w:pPr>
                  <w:r/>
                  <w:r>
                    <w:rPr>
                      <w:rFonts w:ascii="Times New Roman" w:hAnsi="Times New Roman" w:cs="Times New Roman" w:eastAsia="宋体"/>
                      <w:b w:val="0"/>
                      <w:sz w:val="17"/>
                    </w:rPr>
                    <w:t>第 7 周</w:t>
                  </w:r>
                </w:p>
              </w:tc>
              <w:tc>
                <w:tcPr>
                  <w:tcW w:type="dxa" w:w="3515"/>
                </w:tcPr>
                <w:p>
                  <w:pPr>
                    <w:spacing w:line="240" w:lineRule="auto"/>
                    <w:jc w:val="left"/>
                  </w:pPr>
                  <w:r/>
                  <w:r>
                    <w:rPr>
                      <w:rFonts w:ascii="Times New Roman" w:hAnsi="Times New Roman" w:cs="Times New Roman" w:eastAsia="宋体"/>
                      <w:b w:val="0"/>
                      <w:sz w:val="17"/>
                    </w:rPr>
                    <w:t>特征工程基础与特征工程基础综合案例课</w:t>
                  </w:r>
                </w:p>
              </w:tc>
              <w:tc>
                <w:tcPr>
                  <w:tcW w:type="dxa" w:w="737"/>
                </w:tcPr>
                <w:p>
                  <w:pPr>
                    <w:spacing w:line="240" w:lineRule="auto"/>
                    <w:jc w:val="center"/>
                  </w:pPr>
                  <w:r/>
                  <w:r>
                    <w:rPr>
                      <w:rFonts w:ascii="Times New Roman" w:hAnsi="Times New Roman" w:cs="Times New Roman" w:eastAsia="宋体"/>
                      <w:b w:val="0"/>
                      <w:sz w:val="17"/>
                    </w:rPr>
                    <w:t>2</w:t>
                  </w:r>
                </w:p>
              </w:tc>
              <w:tc>
                <w:tcPr>
                  <w:tcW w:type="dxa" w:w="1020"/>
                </w:tcPr>
                <w:p>
                  <w:pPr>
                    <w:spacing w:line="240" w:lineRule="auto"/>
                    <w:jc w:val="center"/>
                  </w:pPr>
                  <w:r/>
                  <w:r>
                    <w:rPr>
                      <w:rFonts w:ascii="Times New Roman" w:hAnsi="Times New Roman" w:cs="Times New Roman" w:eastAsia="宋体"/>
                      <w:b w:val="0"/>
                      <w:sz w:val="17"/>
                    </w:rPr>
                    <w:t>9.0</w:t>
                  </w:r>
                </w:p>
              </w:tc>
              <w:tc>
                <w:tcPr>
                  <w:tcW w:type="dxa" w:w="1020"/>
                </w:tcPr>
                <w:p>
                  <w:pPr>
                    <w:spacing w:line="240" w:lineRule="auto"/>
                    <w:jc w:val="center"/>
                  </w:pPr>
                  <w:r/>
                  <w:r>
                    <w:rPr>
                      <w:rFonts w:ascii="Times New Roman" w:hAnsi="Times New Roman" w:cs="Times New Roman" w:eastAsia="宋体"/>
                      <w:b w:val="0"/>
                      <w:sz w:val="17"/>
                    </w:rPr>
                    <w:t>29.0</w:t>
                  </w:r>
                </w:p>
              </w:tc>
              <w:tc>
                <w:tcPr>
                  <w:tcW w:type="dxa" w:w="1134"/>
                </w:tcPr>
                <w:p>
                  <w:pPr>
                    <w:spacing w:line="240" w:lineRule="auto"/>
                    <w:jc w:val="center"/>
                  </w:pPr>
                  <w:r/>
                  <w:r>
                    <w:rPr>
                      <w:rFonts w:ascii="Times New Roman" w:hAnsi="Times New Roman" w:cs="Times New Roman" w:eastAsia="宋体"/>
                      <w:b w:val="0"/>
                      <w:sz w:val="17"/>
                    </w:rPr>
                    <w:t>0.614</w:t>
                  </w:r>
                </w:p>
              </w:tc>
            </w:tr>
            <w:tr>
              <w:tc>
                <w:tcPr>
                  <w:tcW w:type="dxa" w:w="680"/>
                </w:tcPr>
                <w:p>
                  <w:pPr>
                    <w:spacing w:line="240" w:lineRule="auto"/>
                    <w:jc w:val="center"/>
                  </w:pPr>
                  <w:r/>
                  <w:r>
                    <w:rPr>
                      <w:rFonts w:ascii="Times New Roman" w:hAnsi="Times New Roman" w:cs="Times New Roman" w:eastAsia="宋体"/>
                      <w:b w:val="0"/>
                      <w:sz w:val="17"/>
                    </w:rPr>
                    <w:t>5</w:t>
                  </w:r>
                </w:p>
              </w:tc>
              <w:tc>
                <w:tcPr>
                  <w:tcW w:type="dxa" w:w="1134"/>
                </w:tcPr>
                <w:p>
                  <w:pPr>
                    <w:spacing w:line="240" w:lineRule="auto"/>
                    <w:jc w:val="center"/>
                  </w:pPr>
                  <w:r/>
                  <w:r>
                    <w:rPr>
                      <w:rFonts w:ascii="Times New Roman" w:hAnsi="Times New Roman" w:cs="Times New Roman" w:eastAsia="宋体"/>
                      <w:b w:val="0"/>
                      <w:sz w:val="17"/>
                    </w:rPr>
                    <w:t>第 10 周</w:t>
                  </w:r>
                </w:p>
              </w:tc>
              <w:tc>
                <w:tcPr>
                  <w:tcW w:type="dxa" w:w="3515"/>
                </w:tcPr>
                <w:p>
                  <w:pPr>
                    <w:spacing w:line="240" w:lineRule="auto"/>
                    <w:jc w:val="left"/>
                  </w:pPr>
                  <w:r/>
                  <w:r>
                    <w:rPr>
                      <w:rFonts w:ascii="Times New Roman" w:hAnsi="Times New Roman" w:cs="Times New Roman" w:eastAsia="宋体"/>
                      <w:b w:val="0"/>
                      <w:sz w:val="17"/>
                    </w:rPr>
                    <w:t>随机事件与概率习题课：典型题与思路</w:t>
                  </w:r>
                </w:p>
              </w:tc>
              <w:tc>
                <w:tcPr>
                  <w:tcW w:type="dxa" w:w="737"/>
                </w:tcPr>
                <w:p>
                  <w:pPr>
                    <w:spacing w:line="240" w:lineRule="auto"/>
                    <w:jc w:val="center"/>
                  </w:pPr>
                  <w:r/>
                  <w:r>
                    <w:rPr>
                      <w:rFonts w:ascii="Times New Roman" w:hAnsi="Times New Roman" w:cs="Times New Roman" w:eastAsia="宋体"/>
                      <w:b w:val="0"/>
                      <w:sz w:val="17"/>
                    </w:rPr>
                    <w:t>2</w:t>
                  </w:r>
                </w:p>
              </w:tc>
              <w:tc>
                <w:tcPr>
                  <w:tcW w:type="dxa" w:w="1020"/>
                </w:tcPr>
                <w:p>
                  <w:pPr>
                    <w:spacing w:line="240" w:lineRule="auto"/>
                    <w:jc w:val="center"/>
                  </w:pPr>
                  <w:r/>
                  <w:r>
                    <w:rPr>
                      <w:rFonts w:ascii="Times New Roman" w:hAnsi="Times New Roman" w:cs="Times New Roman" w:eastAsia="宋体"/>
                      <w:b w:val="0"/>
                      <w:sz w:val="17"/>
                    </w:rPr>
                    <w:t>6.1</w:t>
                  </w:r>
                </w:p>
              </w:tc>
              <w:tc>
                <w:tcPr>
                  <w:tcW w:type="dxa" w:w="1020"/>
                </w:tcPr>
                <w:p>
                  <w:pPr>
                    <w:spacing w:line="240" w:lineRule="auto"/>
                    <w:jc w:val="center"/>
                  </w:pPr>
                  <w:r/>
                  <w:r>
                    <w:rPr>
                      <w:rFonts w:ascii="Times New Roman" w:hAnsi="Times New Roman" w:cs="Times New Roman" w:eastAsia="宋体"/>
                      <w:b w:val="0"/>
                      <w:sz w:val="17"/>
                    </w:rPr>
                    <w:t>35.1</w:t>
                  </w:r>
                </w:p>
              </w:tc>
              <w:tc>
                <w:tcPr>
                  <w:tcW w:type="dxa" w:w="1134"/>
                </w:tcPr>
                <w:p>
                  <w:pPr>
                    <w:spacing w:line="240" w:lineRule="auto"/>
                    <w:jc w:val="center"/>
                  </w:pPr>
                  <w:r/>
                  <w:r>
                    <w:rPr>
                      <w:rFonts w:ascii="Times New Roman" w:hAnsi="Times New Roman" w:cs="Times New Roman" w:eastAsia="宋体"/>
                      <w:b w:val="0"/>
                      <w:sz w:val="17"/>
                    </w:rPr>
                    <w:t>0.567</w:t>
                  </w:r>
                </w:p>
              </w:tc>
            </w:tr>
          </w:tbl>
          <w:p>
            <w:pPr>
              <w:spacing w:lineRule="exact" w:line="120" w:before="0" w:after="0"/>
            </w:pPr>
          </w:p>
          <w:p>
            <w:pPr>
              <w:pStyle w:val="Normal"/>
              <w:spacing w:lineRule="auto" w:line="300" w:before="0" w:after="0"/>
              <w:ind w:firstLine="480"/>
              <w:jc w:val="left"/>
            </w:pPr>
            <w:r>
              <w:rPr>
                <w:rFonts w:ascii="Times New Roman" w:hAnsi="Times New Roman" w:cs="Times New Roman" w:eastAsia="宋体"/>
                <w:b w:val="0"/>
                <w:sz w:val="24"/>
              </w:rPr>
              <w:t>观察这条路径可以发现三个符合教育规律的性质：① 难度从 1 级起步并平缓上升，没有出现「刚入门就上高阶课」的跳变；② 每门课都建立在已覆盖知识点的先修基础之上，路径在拓扑上合法；③ 路径总时长严格落在每周预算可支撑的范围内。这正是「推荐课程」与「规划路径」的本质区别——前者只需每门课单独合理，后者要求整体自洽。</w:t>
            </w:r>
          </w:p>
          <w:p>
            <w:pPr>
              <w:pStyle w:val="Normal"/>
              <w:spacing w:lineRule="auto" w:line="300" w:before="0" w:after="0"/>
              <w:ind w:firstLine="480"/>
              <w:jc w:val="left"/>
            </w:pPr>
            <w:r>
              <w:rPr>
                <w:rFonts w:ascii="Times New Roman" w:hAnsi="Times New Roman" w:cs="Times New Roman" w:eastAsia="宋体"/>
                <w:b w:val="0"/>
                <w:sz w:val="24"/>
              </w:rPr>
              <w:t>为了说明「预算」在这一问题中的决定性作用，下面把两个预算水平差异明显的学习者放在一起对照。两者的目标岗位相同（数据分析师），差别只在每周可投入时间与截止周期：</w:t>
            </w:r>
          </w:p>
          <w:p>
            <w:pPr>
              <w:pStyle w:val="Normal"/>
              <w:spacing w:lineRule="auto" w:line="300" w:before="80" w:after="40"/>
              <w:jc w:val="center"/>
            </w:pPr>
            <w:r>
              <w:rPr>
                <w:rFonts w:ascii="Times New Roman" w:hAnsi="Times New Roman" w:cs="Times New Roman" w:eastAsia="宋体"/>
                <w:b/>
                <w:sz w:val="21"/>
              </w:rPr>
              <w:t>表 4  预算水平对路径可达成目标的影响（同一目标岗位）</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41"/>
              <w:gridCol w:w="907"/>
              <w:gridCol w:w="680"/>
              <w:gridCol w:w="794"/>
              <w:gridCol w:w="1020"/>
              <w:gridCol w:w="964"/>
              <w:gridCol w:w="680"/>
              <w:gridCol w:w="737"/>
              <w:gridCol w:w="680"/>
            </w:tblGrid>
            <w:tr>
              <w:tc>
                <w:tcPr>
                  <w:tcW w:type="dxa" w:w="2041"/>
                  <w:shd w:val="clear" w:color="auto" w:fill="EDF2FB"/>
                </w:tcPr>
                <w:p>
                  <w:pPr>
                    <w:spacing w:line="240" w:lineRule="auto"/>
                    <w:jc w:val="center"/>
                  </w:pPr>
                  <w:r/>
                  <w:r>
                    <w:rPr>
                      <w:rFonts w:ascii="Times New Roman" w:hAnsi="Times New Roman" w:cs="Times New Roman" w:eastAsia="宋体"/>
                      <w:b/>
                      <w:sz w:val="17"/>
                    </w:rPr>
                    <w:t>学习者</w:t>
                  </w:r>
                </w:p>
              </w:tc>
              <w:tc>
                <w:tcPr>
                  <w:tcW w:type="dxa" w:w="907"/>
                  <w:shd w:val="clear" w:color="auto" w:fill="EDF2FB"/>
                </w:tcPr>
                <w:p>
                  <w:pPr>
                    <w:spacing w:line="240" w:lineRule="auto"/>
                    <w:jc w:val="center"/>
                  </w:pPr>
                  <w:r/>
                  <w:r>
                    <w:rPr>
                      <w:rFonts w:ascii="Times New Roman" w:hAnsi="Times New Roman" w:cs="Times New Roman" w:eastAsia="宋体"/>
                      <w:b/>
                      <w:sz w:val="17"/>
                    </w:rPr>
                    <w:t>每周预算</w:t>
                  </w:r>
                </w:p>
              </w:tc>
              <w:tc>
                <w:tcPr>
                  <w:tcW w:type="dxa" w:w="680"/>
                  <w:shd w:val="clear" w:color="auto" w:fill="EDF2FB"/>
                </w:tcPr>
                <w:p>
                  <w:pPr>
                    <w:spacing w:line="240" w:lineRule="auto"/>
                    <w:jc w:val="center"/>
                  </w:pPr>
                  <w:r/>
                  <w:r>
                    <w:rPr>
                      <w:rFonts w:ascii="Times New Roman" w:hAnsi="Times New Roman" w:cs="Times New Roman" w:eastAsia="宋体"/>
                      <w:b/>
                      <w:sz w:val="17"/>
                    </w:rPr>
                    <w:t>周期</w:t>
                  </w:r>
                </w:p>
              </w:tc>
              <w:tc>
                <w:tcPr>
                  <w:tcW w:type="dxa" w:w="794"/>
                  <w:shd w:val="clear" w:color="auto" w:fill="EDF2FB"/>
                </w:tcPr>
                <w:p>
                  <w:pPr>
                    <w:spacing w:line="240" w:lineRule="auto"/>
                    <w:jc w:val="center"/>
                  </w:pPr>
                  <w:r/>
                  <w:r>
                    <w:rPr>
                      <w:rFonts w:ascii="Times New Roman" w:hAnsi="Times New Roman" w:cs="Times New Roman" w:eastAsia="宋体"/>
                      <w:b/>
                      <w:sz w:val="17"/>
                    </w:rPr>
                    <w:t>总预算</w:t>
                  </w:r>
                </w:p>
              </w:tc>
              <w:tc>
                <w:tcPr>
                  <w:tcW w:type="dxa" w:w="1020"/>
                  <w:shd w:val="clear" w:color="auto" w:fill="EDF2FB"/>
                </w:tcPr>
                <w:p>
                  <w:pPr>
                    <w:spacing w:line="240" w:lineRule="auto"/>
                    <w:jc w:val="center"/>
                  </w:pPr>
                  <w:r/>
                  <w:r>
                    <w:rPr>
                      <w:rFonts w:ascii="Times New Roman" w:hAnsi="Times New Roman" w:cs="Times New Roman" w:eastAsia="宋体"/>
                      <w:b/>
                      <w:sz w:val="17"/>
                    </w:rPr>
                    <w:t>路径课程数</w:t>
                  </w:r>
                </w:p>
              </w:tc>
              <w:tc>
                <w:tcPr>
                  <w:tcW w:type="dxa" w:w="964"/>
                  <w:shd w:val="clear" w:color="auto" w:fill="EDF2FB"/>
                </w:tcPr>
                <w:p>
                  <w:pPr>
                    <w:spacing w:line="240" w:lineRule="auto"/>
                    <w:jc w:val="center"/>
                  </w:pPr>
                  <w:r/>
                  <w:r>
                    <w:rPr>
                      <w:rFonts w:ascii="Times New Roman" w:hAnsi="Times New Roman" w:cs="Times New Roman" w:eastAsia="宋体"/>
                      <w:b/>
                      <w:sz w:val="17"/>
                    </w:rPr>
                    <w:t>路径时长</w:t>
                  </w:r>
                </w:p>
              </w:tc>
              <w:tc>
                <w:tcPr>
                  <w:tcW w:type="dxa" w:w="680"/>
                  <w:shd w:val="clear" w:color="auto" w:fill="EDF2FB"/>
                </w:tcPr>
                <w:p>
                  <w:pPr>
                    <w:spacing w:line="240" w:lineRule="auto"/>
                    <w:jc w:val="center"/>
                  </w:pPr>
                  <w:r/>
                  <w:r>
                    <w:rPr>
                      <w:rFonts w:ascii="Times New Roman" w:hAnsi="Times New Roman" w:cs="Times New Roman" w:eastAsia="宋体"/>
                      <w:b/>
                      <w:sz w:val="17"/>
                    </w:rPr>
                    <w:t>跨度</w:t>
                  </w:r>
                </w:p>
              </w:tc>
              <w:tc>
                <w:tcPr>
                  <w:tcW w:type="dxa" w:w="737"/>
                  <w:shd w:val="clear" w:color="auto" w:fill="EDF2FB"/>
                </w:tcPr>
                <w:p>
                  <w:pPr>
                    <w:spacing w:line="240" w:lineRule="auto"/>
                    <w:jc w:val="center"/>
                  </w:pPr>
                  <w:r/>
                  <w:r>
                    <w:rPr>
                      <w:rFonts w:ascii="Times New Roman" w:hAnsi="Times New Roman" w:cs="Times New Roman" w:eastAsia="宋体"/>
                      <w:b/>
                      <w:sz w:val="17"/>
                    </w:rPr>
                    <w:t>覆盖率</w:t>
                  </w:r>
                </w:p>
              </w:tc>
              <w:tc>
                <w:tcPr>
                  <w:tcW w:type="dxa" w:w="680"/>
                  <w:shd w:val="clear" w:color="auto" w:fill="EDF2FB"/>
                </w:tcPr>
                <w:p>
                  <w:pPr>
                    <w:spacing w:line="240" w:lineRule="auto"/>
                    <w:jc w:val="center"/>
                  </w:pPr>
                  <w:r/>
                  <w:r>
                    <w:rPr>
                      <w:rFonts w:ascii="Times New Roman" w:hAnsi="Times New Roman" w:cs="Times New Roman" w:eastAsia="宋体"/>
                      <w:b/>
                      <w:sz w:val="17"/>
                    </w:rPr>
                    <w:t>可行度</w:t>
                  </w:r>
                </w:p>
              </w:tc>
            </w:tr>
            <w:tr>
              <w:tc>
                <w:tcPr>
                  <w:tcW w:type="dxa" w:w="2041"/>
                </w:tcPr>
                <w:p>
                  <w:pPr>
                    <w:spacing w:line="240" w:lineRule="auto"/>
                    <w:jc w:val="left"/>
                  </w:pPr>
                  <w:r/>
                  <w:r>
                    <w:rPr>
                      <w:rFonts w:ascii="Times New Roman" w:hAnsi="Times New Roman" w:cs="Times New Roman" w:eastAsia="宋体"/>
                      <w:b w:val="0"/>
                      <w:sz w:val="17"/>
                    </w:rPr>
                    <w:t>L-0001（预算受限）</w:t>
                  </w:r>
                </w:p>
              </w:tc>
              <w:tc>
                <w:tcPr>
                  <w:tcW w:type="dxa" w:w="907"/>
                </w:tcPr>
                <w:p>
                  <w:pPr>
                    <w:spacing w:line="240" w:lineRule="auto"/>
                    <w:jc w:val="center"/>
                  </w:pPr>
                  <w:r/>
                  <w:r>
                    <w:rPr>
                      <w:rFonts w:ascii="Times New Roman" w:hAnsi="Times New Roman" w:cs="Times New Roman" w:eastAsia="宋体"/>
                      <w:b w:val="0"/>
                      <w:sz w:val="17"/>
                    </w:rPr>
                    <w:t>3 h</w:t>
                  </w:r>
                </w:p>
              </w:tc>
              <w:tc>
                <w:tcPr>
                  <w:tcW w:type="dxa" w:w="680"/>
                </w:tcPr>
                <w:p>
                  <w:pPr>
                    <w:spacing w:line="240" w:lineRule="auto"/>
                    <w:jc w:val="center"/>
                  </w:pPr>
                  <w:r/>
                  <w:r>
                    <w:rPr>
                      <w:rFonts w:ascii="Times New Roman" w:hAnsi="Times New Roman" w:cs="Times New Roman" w:eastAsia="宋体"/>
                      <w:b w:val="0"/>
                      <w:sz w:val="17"/>
                    </w:rPr>
                    <w:t>13 周</w:t>
                  </w:r>
                </w:p>
              </w:tc>
              <w:tc>
                <w:tcPr>
                  <w:tcW w:type="dxa" w:w="794"/>
                </w:tcPr>
                <w:p>
                  <w:pPr>
                    <w:spacing w:line="240" w:lineRule="auto"/>
                    <w:jc w:val="center"/>
                  </w:pPr>
                  <w:r/>
                  <w:r>
                    <w:rPr>
                      <w:rFonts w:ascii="Times New Roman" w:hAnsi="Times New Roman" w:cs="Times New Roman" w:eastAsia="宋体"/>
                      <w:b w:val="0"/>
                      <w:sz w:val="17"/>
                    </w:rPr>
                    <w:t>39 h</w:t>
                  </w:r>
                </w:p>
              </w:tc>
              <w:tc>
                <w:tcPr>
                  <w:tcW w:type="dxa" w:w="1020"/>
                </w:tcPr>
                <w:p>
                  <w:pPr>
                    <w:spacing w:line="240" w:lineRule="auto"/>
                    <w:jc w:val="center"/>
                  </w:pPr>
                  <w:r/>
                  <w:r>
                    <w:rPr>
                      <w:rFonts w:ascii="Times New Roman" w:hAnsi="Times New Roman" w:cs="Times New Roman" w:eastAsia="宋体"/>
                      <w:b w:val="0"/>
                      <w:sz w:val="17"/>
                    </w:rPr>
                    <w:t>5 门</w:t>
                  </w:r>
                </w:p>
              </w:tc>
              <w:tc>
                <w:tcPr>
                  <w:tcW w:type="dxa" w:w="964"/>
                </w:tcPr>
                <w:p>
                  <w:pPr>
                    <w:spacing w:line="240" w:lineRule="auto"/>
                    <w:jc w:val="center"/>
                  </w:pPr>
                  <w:r/>
                  <w:r>
                    <w:rPr>
                      <w:rFonts w:ascii="Times New Roman" w:hAnsi="Times New Roman" w:cs="Times New Roman" w:eastAsia="宋体"/>
                      <w:b w:val="0"/>
                      <w:sz w:val="17"/>
                    </w:rPr>
                    <w:t>35.1 h</w:t>
                  </w:r>
                </w:p>
              </w:tc>
              <w:tc>
                <w:tcPr>
                  <w:tcW w:type="dxa" w:w="680"/>
                </w:tcPr>
                <w:p>
                  <w:pPr>
                    <w:spacing w:line="240" w:lineRule="auto"/>
                    <w:jc w:val="center"/>
                  </w:pPr>
                  <w:r/>
                  <w:r>
                    <w:rPr>
                      <w:rFonts w:ascii="Times New Roman" w:hAnsi="Times New Roman" w:cs="Times New Roman" w:eastAsia="宋体"/>
                      <w:b w:val="0"/>
                      <w:sz w:val="17"/>
                    </w:rPr>
                    <w:t>12 周</w:t>
                  </w:r>
                </w:p>
              </w:tc>
              <w:tc>
                <w:tcPr>
                  <w:tcW w:type="dxa" w:w="737"/>
                </w:tcPr>
                <w:p>
                  <w:pPr>
                    <w:spacing w:line="240" w:lineRule="auto"/>
                    <w:jc w:val="center"/>
                  </w:pPr>
                  <w:r/>
                  <w:r>
                    <w:rPr>
                      <w:rFonts w:ascii="Times New Roman" w:hAnsi="Times New Roman" w:cs="Times New Roman" w:eastAsia="宋体"/>
                      <w:b w:val="0"/>
                      <w:sz w:val="17"/>
                    </w:rPr>
                    <w:t>42%</w:t>
                  </w:r>
                </w:p>
              </w:tc>
              <w:tc>
                <w:tcPr>
                  <w:tcW w:type="dxa" w:w="680"/>
                </w:tcPr>
                <w:p>
                  <w:pPr>
                    <w:spacing w:line="240" w:lineRule="auto"/>
                    <w:jc w:val="center"/>
                  </w:pPr>
                  <w:r/>
                  <w:r>
                    <w:rPr>
                      <w:rFonts w:ascii="Times New Roman" w:hAnsi="Times New Roman" w:cs="Times New Roman" w:eastAsia="宋体"/>
                      <w:b w:val="0"/>
                      <w:sz w:val="17"/>
                    </w:rPr>
                    <w:t>0.67</w:t>
                  </w:r>
                </w:p>
              </w:tc>
            </w:tr>
            <w:tr>
              <w:tc>
                <w:tcPr>
                  <w:tcW w:type="dxa" w:w="2041"/>
                </w:tcPr>
                <w:p>
                  <w:pPr>
                    <w:spacing w:line="240" w:lineRule="auto"/>
                    <w:jc w:val="left"/>
                  </w:pPr>
                  <w:r/>
                  <w:r>
                    <w:rPr>
                      <w:rFonts w:ascii="Times New Roman" w:hAnsi="Times New Roman" w:cs="Times New Roman" w:eastAsia="宋体"/>
                      <w:b w:val="0"/>
                      <w:sz w:val="17"/>
                    </w:rPr>
                    <w:t>L-0009（预算充足）</w:t>
                  </w:r>
                </w:p>
              </w:tc>
              <w:tc>
                <w:tcPr>
                  <w:tcW w:type="dxa" w:w="907"/>
                </w:tcPr>
                <w:p>
                  <w:pPr>
                    <w:spacing w:line="240" w:lineRule="auto"/>
                    <w:jc w:val="center"/>
                  </w:pPr>
                  <w:r/>
                  <w:r>
                    <w:rPr>
                      <w:rFonts w:ascii="Times New Roman" w:hAnsi="Times New Roman" w:cs="Times New Roman" w:eastAsia="宋体"/>
                      <w:b w:val="0"/>
                      <w:sz w:val="17"/>
                    </w:rPr>
                    <w:t>8 h</w:t>
                  </w:r>
                </w:p>
              </w:tc>
              <w:tc>
                <w:tcPr>
                  <w:tcW w:type="dxa" w:w="680"/>
                </w:tcPr>
                <w:p>
                  <w:pPr>
                    <w:spacing w:line="240" w:lineRule="auto"/>
                    <w:jc w:val="center"/>
                  </w:pPr>
                  <w:r/>
                  <w:r>
                    <w:rPr>
                      <w:rFonts w:ascii="Times New Roman" w:hAnsi="Times New Roman" w:cs="Times New Roman" w:eastAsia="宋体"/>
                      <w:b w:val="0"/>
                      <w:sz w:val="17"/>
                    </w:rPr>
                    <w:t>10 周</w:t>
                  </w:r>
                </w:p>
              </w:tc>
              <w:tc>
                <w:tcPr>
                  <w:tcW w:type="dxa" w:w="794"/>
                </w:tcPr>
                <w:p>
                  <w:pPr>
                    <w:spacing w:line="240" w:lineRule="auto"/>
                    <w:jc w:val="center"/>
                  </w:pPr>
                  <w:r/>
                  <w:r>
                    <w:rPr>
                      <w:rFonts w:ascii="Times New Roman" w:hAnsi="Times New Roman" w:cs="Times New Roman" w:eastAsia="宋体"/>
                      <w:b w:val="0"/>
                      <w:sz w:val="17"/>
                    </w:rPr>
                    <w:t>80 h</w:t>
                  </w:r>
                </w:p>
              </w:tc>
              <w:tc>
                <w:tcPr>
                  <w:tcW w:type="dxa" w:w="1020"/>
                </w:tcPr>
                <w:p>
                  <w:pPr>
                    <w:spacing w:line="240" w:lineRule="auto"/>
                    <w:jc w:val="center"/>
                  </w:pPr>
                  <w:r/>
                  <w:r>
                    <w:rPr>
                      <w:rFonts w:ascii="Times New Roman" w:hAnsi="Times New Roman" w:cs="Times New Roman" w:eastAsia="宋体"/>
                      <w:b w:val="0"/>
                      <w:sz w:val="17"/>
                    </w:rPr>
                    <w:t>10 门</w:t>
                  </w:r>
                </w:p>
              </w:tc>
              <w:tc>
                <w:tcPr>
                  <w:tcW w:type="dxa" w:w="964"/>
                </w:tcPr>
                <w:p>
                  <w:pPr>
                    <w:spacing w:line="240" w:lineRule="auto"/>
                    <w:jc w:val="center"/>
                  </w:pPr>
                  <w:r/>
                  <w:r>
                    <w:rPr>
                      <w:rFonts w:ascii="Times New Roman" w:hAnsi="Times New Roman" w:cs="Times New Roman" w:eastAsia="宋体"/>
                      <w:b w:val="0"/>
                      <w:sz w:val="17"/>
                    </w:rPr>
                    <w:t>80.0 h</w:t>
                  </w:r>
                </w:p>
              </w:tc>
              <w:tc>
                <w:tcPr>
                  <w:tcW w:type="dxa" w:w="680"/>
                </w:tcPr>
                <w:p>
                  <w:pPr>
                    <w:spacing w:line="240" w:lineRule="auto"/>
                    <w:jc w:val="center"/>
                  </w:pPr>
                  <w:r/>
                  <w:r>
                    <w:rPr>
                      <w:rFonts w:ascii="Times New Roman" w:hAnsi="Times New Roman" w:cs="Times New Roman" w:eastAsia="宋体"/>
                      <w:b w:val="0"/>
                      <w:sz w:val="17"/>
                    </w:rPr>
                    <w:t>10 周</w:t>
                  </w:r>
                </w:p>
              </w:tc>
              <w:tc>
                <w:tcPr>
                  <w:tcW w:type="dxa" w:w="737"/>
                </w:tcPr>
                <w:p>
                  <w:pPr>
                    <w:spacing w:line="240" w:lineRule="auto"/>
                    <w:jc w:val="center"/>
                  </w:pPr>
                  <w:r/>
                  <w:r>
                    <w:rPr>
                      <w:rFonts w:ascii="Times New Roman" w:hAnsi="Times New Roman" w:cs="Times New Roman" w:eastAsia="宋体"/>
                      <w:b w:val="0"/>
                      <w:sz w:val="17"/>
                    </w:rPr>
                    <w:t>83%</w:t>
                  </w:r>
                </w:p>
              </w:tc>
              <w:tc>
                <w:tcPr>
                  <w:tcW w:type="dxa" w:w="680"/>
                </w:tcPr>
                <w:p>
                  <w:pPr>
                    <w:spacing w:line="240" w:lineRule="auto"/>
                    <w:jc w:val="center"/>
                  </w:pPr>
                  <w:r/>
                  <w:r>
                    <w:rPr>
                      <w:rFonts w:ascii="Times New Roman" w:hAnsi="Times New Roman" w:cs="Times New Roman" w:eastAsia="宋体"/>
                      <w:b w:val="0"/>
                      <w:sz w:val="17"/>
                    </w:rPr>
                    <w:t>0.81</w:t>
                  </w:r>
                </w:p>
              </w:tc>
            </w:tr>
          </w:tbl>
          <w:p>
            <w:pPr>
              <w:spacing w:lineRule="exact" w:line="120" w:before="0" w:after="0"/>
            </w:pPr>
          </w:p>
          <w:p>
            <w:pPr>
              <w:pStyle w:val="Normal"/>
              <w:spacing w:lineRule="auto" w:line="300" w:before="0" w:after="0"/>
              <w:ind w:firstLine="480"/>
              <w:jc w:val="left"/>
            </w:pPr>
            <w:r>
              <w:rPr>
                <w:rFonts w:ascii="Times New Roman" w:hAnsi="Times New Roman" w:cs="Times New Roman" w:eastAsia="宋体"/>
                <w:b w:val="0"/>
                <w:sz w:val="24"/>
              </w:rPr>
              <w:t>预算受限者只能覆盖 42% 的目标知识点——这不是算法失败，而是</w:t>
            </w:r>
            <w:r>
              <w:rPr>
                <w:rFonts w:ascii="Times New Roman" w:hAnsi="Times New Roman" w:cs="Times New Roman" w:eastAsia="宋体"/>
                <w:b/>
                <w:sz w:val="24"/>
              </w:rPr>
              <w:t>客观矛盾</w:t>
            </w:r>
            <w:r>
              <w:rPr>
                <w:rFonts w:ascii="Times New Roman" w:hAnsi="Times New Roman" w:cs="Times New Roman" w:eastAsia="宋体"/>
                <w:b w:val="0"/>
                <w:sz w:val="24"/>
              </w:rPr>
              <w:t>：该目标下每个知识点的最便宜课程也在 6~17 小时，12 个目标知识点加上其先修，在 39 小时预算内物理上无法全部覆盖。系统此时的做法是</w:t>
            </w:r>
            <w:r>
              <w:rPr>
                <w:rFonts w:ascii="Times New Roman" w:hAnsi="Times New Roman" w:cs="Times New Roman" w:eastAsia="宋体"/>
                <w:b/>
                <w:sz w:val="24"/>
              </w:rPr>
              <w:t>如实返回预算内最优的部分路径并列出未覆盖的知识点</w:t>
            </w:r>
            <w:r>
              <w:rPr>
                <w:rFonts w:ascii="Times New Roman" w:hAnsi="Times New Roman" w:cs="Times New Roman" w:eastAsia="宋体"/>
                <w:b w:val="0"/>
                <w:sz w:val="24"/>
              </w:rPr>
              <w:t>，而不是给出一条超出预算数倍的「假路径」。预算充足者则可覆盖 83%，路径更长（10 门课）且难度梯度更完整。</w:t>
            </w:r>
          </w:p>
          <w:p>
            <w:pPr>
              <w:pStyle w:val="Normal"/>
              <w:spacing w:lineRule="auto" w:line="300" w:before="0" w:after="0"/>
              <w:ind w:firstLine="480"/>
              <w:jc w:val="left"/>
            </w:pPr>
            <w:r>
              <w:rPr>
                <w:rFonts w:ascii="Times New Roman" w:hAnsi="Times New Roman" w:cs="Times New Roman" w:eastAsia="宋体"/>
                <w:b w:val="0"/>
                <w:sz w:val="24"/>
              </w:rPr>
              <w:t>这一对照引出本系统的一个产品主张：</w:t>
            </w:r>
            <w:r>
              <w:rPr>
                <w:rFonts w:ascii="Times New Roman" w:hAnsi="Times New Roman" w:cs="Times New Roman" w:eastAsia="宋体"/>
                <w:b/>
                <w:sz w:val="24"/>
              </w:rPr>
              <w:t>推荐系统不应隐瞒可行性</w:t>
            </w:r>
            <w:r>
              <w:rPr>
                <w:rFonts w:ascii="Times New Roman" w:hAnsi="Times New Roman" w:cs="Times New Roman" w:eastAsia="宋体"/>
                <w:b w:val="0"/>
                <w:sz w:val="24"/>
              </w:rPr>
              <w:t>。传统做法是把所有「相关课程」堆给用户，用户自己会发现学不完；更好的做法是明确告诉他「按你每周 3 小时的节奏，这个目标需要约 100 周」，让他自己决定是延长期限、提高投入还是调整目标。</w:t>
            </w:r>
          </w:p>
          <w:p>
            <w:pPr>
              <w:pStyle w:val="Normal"/>
              <w:spacing w:lineRule="auto" w:line="300" w:before="80" w:after="0"/>
              <w:jc w:val="center"/>
            </w:pPr>
            <w:r>
              <w:drawing>
                <wp:inline xmlns:a="http://schemas.openxmlformats.org/drawingml/2006/main">
                  <wp:extent cx="5544000" cy="2045462"/>
                  <wp:docPr id="17" name="Picture 17"/>
                  <wp:cNvGraphicFramePr>
                    <a:graphicFrameLocks noChangeAspect="1"/>
                  </wp:cNvGraphicFramePr>
                  <a:graphic>
                    <a:graphicData uri="http://schemas.openxmlformats.org/drawingml/2006/picture">
                      <pic:pic>
                        <pic:nvPicPr>
                          <pic:cNvPr id="0" name="fig_mastery_curve.png"/>
                          <pic:cNvPicPr/>
                        </pic:nvPicPr>
                        <pic:blipFill>
                          <a:blip r:embed="rId24"/>
                          <a:stretch>
                            <a:fillRect/>
                          </a:stretch>
                        </pic:blipFill>
                        <pic:spPr>
                          <a:xfrm>
                            <a:off x="0" y="0"/>
                            <a:ext cx="5544000" cy="2045462"/>
                          </a:xfrm>
                          <a:prstGeom prst="rect"/>
                        </pic:spPr>
                      </pic:pic>
                    </a:graphicData>
                  </a:graphic>
                </wp:inline>
              </w:drawing>
            </w:r>
          </w:p>
          <w:p>
            <w:pPr>
              <w:pStyle w:val="Normal"/>
              <w:spacing w:lineRule="auto" w:line="300" w:before="0" w:after="120"/>
              <w:jc w:val="center"/>
            </w:pPr>
            <w:r>
              <w:rPr>
                <w:rFonts w:ascii="Times New Roman" w:hAnsi="Times New Roman" w:cs="Times New Roman" w:eastAsia="宋体"/>
                <w:b w:val="0"/>
                <w:sz w:val="21"/>
              </w:rPr>
              <w:t>图 1  掌握度随学习周次的演化与领域掌握度雷达</w:t>
            </w:r>
          </w:p>
          <w:p>
            <w:pPr>
              <w:pStyle w:val="Normal"/>
              <w:spacing w:lineRule="auto" w:line="300" w:before="120" w:after="40"/>
              <w:jc w:val="left"/>
            </w:pPr>
            <w:r>
              <w:rPr>
                <w:rFonts w:ascii="Times New Roman" w:hAnsi="Times New Roman" w:cs="Times New Roman" w:eastAsia="宋体"/>
                <w:b/>
                <w:sz w:val="25"/>
              </w:rPr>
              <w:t>7.4 自适应机制的效果</w:t>
            </w:r>
          </w:p>
          <w:p>
            <w:pPr>
              <w:pStyle w:val="Normal"/>
              <w:spacing w:lineRule="auto" w:line="300" w:before="0" w:after="0"/>
              <w:ind w:firstLine="480"/>
              <w:jc w:val="left"/>
            </w:pPr>
            <w:r>
              <w:rPr>
                <w:rFonts w:ascii="Times New Roman" w:hAnsi="Times New Roman" w:cs="Times New Roman" w:eastAsia="宋体"/>
                <w:b w:val="0"/>
                <w:sz w:val="24"/>
              </w:rPr>
              <w:t>自适应机制的价值在于「计划赶不上变化」。系统设计了四类触发条件，其效果可以这样理解：</w:t>
            </w:r>
          </w:p>
          <w:p>
            <w:pPr>
              <w:pStyle w:val="Normal"/>
              <w:spacing w:lineRule="auto" w:line="300" w:before="0" w:after="0"/>
              <w:ind w:left="384" w:hanging="264"/>
              <w:jc w:val="left"/>
            </w:pPr>
            <w:r>
              <w:rPr>
                <w:rFonts w:ascii="Times New Roman" w:hAnsi="Times New Roman" w:cs="Times New Roman" w:eastAsia="宋体"/>
                <w:b w:val="0"/>
                <w:sz w:val="24"/>
              </w:rPr>
              <w:t>•  当学习者测验分偏低时，若继续按原路径推进，后续课程的完成概率会显著下降（因为先修就绪度不足）。系统此时插入补强课，本质是用少量额外时间换取后续课程的完成率；</w:t>
            </w:r>
          </w:p>
          <w:p>
            <w:pPr>
              <w:pStyle w:val="Normal"/>
              <w:spacing w:lineRule="auto" w:line="300" w:before="0" w:after="0"/>
              <w:ind w:left="384" w:hanging="264"/>
              <w:jc w:val="left"/>
            </w:pPr>
            <w:r>
              <w:rPr>
                <w:rFonts w:ascii="Times New Roman" w:hAnsi="Times New Roman" w:cs="Times New Roman" w:eastAsia="宋体"/>
                <w:b w:val="0"/>
                <w:sz w:val="24"/>
              </w:rPr>
              <w:t>•  当学习者测验分显著高于掌握线时，继续学习同一知识点的其他课程是纯浪费。跳过机制把节省下来的时间重新分配给真正未知的知识点；</w:t>
            </w:r>
          </w:p>
          <w:p>
            <w:pPr>
              <w:pStyle w:val="Normal"/>
              <w:spacing w:lineRule="auto" w:line="300" w:before="0" w:after="0"/>
              <w:ind w:left="384" w:hanging="264"/>
              <w:jc w:val="left"/>
            </w:pPr>
            <w:r>
              <w:rPr>
                <w:rFonts w:ascii="Times New Roman" w:hAnsi="Times New Roman" w:cs="Times New Roman" w:eastAsia="宋体"/>
                <w:b w:val="0"/>
                <w:sz w:val="24"/>
              </w:rPr>
              <w:t>•  进度落后时，若不做任何调整，学习者的挫败感会持续累积直至放弃。收敛机制通过削减低收益课程，把「不可能完成的计划」改成「勉强能完成的计划」，这在教育产品中是提升留存的关键设计；</w:t>
            </w:r>
          </w:p>
          <w:p>
            <w:pPr>
              <w:pStyle w:val="Normal"/>
              <w:spacing w:lineRule="auto" w:line="300" w:before="0" w:after="0"/>
              <w:ind w:left="384" w:hanging="264"/>
              <w:jc w:val="left"/>
            </w:pPr>
            <w:r>
              <w:rPr>
                <w:rFonts w:ascii="Times New Roman" w:hAnsi="Times New Roman" w:cs="Times New Roman" w:eastAsia="宋体"/>
                <w:b w:val="0"/>
                <w:sz w:val="24"/>
              </w:rPr>
              <w:t>•  进度超前时追加进阶课程，避免出现「学完了没事干」的空档，维持学习节奏。</w:t>
            </w:r>
          </w:p>
          <w:p>
            <w:pPr>
              <w:pStyle w:val="Normal"/>
              <w:spacing w:lineRule="auto" w:line="300" w:before="120" w:after="40"/>
              <w:jc w:val="left"/>
            </w:pPr>
            <w:r>
              <w:rPr>
                <w:rFonts w:ascii="Times New Roman" w:hAnsi="Times New Roman" w:cs="Times New Roman" w:eastAsia="宋体"/>
                <w:b/>
                <w:sz w:val="25"/>
              </w:rPr>
              <w:t>7.5 局限性与改进方向</w:t>
            </w:r>
          </w:p>
          <w:p>
            <w:pPr>
              <w:pStyle w:val="Normal"/>
              <w:spacing w:lineRule="auto" w:line="300" w:before="0" w:after="0"/>
              <w:ind w:firstLine="480"/>
              <w:jc w:val="left"/>
            </w:pPr>
            <w:r>
              <w:rPr>
                <w:rFonts w:ascii="Times New Roman" w:hAnsi="Times New Roman" w:cs="Times New Roman" w:eastAsia="宋体"/>
                <w:b w:val="0"/>
                <w:sz w:val="24"/>
              </w:rPr>
              <w:t>本系统仍存在若干局限，诚实地列出比掩盖更有价值：</w:t>
            </w:r>
          </w:p>
          <w:p>
            <w:pPr>
              <w:pStyle w:val="Normal"/>
              <w:spacing w:lineRule="auto" w:line="300" w:before="0" w:after="0"/>
              <w:ind w:left="384" w:hanging="264"/>
              <w:jc w:val="left"/>
            </w:pPr>
            <w:r>
              <w:rPr>
                <w:rFonts w:ascii="Times New Roman" w:hAnsi="Times New Roman" w:cs="Times New Roman" w:eastAsia="宋体"/>
                <w:b w:val="0"/>
                <w:sz w:val="24"/>
              </w:rPr>
              <w:t xml:space="preserve">•  </w:t>
            </w:r>
            <w:r>
              <w:rPr>
                <w:rFonts w:ascii="Times New Roman" w:hAnsi="Times New Roman" w:cs="Times New Roman" w:eastAsia="宋体"/>
                <w:b/>
                <w:sz w:val="24"/>
              </w:rPr>
              <w:t>数据集为合成数据</w:t>
            </w:r>
            <w:r>
              <w:rPr>
                <w:rFonts w:ascii="Times New Roman" w:hAnsi="Times New Roman" w:cs="Times New Roman" w:eastAsia="宋体"/>
                <w:b w:val="0"/>
                <w:sz w:val="24"/>
              </w:rPr>
              <w:t>。虽然生成机制透明、统计性质可控，但与真实平台行为仍有差距。真实场景中还需处理大量噪声、刷课、跨学期等复杂情况。</w:t>
            </w:r>
          </w:p>
          <w:p>
            <w:pPr>
              <w:pStyle w:val="Normal"/>
              <w:spacing w:lineRule="auto" w:line="300" w:before="0" w:after="0"/>
              <w:ind w:left="384" w:hanging="264"/>
              <w:jc w:val="left"/>
            </w:pPr>
            <w:r>
              <w:rPr>
                <w:rFonts w:ascii="Times New Roman" w:hAnsi="Times New Roman" w:cs="Times New Roman" w:eastAsia="宋体"/>
                <w:b w:val="0"/>
                <w:sz w:val="24"/>
              </w:rPr>
              <w:t xml:space="preserve">•  </w:t>
            </w:r>
            <w:r>
              <w:rPr>
                <w:rFonts w:ascii="Times New Roman" w:hAnsi="Times New Roman" w:cs="Times New Roman" w:eastAsia="宋体"/>
                <w:b/>
                <w:sz w:val="24"/>
              </w:rPr>
              <w:t>掌握度模型为 BKT-lite</w:t>
            </w:r>
            <w:r>
              <w:rPr>
                <w:rFonts w:ascii="Times New Roman" w:hAnsi="Times New Roman" w:cs="Times New Roman" w:eastAsia="宋体"/>
                <w:b w:val="0"/>
                <w:sz w:val="24"/>
              </w:rPr>
              <w:t>。BKT 假设知识点之间独立，而实际学习中知识点存在强耦合。引入 DKT/知识图谱嵌入（如 GCN-KT）可进一步提升掌握度估计的准确性。</w:t>
            </w:r>
          </w:p>
          <w:p>
            <w:pPr>
              <w:pStyle w:val="Normal"/>
              <w:spacing w:lineRule="auto" w:line="300" w:before="0" w:after="0"/>
              <w:ind w:left="384" w:hanging="264"/>
              <w:jc w:val="left"/>
            </w:pPr>
            <w:r>
              <w:rPr>
                <w:rFonts w:ascii="Times New Roman" w:hAnsi="Times New Roman" w:cs="Times New Roman" w:eastAsia="宋体"/>
                <w:b w:val="0"/>
                <w:sz w:val="24"/>
              </w:rPr>
              <w:t xml:space="preserve">•  </w:t>
            </w:r>
            <w:r>
              <w:rPr>
                <w:rFonts w:ascii="Times New Roman" w:hAnsi="Times New Roman" w:cs="Times New Roman" w:eastAsia="宋体"/>
                <w:b/>
                <w:sz w:val="24"/>
              </w:rPr>
              <w:t>推荐目标单一</w:t>
            </w:r>
            <w:r>
              <w:rPr>
                <w:rFonts w:ascii="Times New Roman" w:hAnsi="Times New Roman" w:cs="Times New Roman" w:eastAsia="宋体"/>
                <w:b w:val="0"/>
                <w:sz w:val="24"/>
              </w:rPr>
              <w:t>。当前优化的是「目标达成效率」，未考虑学习的长期兴趣维持、课程的商业价值、教师负载等多方利益。</w:t>
            </w:r>
          </w:p>
          <w:p>
            <w:pPr>
              <w:pStyle w:val="Normal"/>
              <w:spacing w:lineRule="auto" w:line="300" w:before="0" w:after="0"/>
              <w:ind w:left="384" w:hanging="264"/>
              <w:jc w:val="left"/>
            </w:pPr>
            <w:r>
              <w:rPr>
                <w:rFonts w:ascii="Times New Roman" w:hAnsi="Times New Roman" w:cs="Times New Roman" w:eastAsia="宋体"/>
                <w:b w:val="0"/>
                <w:sz w:val="24"/>
              </w:rPr>
              <w:t xml:space="preserve">•  </w:t>
            </w:r>
            <w:r>
              <w:rPr>
                <w:rFonts w:ascii="Times New Roman" w:hAnsi="Times New Roman" w:cs="Times New Roman" w:eastAsia="宋体"/>
                <w:b/>
                <w:sz w:val="24"/>
              </w:rPr>
              <w:t>多目标求解为近似解</w:t>
            </w:r>
            <w:r>
              <w:rPr>
                <w:rFonts w:ascii="Times New Roman" w:hAnsi="Times New Roman" w:cs="Times New Roman" w:eastAsia="宋体"/>
                <w:b w:val="0"/>
                <w:sz w:val="24"/>
              </w:rPr>
              <w:t>。NSGA-II 得到的是帕累托前沿的近似，课程规模扩大后需要更高效的邻域算子或代理模型。此外，本数据集中每个知识点平均只有约 1.5 门候选课程，可行组合的冗余度很低，导致「均衡」与「夯实」两档偏好在部分学习者上收敛到同一个解——这不是 TOPSIS 选点逻辑的问题，而是候选空间本身缺乏「短课省钱 vs 长课高收益」的权衡空间。若要让三档偏好稳定区分，需要课程库为每个知识点提供 3 门以上不同时长/难度的替代课。</w:t>
            </w:r>
          </w:p>
          <w:p>
            <w:pPr>
              <w:pStyle w:val="Normal"/>
              <w:spacing w:lineRule="auto" w:line="300" w:before="0" w:after="0"/>
              <w:ind w:left="384" w:hanging="264"/>
              <w:jc w:val="left"/>
            </w:pPr>
            <w:r>
              <w:rPr>
                <w:rFonts w:ascii="Times New Roman" w:hAnsi="Times New Roman" w:cs="Times New Roman" w:eastAsia="宋体"/>
                <w:b w:val="0"/>
                <w:sz w:val="24"/>
              </w:rPr>
              <w:t xml:space="preserve">•  </w:t>
            </w:r>
            <w:r>
              <w:rPr>
                <w:rFonts w:ascii="Times New Roman" w:hAnsi="Times New Roman" w:cs="Times New Roman" w:eastAsia="宋体"/>
                <w:b/>
                <w:sz w:val="24"/>
              </w:rPr>
              <w:t>社交模块仍较浅</w:t>
            </w:r>
            <w:r>
              <w:rPr>
                <w:rFonts w:ascii="Times New Roman" w:hAnsi="Times New Roman" w:cs="Times New Roman" w:eastAsia="宋体"/>
                <w:b w:val="0"/>
                <w:sz w:val="24"/>
              </w:rPr>
              <w:t>。目前只做到同伴匹配与小组组建，未实现真正的协作学习过程追踪（如共同任务、互评、进度同步）。</w:t>
            </w:r>
          </w:p>
        </w:tc>
      </w:tr>
      <w:tr>
        <w:trPr/>
        <w:tc>
          <w:tcPr>
            <w:tcW w:w="10548" w:type="dxa"/>
            <w:tcBorders>
              <w:top w:val="single" w:sz="4" w:space="0" w:color="000000"/>
              <w:start w:val="single" w:sz="4" w:space="0" w:color="000000"/>
              <w:bottom w:val="single" w:sz="4" w:space="0" w:color="000000"/>
              <w:end w:val="single" w:sz="4" w:space="0" w:color="000000"/>
            </w:tcBorders>
          </w:tcPr>
          <w:p>
            <w:pPr>
              <w:pStyle w:val="Normal"/>
              <w:spacing w:lineRule="auto" w:line="300"/>
              <w:jc w:val="left"/>
              <w:rPr>
                <w:b/>
                <w:sz w:val="24"/>
              </w:rPr>
            </w:pPr>
            <w:r>
              <w:rPr>
                <w:b/>
                <w:sz w:val="28"/>
              </w:rPr>
              <w:t>八、总结</w:t>
            </w:r>
          </w:p>
          <w:p>
            <w:pPr>
              <w:pStyle w:val="Normal"/>
              <w:spacing w:lineRule="auto" w:line="300" w:before="120" w:after="40"/>
              <w:jc w:val="left"/>
            </w:pPr>
            <w:r>
              <w:rPr>
                <w:rFonts w:ascii="Times New Roman" w:hAnsi="Times New Roman" w:cs="Times New Roman" w:eastAsia="宋体"/>
                <w:b/>
                <w:sz w:val="25"/>
              </w:rPr>
              <w:t>8.1 完成情况总结</w:t>
            </w:r>
          </w:p>
          <w:p>
            <w:pPr>
              <w:pStyle w:val="Normal"/>
              <w:spacing w:lineRule="auto" w:line="300" w:before="0" w:after="0"/>
              <w:ind w:firstLine="480"/>
              <w:jc w:val="left"/>
            </w:pPr>
            <w:r>
              <w:rPr>
                <w:rFonts w:ascii="Times New Roman" w:hAnsi="Times New Roman" w:cs="Times New Roman" w:eastAsia="宋体"/>
                <w:b w:val="0"/>
                <w:sz w:val="24"/>
              </w:rPr>
              <w:t>本次课程设计完整实现了一个名为 LearnPath 的个性化课程推荐与学习路径规划系统，覆盖题目要求的全部 8 条实现要求，并在此基础上额外实现了协同过滤、可解释推荐、离线评测与消融实验等扩展能力。系统不是一个算法 Demo，而是一个可运行、可演示、可复现的完整应用：包含数据层、算法引擎、REST 服务层与 6 个视图的前端界面，全部代码开源托管于 GitHub。</w:t>
            </w:r>
          </w:p>
          <w:p>
            <w:pPr>
              <w:pStyle w:val="Normal"/>
              <w:spacing w:lineRule="auto" w:line="300" w:before="0" w:after="0"/>
              <w:ind w:firstLine="480"/>
              <w:jc w:val="left"/>
            </w:pPr>
            <w:r>
              <w:rPr>
                <w:rFonts w:ascii="Times New Roman" w:hAnsi="Times New Roman" w:cs="Times New Roman" w:eastAsia="宋体"/>
                <w:b w:val="0"/>
                <w:sz w:val="24"/>
              </w:rPr>
              <w:t>从技术贡献看，本系统的核心价值在于把「个性化学习」这一模糊的产品诉求，拆解为若干可计算、可验证的子问题：知识缺口识别是图上的可达性问题，路径规划是带约束的集合覆盖与排序问题，多目标权衡是非支配解集的构造与选点问题，效果预测是有监督学习问题。这种「把业务问题翻译成可计算形式」的能力，是本次设计最重要的收获。</w:t>
            </w:r>
          </w:p>
          <w:p>
            <w:pPr>
              <w:pStyle w:val="Normal"/>
              <w:spacing w:lineRule="auto" w:line="300" w:before="120" w:after="40"/>
              <w:jc w:val="left"/>
            </w:pPr>
            <w:r>
              <w:rPr>
                <w:rFonts w:ascii="Times New Roman" w:hAnsi="Times New Roman" w:cs="Times New Roman" w:eastAsia="宋体"/>
                <w:b/>
                <w:sz w:val="25"/>
              </w:rPr>
              <w:t>8.2 主要收获</w:t>
            </w:r>
          </w:p>
          <w:p>
            <w:pPr>
              <w:pStyle w:val="Normal"/>
              <w:spacing w:lineRule="auto" w:line="300" w:before="0" w:after="0"/>
              <w:ind w:left="456" w:hanging="336"/>
              <w:jc w:val="left"/>
            </w:pPr>
            <w:r>
              <w:rPr>
                <w:rFonts w:ascii="Times New Roman" w:hAnsi="Times New Roman" w:cs="Times New Roman" w:eastAsia="宋体"/>
                <w:b w:val="0"/>
                <w:sz w:val="24"/>
              </w:rPr>
              <w:t xml:space="preserve">1.  </w:t>
            </w:r>
            <w:r>
              <w:rPr>
                <w:rFonts w:ascii="Times New Roman" w:hAnsi="Times New Roman" w:cs="Times New Roman" w:eastAsia="宋体"/>
                <w:b/>
                <w:sz w:val="24"/>
              </w:rPr>
              <w:t>学会了从需求出发做技术选型</w:t>
            </w:r>
            <w:r>
              <w:rPr>
                <w:rFonts w:ascii="Times New Roman" w:hAnsi="Times New Roman" w:cs="Times New Roman" w:eastAsia="宋体"/>
                <w:b w:val="0"/>
                <w:sz w:val="24"/>
              </w:rPr>
              <w:t>。题目难度为 ★★，核心矛盾是图谱约束与多目标权衡，而不是模型容量。因此刻意不使用深度学习，把精力放在算法设计与系统完整性上——这个判断后来被证明是对的：在无 GPU 的环境下，系统依然做到了秒级响应与完整复现。</w:t>
            </w:r>
          </w:p>
          <w:p>
            <w:pPr>
              <w:pStyle w:val="Normal"/>
              <w:spacing w:lineRule="auto" w:line="300" w:before="0" w:after="0"/>
              <w:ind w:left="456" w:hanging="336"/>
              <w:jc w:val="left"/>
            </w:pPr>
            <w:r>
              <w:rPr>
                <w:rFonts w:ascii="Times New Roman" w:hAnsi="Times New Roman" w:cs="Times New Roman" w:eastAsia="宋体"/>
                <w:b w:val="0"/>
                <w:sz w:val="24"/>
              </w:rPr>
              <w:t xml:space="preserve">2.  </w:t>
            </w:r>
            <w:r>
              <w:rPr>
                <w:rFonts w:ascii="Times New Roman" w:hAnsi="Times New Roman" w:cs="Times New Roman" w:eastAsia="宋体"/>
                <w:b/>
                <w:sz w:val="24"/>
              </w:rPr>
              <w:t>体会到了「数据契约」在工程中的价值</w:t>
            </w:r>
            <w:r>
              <w:rPr>
                <w:rFonts w:ascii="Times New Roman" w:hAnsi="Times New Roman" w:cs="Times New Roman" w:eastAsia="宋体"/>
                <w:b w:val="0"/>
                <w:sz w:val="24"/>
              </w:rPr>
              <w:t>。项目初期先固定 `schema.py` 与 `API.md`，使数据层、算法层、服务层、表现层可以并行开发而不互相阻塞；后期集成时几乎不需要返工，这是本次工程实践中体会最深的一点。</w:t>
            </w:r>
          </w:p>
          <w:p>
            <w:pPr>
              <w:pStyle w:val="Normal"/>
              <w:spacing w:lineRule="auto" w:line="300" w:before="0" w:after="0"/>
              <w:ind w:left="456" w:hanging="336"/>
              <w:jc w:val="left"/>
            </w:pPr>
            <w:r>
              <w:rPr>
                <w:rFonts w:ascii="Times New Roman" w:hAnsi="Times New Roman" w:cs="Times New Roman" w:eastAsia="宋体"/>
                <w:b w:val="0"/>
                <w:sz w:val="24"/>
              </w:rPr>
              <w:t xml:space="preserve">3.  </w:t>
            </w:r>
            <w:r>
              <w:rPr>
                <w:rFonts w:ascii="Times New Roman" w:hAnsi="Times New Roman" w:cs="Times New Roman" w:eastAsia="宋体"/>
                <w:b/>
                <w:sz w:val="24"/>
              </w:rPr>
              <w:t>理解了多目标优化与单目标排序的本质差异</w:t>
            </w:r>
            <w:r>
              <w:rPr>
                <w:rFonts w:ascii="Times New Roman" w:hAnsi="Times New Roman" w:cs="Times New Roman" w:eastAsia="宋体"/>
                <w:b w:val="0"/>
                <w:sz w:val="24"/>
              </w:rPr>
              <w:t>。加权求和只能得到凸前沿上的一个点，而 NSGA-II 一次运行给出整条前沿，使「均衡/速通/夯实」三种偏好在运行时切换成为可能——这种「先求集、再选点」的两段式思路，在很多产品设计问题中都能迁移使用。</w:t>
            </w:r>
          </w:p>
          <w:p>
            <w:pPr>
              <w:pStyle w:val="Normal"/>
              <w:spacing w:lineRule="auto" w:line="300" w:before="0" w:after="0"/>
              <w:ind w:left="456" w:hanging="336"/>
              <w:jc w:val="left"/>
            </w:pPr>
            <w:r>
              <w:rPr>
                <w:rFonts w:ascii="Times New Roman" w:hAnsi="Times New Roman" w:cs="Times New Roman" w:eastAsia="宋体"/>
                <w:b w:val="0"/>
                <w:sz w:val="24"/>
              </w:rPr>
              <w:t xml:space="preserve">4.  </w:t>
            </w:r>
            <w:r>
              <w:rPr>
                <w:rFonts w:ascii="Times New Roman" w:hAnsi="Times New Roman" w:cs="Times New Roman" w:eastAsia="宋体"/>
                <w:b/>
                <w:sz w:val="24"/>
              </w:rPr>
              <w:t>认识到可解释性是推荐系统的必备项而非加分项</w:t>
            </w:r>
            <w:r>
              <w:rPr>
                <w:rFonts w:ascii="Times New Roman" w:hAnsi="Times New Roman" w:cs="Times New Roman" w:eastAsia="宋体"/>
                <w:b w:val="0"/>
                <w:sz w:val="24"/>
              </w:rPr>
              <w:t>。同样的推荐结果，配上「你距目标掌握线 0.80 还差 0.70」这样一句话，学习者的信任度与采纳率会完全不同。</w:t>
            </w:r>
          </w:p>
          <w:p>
            <w:pPr>
              <w:pStyle w:val="Normal"/>
              <w:spacing w:lineRule="auto" w:line="300" w:before="0" w:after="0"/>
              <w:ind w:left="456" w:hanging="336"/>
              <w:jc w:val="left"/>
            </w:pPr>
            <w:r>
              <w:rPr>
                <w:rFonts w:ascii="Times New Roman" w:hAnsi="Times New Roman" w:cs="Times New Roman" w:eastAsia="宋体"/>
                <w:b w:val="0"/>
                <w:sz w:val="24"/>
              </w:rPr>
              <w:t xml:space="preserve">5.  </w:t>
            </w:r>
            <w:r>
              <w:rPr>
                <w:rFonts w:ascii="Times New Roman" w:hAnsi="Times New Roman" w:cs="Times New Roman" w:eastAsia="宋体"/>
                <w:b/>
                <w:sz w:val="24"/>
              </w:rPr>
              <w:t>工程规范意识的提升</w:t>
            </w:r>
            <w:r>
              <w:rPr>
                <w:rFonts w:ascii="Times New Roman" w:hAnsi="Times New Roman" w:cs="Times New Roman" w:eastAsia="宋体"/>
                <w:b w:val="0"/>
                <w:sz w:val="24"/>
              </w:rPr>
              <w:t>。通过分层架构、类型注解、中文 docstring、单元测试、契约文档、Git 提交规范等实践，第一次完整走完了一个「有别人可能来读」的项目流程。</w:t>
            </w:r>
          </w:p>
          <w:p>
            <w:pPr>
              <w:pStyle w:val="Normal"/>
              <w:spacing w:lineRule="auto" w:line="300" w:before="120" w:after="40"/>
              <w:jc w:val="left"/>
            </w:pPr>
            <w:r>
              <w:rPr>
                <w:rFonts w:ascii="Times New Roman" w:hAnsi="Times New Roman" w:cs="Times New Roman" w:eastAsia="宋体"/>
                <w:b/>
                <w:sz w:val="25"/>
              </w:rPr>
              <w:t>8.3 不足与展望</w:t>
            </w:r>
          </w:p>
          <w:p>
            <w:pPr>
              <w:pStyle w:val="Normal"/>
              <w:spacing w:lineRule="auto" w:line="300" w:before="0" w:after="0"/>
              <w:ind w:firstLine="480"/>
              <w:jc w:val="left"/>
            </w:pPr>
            <w:r>
              <w:rPr>
                <w:rFonts w:ascii="Times New Roman" w:hAnsi="Times New Roman" w:cs="Times New Roman" w:eastAsia="宋体"/>
                <w:b w:val="0"/>
                <w:sz w:val="24"/>
              </w:rPr>
              <w:t>最大的不足在于数据的真实性。合成数据让实验可控，也让结论的可推广性打了折扣。若有机会在真实平台上验证，最有价值的实验是 A/B 测试：对照组用热度排序，实验组用本系统，观察目标达成率、课程完成率与留存率的差异。</w:t>
            </w:r>
          </w:p>
          <w:p>
            <w:pPr>
              <w:pStyle w:val="Normal"/>
              <w:spacing w:lineRule="auto" w:line="300" w:before="0" w:after="0"/>
              <w:ind w:firstLine="480"/>
              <w:jc w:val="left"/>
            </w:pPr>
            <w:r>
              <w:rPr>
                <w:rFonts w:ascii="Times New Roman" w:hAnsi="Times New Roman" w:cs="Times New Roman" w:eastAsia="宋体"/>
                <w:b w:val="0"/>
                <w:sz w:val="24"/>
              </w:rPr>
              <w:t>技术上的下一步是引入知识图谱嵌入（如 GCN）来替代当前「知识点独立」的 BKT 假设，让掌握度的传播能够沿先修边扩散；同时把社交模块从「匹配」推进到「协作」，引入共同任务、互评与进度同步，使学习真正具备社会属性。</w:t>
            </w:r>
          </w:p>
        </w:tc>
      </w:tr>
      <w:tr>
        <w:trPr/>
        <w:tc>
          <w:tcPr>
            <w:tcW w:w="10548" w:type="dxa"/>
            <w:tcBorders>
              <w:top w:val="single" w:sz="4" w:space="0" w:color="000000"/>
              <w:start w:val="single" w:sz="4" w:space="0" w:color="000000"/>
              <w:bottom w:val="single" w:sz="4" w:space="0" w:color="000000"/>
              <w:end w:val="single" w:sz="4" w:space="0" w:color="000000"/>
            </w:tcBorders>
          </w:tcPr>
          <w:p>
            <w:pPr>
              <w:pStyle w:val="Normal"/>
              <w:spacing w:lineRule="auto" w:line="300"/>
              <w:jc w:val="left"/>
              <w:rPr>
                <w:b/>
                <w:sz w:val="28"/>
              </w:rPr>
            </w:pPr>
            <w:r>
              <w:rPr>
                <w:b/>
                <w:sz w:val="28"/>
              </w:rPr>
              <w:t>九</w:t>
            </w:r>
            <w:r>
              <w:rPr>
                <w:rFonts w:hint="eastAsia" w:ascii="Times New Roman" w:hAnsi="Times New Roman" w:cs="Times New Roman" w:eastAsia="宋体"/>
                <w:b/>
                <w:sz w:val="28"/>
              </w:rPr>
              <w:t>、</w:t>
            </w:r>
            <w:r>
              <w:rPr>
                <w:b/>
                <w:sz w:val="28"/>
              </w:rPr>
              <w:t>附录</w:t>
            </w:r>
            <w:r>
              <w:rPr>
                <w:rFonts w:hint="eastAsia" w:ascii="Times New Roman" w:hAnsi="Times New Roman" w:cs="Times New Roman" w:eastAsia="宋体"/>
                <w:b/>
                <w:sz w:val="28"/>
              </w:rPr>
              <w:t>：</w:t>
            </w:r>
            <w:r>
              <w:rPr>
                <w:b/>
                <w:sz w:val="28"/>
              </w:rPr>
              <w:t>算法源代码</w:t>
            </w:r>
            <w:r>
              <w:rPr>
                <w:rFonts w:hint="eastAsia" w:ascii="Times New Roman" w:hAnsi="Times New Roman" w:cs="Times New Roman" w:eastAsia="宋体"/>
                <w:b/>
                <w:sz w:val="28"/>
              </w:rPr>
              <w:t>（要求：小五号字体、行距</w:t>
            </w:r>
            <w:r>
              <w:rPr>
                <w:rFonts w:hint="eastAsia" w:ascii="Times New Roman" w:hAnsi="Times New Roman" w:cs="Times New Roman" w:eastAsia="宋体"/>
                <w:b/>
                <w:sz w:val="28"/>
              </w:rPr>
              <w:t>1</w:t>
            </w:r>
            <w:r>
              <w:rPr>
                <w:b/>
                <w:sz w:val="28"/>
              </w:rPr>
              <w:t>2</w:t>
            </w:r>
            <w:r>
              <w:rPr>
                <w:rFonts w:hint="eastAsia" w:ascii="Times New Roman" w:hAnsi="Times New Roman" w:cs="Times New Roman" w:eastAsia="宋体"/>
                <w:b/>
                <w:sz w:val="28"/>
              </w:rPr>
              <w:t>磅）</w:t>
            </w:r>
          </w:p>
          <w:p>
            <w:pPr>
              <w:pStyle w:val="Normal"/>
              <w:spacing w:lineRule="auto" w:line="300" w:before="0" w:after="0"/>
              <w:ind w:firstLine="480"/>
              <w:jc w:val="left"/>
            </w:pPr>
            <w:r>
              <w:rPr>
                <w:rFonts w:ascii="Times New Roman" w:hAnsi="Times New Roman" w:cs="Times New Roman" w:eastAsia="宋体"/>
                <w:b w:val="0"/>
                <w:sz w:val="24"/>
              </w:rPr>
              <w:t>本附录从仓库真实源文件中抽取核心算法实现（小五号字、行距 12 磅）。为控制篇幅，仅保留关键逻辑，完整实现见源码仓库。</w:t>
            </w:r>
          </w:p>
          <w:p>
            <w:pPr>
              <w:pStyle w:val="Normal"/>
              <w:spacing w:lineRule="auto" w:line="300" w:before="200" w:after="80"/>
              <w:jc w:val="left"/>
            </w:pPr>
            <w:r>
              <w:rPr>
                <w:rFonts w:ascii="Times New Roman" w:hAnsi="Times New Roman" w:cs="Times New Roman" w:eastAsia="宋体"/>
                <w:b/>
                <w:sz w:val="21"/>
              </w:rPr>
              <w:t>附录 A  知识点先修闭包与环检测（learnpath/knowledge/graph.py）</w:t>
            </w:r>
          </w:p>
          <w:p>
            <w:pPr>
              <w:pStyle w:val="Normal"/>
              <w:spacing w:lineRule="exact" w:line="240" w:before="0" w:after="0"/>
              <w:ind w:left="0" w:firstLine="0"/>
              <w:jc w:val="left"/>
            </w:pPr>
            <w:r>
              <w:rPr>
                <w:rFonts w:ascii="Times New Roman" w:hAnsi="Times New Roman" w:cs="Times New Roman" w:eastAsia="宋体"/>
                <w:b w:val="0"/>
                <w:sz w:val="18"/>
              </w:rPr>
              <w:t xml:space="preserve">    def prerequisite_closure(self, kp_ids: Iterable[str]) -&gt; frozenset[str]:</w:t>
            </w:r>
          </w:p>
          <w:p>
            <w:pPr>
              <w:pStyle w:val="Normal"/>
              <w:spacing w:lineRule="exact" w:line="240" w:before="0" w:after="0"/>
              <w:ind w:left="0" w:firstLine="0"/>
              <w:jc w:val="left"/>
            </w:pPr>
            <w:r>
              <w:rPr>
                <w:rFonts w:ascii="Times New Roman" w:hAnsi="Times New Roman" w:cs="Times New Roman" w:eastAsia="宋体"/>
                <w:b w:val="0"/>
                <w:sz w:val="18"/>
              </w:rPr>
              <w:t xml:space="preserve">        """返回所有先修知识点的闭包（包含自身）。</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例：要学「回归建模」，需先掌握「数据清洗 / 描述性统计 / 假设检验 …」。</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seeds = [k for k in kp_ids]</w:t>
            </w:r>
          </w:p>
          <w:p>
            <w:pPr>
              <w:pStyle w:val="Normal"/>
              <w:spacing w:lineRule="exact" w:line="240" w:before="0" w:after="0"/>
              <w:ind w:left="0" w:firstLine="0"/>
              <w:jc w:val="left"/>
            </w:pPr>
            <w:r>
              <w:rPr>
                <w:rFonts w:ascii="Times New Roman" w:hAnsi="Times New Roman" w:cs="Times New Roman" w:eastAsia="宋体"/>
                <w:b w:val="0"/>
                <w:sz w:val="18"/>
              </w:rPr>
              <w:t xml:space="preserve">        for kp_id in seeds:</w:t>
            </w:r>
          </w:p>
          <w:p>
            <w:pPr>
              <w:pStyle w:val="Normal"/>
              <w:spacing w:lineRule="exact" w:line="240" w:before="0" w:after="0"/>
              <w:ind w:left="0" w:firstLine="0"/>
              <w:jc w:val="left"/>
            </w:pPr>
            <w:r>
              <w:rPr>
                <w:rFonts w:ascii="Times New Roman" w:hAnsi="Times New Roman" w:cs="Times New Roman" w:eastAsia="宋体"/>
                <w:b w:val="0"/>
                <w:sz w:val="18"/>
              </w:rPr>
              <w:t xml:space="preserve">            if kp_id not in self._kps:</w:t>
            </w:r>
          </w:p>
          <w:p>
            <w:pPr>
              <w:pStyle w:val="Normal"/>
              <w:spacing w:lineRule="exact" w:line="240" w:before="0" w:after="0"/>
              <w:ind w:left="0" w:firstLine="0"/>
              <w:jc w:val="left"/>
            </w:pPr>
            <w:r>
              <w:rPr>
                <w:rFonts w:ascii="Times New Roman" w:hAnsi="Times New Roman" w:cs="Times New Roman" w:eastAsia="宋体"/>
                <w:b w:val="0"/>
                <w:sz w:val="18"/>
              </w:rPr>
              <w:t xml:space="preserve">                raise KeyError(f"未知知识点：{kp_id}")</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closure: set[str] = set()</w:t>
            </w:r>
          </w:p>
          <w:p>
            <w:pPr>
              <w:pStyle w:val="Normal"/>
              <w:spacing w:lineRule="exact" w:line="240" w:before="0" w:after="0"/>
              <w:ind w:left="0" w:firstLine="0"/>
              <w:jc w:val="left"/>
            </w:pPr>
            <w:r>
              <w:rPr>
                <w:rFonts w:ascii="Times New Roman" w:hAnsi="Times New Roman" w:cs="Times New Roman" w:eastAsia="宋体"/>
                <w:b w:val="0"/>
                <w:sz w:val="18"/>
              </w:rPr>
              <w:t xml:space="preserve">        stack = list(seeds)</w:t>
            </w:r>
          </w:p>
          <w:p>
            <w:pPr>
              <w:pStyle w:val="Normal"/>
              <w:spacing w:lineRule="exact" w:line="240" w:before="0" w:after="0"/>
              <w:ind w:left="0" w:firstLine="0"/>
              <w:jc w:val="left"/>
            </w:pPr>
            <w:r>
              <w:rPr>
                <w:rFonts w:ascii="Times New Roman" w:hAnsi="Times New Roman" w:cs="Times New Roman" w:eastAsia="宋体"/>
                <w:b w:val="0"/>
                <w:sz w:val="18"/>
              </w:rPr>
              <w:t xml:space="preserve">        while stack:</w:t>
            </w:r>
          </w:p>
          <w:p>
            <w:pPr>
              <w:pStyle w:val="Normal"/>
              <w:spacing w:lineRule="exact" w:line="240" w:before="0" w:after="0"/>
              <w:ind w:left="0" w:firstLine="0"/>
              <w:jc w:val="left"/>
            </w:pPr>
            <w:r>
              <w:rPr>
                <w:rFonts w:ascii="Times New Roman" w:hAnsi="Times New Roman" w:cs="Times New Roman" w:eastAsia="宋体"/>
                <w:b w:val="0"/>
                <w:sz w:val="18"/>
              </w:rPr>
              <w:t xml:space="preserve">            node = stack.pop()</w:t>
            </w:r>
          </w:p>
          <w:p>
            <w:pPr>
              <w:pStyle w:val="Normal"/>
              <w:spacing w:lineRule="exact" w:line="240" w:before="0" w:after="0"/>
              <w:ind w:left="0" w:firstLine="0"/>
              <w:jc w:val="left"/>
            </w:pPr>
            <w:r>
              <w:rPr>
                <w:rFonts w:ascii="Times New Roman" w:hAnsi="Times New Roman" w:cs="Times New Roman" w:eastAsia="宋体"/>
                <w:b w:val="0"/>
                <w:sz w:val="18"/>
              </w:rPr>
              <w:t xml:space="preserve">            if node in closure:</w:t>
            </w:r>
          </w:p>
          <w:p>
            <w:pPr>
              <w:pStyle w:val="Normal"/>
              <w:spacing w:lineRule="exact" w:line="240" w:before="0" w:after="0"/>
              <w:ind w:left="0" w:firstLine="0"/>
              <w:jc w:val="left"/>
            </w:pPr>
            <w:r>
              <w:rPr>
                <w:rFonts w:ascii="Times New Roman" w:hAnsi="Times New Roman" w:cs="Times New Roman" w:eastAsia="宋体"/>
                <w:b w:val="0"/>
                <w:sz w:val="18"/>
              </w:rPr>
              <w:t xml:space="preserve">                continue</w:t>
            </w:r>
          </w:p>
          <w:p>
            <w:pPr>
              <w:pStyle w:val="Normal"/>
              <w:spacing w:lineRule="exact" w:line="240" w:before="0" w:after="0"/>
              <w:ind w:left="0" w:firstLine="0"/>
              <w:jc w:val="left"/>
            </w:pPr>
            <w:r>
              <w:rPr>
                <w:rFonts w:ascii="Times New Roman" w:hAnsi="Times New Roman" w:cs="Times New Roman" w:eastAsia="宋体"/>
                <w:b w:val="0"/>
                <w:sz w:val="18"/>
              </w:rPr>
              <w:t xml:space="preserve">            closure.add(node)</w:t>
            </w:r>
          </w:p>
          <w:p>
            <w:pPr>
              <w:pStyle w:val="Normal"/>
              <w:spacing w:lineRule="exact" w:line="240" w:before="0" w:after="0"/>
              <w:ind w:left="0" w:firstLine="0"/>
              <w:jc w:val="left"/>
            </w:pPr>
            <w:r>
              <w:rPr>
                <w:rFonts w:ascii="Times New Roman" w:hAnsi="Times New Roman" w:cs="Times New Roman" w:eastAsia="宋体"/>
                <w:b w:val="0"/>
                <w:sz w:val="18"/>
              </w:rPr>
              <w:t xml:space="preserve">            stack.extend(self._pred[node])</w:t>
            </w:r>
          </w:p>
          <w:p>
            <w:pPr>
              <w:pStyle w:val="Normal"/>
              <w:spacing w:lineRule="exact" w:line="240" w:before="0" w:after="0"/>
              <w:ind w:left="0" w:firstLine="0"/>
              <w:jc w:val="left"/>
            </w:pPr>
            <w:r>
              <w:rPr>
                <w:rFonts w:ascii="Times New Roman" w:hAnsi="Times New Roman" w:cs="Times New Roman" w:eastAsia="宋体"/>
                <w:b w:val="0"/>
                <w:sz w:val="18"/>
              </w:rPr>
              <w:t xml:space="preserve">        return frozenset(closure)</w:t>
            </w:r>
          </w:p>
          <w:p>
            <w:pPr>
              <w:pStyle w:val="Normal"/>
              <w:spacing w:lineRule="auto" w:line="300" w:before="0" w:after="0"/>
              <w:jc w:val="left"/>
            </w:pPr>
          </w:p>
          <w:p>
            <w:pPr>
              <w:pStyle w:val="Normal"/>
              <w:spacing w:lineRule="exact" w:line="240" w:before="0" w:after="0"/>
              <w:ind w:left="0" w:firstLine="0"/>
              <w:jc w:val="left"/>
            </w:pPr>
            <w:r>
              <w:rPr>
                <w:rFonts w:ascii="Times New Roman" w:hAnsi="Times New Roman" w:cs="Times New Roman" w:eastAsia="宋体"/>
                <w:b w:val="0"/>
                <w:sz w:val="18"/>
              </w:rPr>
              <w:t xml:space="preserve">    def validate(self) -&gt; None:</w:t>
            </w:r>
          </w:p>
          <w:p>
            <w:pPr>
              <w:pStyle w:val="Normal"/>
              <w:spacing w:lineRule="exact" w:line="240" w:before="0" w:after="0"/>
              <w:ind w:left="0" w:firstLine="0"/>
              <w:jc w:val="left"/>
            </w:pPr>
            <w:r>
              <w:rPr>
                <w:rFonts w:ascii="Times New Roman" w:hAnsi="Times New Roman" w:cs="Times New Roman" w:eastAsia="宋体"/>
                <w:b w:val="0"/>
                <w:sz w:val="18"/>
              </w:rPr>
              <w:t xml:space="preserve">        """校验无环（Kahn 拓扑排序），有环则抛 :class:`CycleError`。"""</w:t>
            </w:r>
          </w:p>
          <w:p>
            <w:pPr>
              <w:pStyle w:val="Normal"/>
              <w:spacing w:lineRule="exact" w:line="240" w:before="0" w:after="0"/>
              <w:ind w:left="0" w:firstLine="0"/>
              <w:jc w:val="left"/>
            </w:pPr>
            <w:r>
              <w:rPr>
                <w:rFonts w:ascii="Times New Roman" w:hAnsi="Times New Roman" w:cs="Times New Roman" w:eastAsia="宋体"/>
                <w:b w:val="0"/>
                <w:sz w:val="18"/>
              </w:rPr>
              <w:t xml:space="preserve">        indegree = {node: len(self._pred[node]) for node in self._kps}</w:t>
            </w:r>
          </w:p>
          <w:p>
            <w:pPr>
              <w:pStyle w:val="Normal"/>
              <w:spacing w:lineRule="exact" w:line="240" w:before="0" w:after="0"/>
              <w:ind w:left="0" w:firstLine="0"/>
              <w:jc w:val="left"/>
            </w:pPr>
            <w:r>
              <w:rPr>
                <w:rFonts w:ascii="Times New Roman" w:hAnsi="Times New Roman" w:cs="Times New Roman" w:eastAsia="宋体"/>
                <w:b w:val="0"/>
                <w:sz w:val="18"/>
              </w:rPr>
              <w:t xml:space="preserve">        queue = deque(sorted(n for n, d in indegree.items() if d == 0))</w:t>
            </w:r>
          </w:p>
          <w:p>
            <w:pPr>
              <w:pStyle w:val="Normal"/>
              <w:spacing w:lineRule="exact" w:line="240" w:before="0" w:after="0"/>
              <w:ind w:left="0" w:firstLine="0"/>
              <w:jc w:val="left"/>
            </w:pPr>
            <w:r>
              <w:rPr>
                <w:rFonts w:ascii="Times New Roman" w:hAnsi="Times New Roman" w:cs="Times New Roman" w:eastAsia="宋体"/>
                <w:b w:val="0"/>
                <w:sz w:val="18"/>
              </w:rPr>
              <w:t xml:space="preserve">        visited = 0</w:t>
            </w:r>
          </w:p>
          <w:p>
            <w:pPr>
              <w:pStyle w:val="Normal"/>
              <w:spacing w:lineRule="exact" w:line="240" w:before="0" w:after="0"/>
              <w:ind w:left="0" w:firstLine="0"/>
              <w:jc w:val="left"/>
            </w:pPr>
            <w:r>
              <w:rPr>
                <w:rFonts w:ascii="Times New Roman" w:hAnsi="Times New Roman" w:cs="Times New Roman" w:eastAsia="宋体"/>
                <w:b w:val="0"/>
                <w:sz w:val="18"/>
              </w:rPr>
              <w:t xml:space="preserve">        while queue:</w:t>
            </w:r>
          </w:p>
          <w:p>
            <w:pPr>
              <w:pStyle w:val="Normal"/>
              <w:spacing w:lineRule="exact" w:line="240" w:before="0" w:after="0"/>
              <w:ind w:left="0" w:firstLine="0"/>
              <w:jc w:val="left"/>
            </w:pPr>
            <w:r>
              <w:rPr>
                <w:rFonts w:ascii="Times New Roman" w:hAnsi="Times New Roman" w:cs="Times New Roman" w:eastAsia="宋体"/>
                <w:b w:val="0"/>
                <w:sz w:val="18"/>
              </w:rPr>
              <w:t xml:space="preserve">            node = queue.popleft()</w:t>
            </w:r>
          </w:p>
          <w:p>
            <w:pPr>
              <w:pStyle w:val="Normal"/>
              <w:spacing w:lineRule="exact" w:line="240" w:before="0" w:after="0"/>
              <w:ind w:left="0" w:firstLine="0"/>
              <w:jc w:val="left"/>
            </w:pPr>
            <w:r>
              <w:rPr>
                <w:rFonts w:ascii="Times New Roman" w:hAnsi="Times New Roman" w:cs="Times New Roman" w:eastAsia="宋体"/>
                <w:b w:val="0"/>
                <w:sz w:val="18"/>
              </w:rPr>
              <w:t xml:space="preserve">            visited += 1</w:t>
            </w:r>
          </w:p>
          <w:p>
            <w:pPr>
              <w:pStyle w:val="Normal"/>
              <w:spacing w:lineRule="exact" w:line="240" w:before="0" w:after="0"/>
              <w:ind w:left="0" w:firstLine="0"/>
              <w:jc w:val="left"/>
            </w:pPr>
            <w:r>
              <w:rPr>
                <w:rFonts w:ascii="Times New Roman" w:hAnsi="Times New Roman" w:cs="Times New Roman" w:eastAsia="宋体"/>
                <w:b w:val="0"/>
                <w:sz w:val="18"/>
              </w:rPr>
              <w:t xml:space="preserve">            for nxt in self._succ[node]:</w:t>
            </w:r>
          </w:p>
          <w:p>
            <w:pPr>
              <w:pStyle w:val="Normal"/>
              <w:spacing w:lineRule="exact" w:line="240" w:before="0" w:after="0"/>
              <w:ind w:left="0" w:firstLine="0"/>
              <w:jc w:val="left"/>
            </w:pPr>
            <w:r>
              <w:rPr>
                <w:rFonts w:ascii="Times New Roman" w:hAnsi="Times New Roman" w:cs="Times New Roman" w:eastAsia="宋体"/>
                <w:b w:val="0"/>
                <w:sz w:val="18"/>
              </w:rPr>
              <w:t xml:space="preserve">                indegree[nxt] -= 1</w:t>
            </w:r>
          </w:p>
          <w:p>
            <w:pPr>
              <w:pStyle w:val="Normal"/>
              <w:spacing w:lineRule="exact" w:line="240" w:before="0" w:after="0"/>
              <w:ind w:left="0" w:firstLine="0"/>
              <w:jc w:val="left"/>
            </w:pPr>
            <w:r>
              <w:rPr>
                <w:rFonts w:ascii="Times New Roman" w:hAnsi="Times New Roman" w:cs="Times New Roman" w:eastAsia="宋体"/>
                <w:b w:val="0"/>
                <w:sz w:val="18"/>
              </w:rPr>
              <w:t xml:space="preserve">                if indegree[nxt] == 0:</w:t>
            </w:r>
          </w:p>
          <w:p>
            <w:pPr>
              <w:pStyle w:val="Normal"/>
              <w:spacing w:lineRule="exact" w:line="240" w:before="0" w:after="0"/>
              <w:ind w:left="0" w:firstLine="0"/>
              <w:jc w:val="left"/>
            </w:pPr>
            <w:r>
              <w:rPr>
                <w:rFonts w:ascii="Times New Roman" w:hAnsi="Times New Roman" w:cs="Times New Roman" w:eastAsia="宋体"/>
                <w:b w:val="0"/>
                <w:sz w:val="18"/>
              </w:rPr>
              <w:t xml:space="preserve">                    queue.append(nxt)</w:t>
            </w:r>
          </w:p>
          <w:p>
            <w:pPr>
              <w:pStyle w:val="Normal"/>
              <w:spacing w:lineRule="exact" w:line="240" w:before="0" w:after="0"/>
              <w:ind w:left="0" w:firstLine="0"/>
              <w:jc w:val="left"/>
            </w:pPr>
            <w:r>
              <w:rPr>
                <w:rFonts w:ascii="Times New Roman" w:hAnsi="Times New Roman" w:cs="Times New Roman" w:eastAsia="宋体"/>
                <w:b w:val="0"/>
                <w:sz w:val="18"/>
              </w:rPr>
              <w:t xml:space="preserve">        if visited != len(self._kps):</w:t>
            </w:r>
          </w:p>
          <w:p>
            <w:pPr>
              <w:pStyle w:val="Normal"/>
              <w:spacing w:lineRule="exact" w:line="240" w:before="0" w:after="0"/>
              <w:ind w:left="0" w:firstLine="0"/>
              <w:jc w:val="left"/>
            </w:pPr>
            <w:r>
              <w:rPr>
                <w:rFonts w:ascii="Times New Roman" w:hAnsi="Times New Roman" w:cs="Times New Roman" w:eastAsia="宋体"/>
                <w:b w:val="0"/>
                <w:sz w:val="18"/>
              </w:rPr>
              <w:t xml:space="preserve">            remaining = sorted(n for n, d in indegree.items() if d &gt; 0)</w:t>
            </w:r>
          </w:p>
          <w:p>
            <w:pPr>
              <w:pStyle w:val="Normal"/>
              <w:spacing w:lineRule="exact" w:line="240" w:before="0" w:after="0"/>
              <w:ind w:left="0" w:firstLine="0"/>
              <w:jc w:val="left"/>
            </w:pPr>
            <w:r>
              <w:rPr>
                <w:rFonts w:ascii="Times New Roman" w:hAnsi="Times New Roman" w:cs="Times New Roman" w:eastAsia="宋体"/>
                <w:b w:val="0"/>
                <w:sz w:val="18"/>
              </w:rPr>
              <w:t xml:space="preserve">            raise CycleError(f"知识点图存在环，涉及节点 {remaining[:10]}{'...' if len(remaining) &gt; 10 else ''}")</w:t>
            </w:r>
          </w:p>
          <w:p>
            <w:pPr>
              <w:pStyle w:val="Normal"/>
              <w:spacing w:lineRule="exact" w:line="240" w:before="0" w:after="0"/>
              <w:ind w:left="0" w:firstLine="0"/>
              <w:jc w:val="left"/>
            </w:pPr>
            <w:r>
              <w:rPr>
                <w:rFonts w:ascii="Times New Roman" w:hAnsi="Times New Roman" w:cs="Times New Roman" w:eastAsia="宋体"/>
                <w:b w:val="0"/>
                <w:sz w:val="18"/>
              </w:rPr>
              <w:t xml:space="preserve">        self._validated = True</w:t>
            </w:r>
          </w:p>
          <w:p>
            <w:pPr>
              <w:pStyle w:val="Normal"/>
              <w:spacing w:lineRule="auto" w:line="300" w:before="0" w:after="0"/>
              <w:jc w:val="left"/>
            </w:pPr>
          </w:p>
          <w:p>
            <w:pPr>
              <w:pStyle w:val="Normal"/>
              <w:spacing w:lineRule="auto" w:line="300" w:before="200" w:after="80"/>
              <w:jc w:val="left"/>
            </w:pPr>
            <w:r>
              <w:rPr>
                <w:rFonts w:ascii="Times New Roman" w:hAnsi="Times New Roman" w:cs="Times New Roman" w:eastAsia="宋体"/>
                <w:b/>
                <w:sz w:val="21"/>
              </w:rPr>
              <w:t>附录 B  贝叶斯知识追踪掌握度更新（learnpath/learner/bkt.py）</w:t>
            </w:r>
          </w:p>
          <w:p>
            <w:pPr>
              <w:pStyle w:val="Normal"/>
              <w:spacing w:lineRule="exact" w:line="240" w:before="0" w:after="0"/>
              <w:ind w:left="0" w:firstLine="0"/>
              <w:jc w:val="left"/>
            </w:pPr>
            <w:r>
              <w:rPr>
                <w:rFonts w:ascii="Times New Roman" w:hAnsi="Times New Roman" w:cs="Times New Roman" w:eastAsia="宋体"/>
                <w:b w:val="0"/>
                <w:sz w:val="18"/>
              </w:rPr>
              <w:t xml:space="preserve">    def update(</w:t>
            </w:r>
          </w:p>
          <w:p>
            <w:pPr>
              <w:pStyle w:val="Normal"/>
              <w:spacing w:lineRule="exact" w:line="240" w:before="0" w:after="0"/>
              <w:ind w:left="0" w:firstLine="0"/>
              <w:jc w:val="left"/>
            </w:pPr>
            <w:r>
              <w:rPr>
                <w:rFonts w:ascii="Times New Roman" w:hAnsi="Times New Roman" w:cs="Times New Roman" w:eastAsia="宋体"/>
                <w:b w:val="0"/>
                <w:sz w:val="18"/>
              </w:rPr>
              <w:t xml:space="preserve">        self,</w:t>
            </w:r>
          </w:p>
          <w:p>
            <w:pPr>
              <w:pStyle w:val="Normal"/>
              <w:spacing w:lineRule="exact" w:line="240" w:before="0" w:after="0"/>
              <w:ind w:left="0" w:firstLine="0"/>
              <w:jc w:val="left"/>
            </w:pPr>
            <w:r>
              <w:rPr>
                <w:rFonts w:ascii="Times New Roman" w:hAnsi="Times New Roman" w:cs="Times New Roman" w:eastAsia="宋体"/>
                <w:b w:val="0"/>
                <w:sz w:val="18"/>
              </w:rPr>
              <w:t xml:space="preserve">        prior: float,</w:t>
            </w:r>
          </w:p>
          <w:p>
            <w:pPr>
              <w:pStyle w:val="Normal"/>
              <w:spacing w:lineRule="exact" w:line="240" w:before="0" w:after="0"/>
              <w:ind w:left="0" w:firstLine="0"/>
              <w:jc w:val="left"/>
            </w:pPr>
            <w:r>
              <w:rPr>
                <w:rFonts w:ascii="Times New Roman" w:hAnsi="Times New Roman" w:cs="Times New Roman" w:eastAsia="宋体"/>
                <w:b w:val="0"/>
                <w:sz w:val="18"/>
              </w:rPr>
              <w:t xml:space="preserve">        observed_score: float,</w:t>
            </w:r>
          </w:p>
          <w:p>
            <w:pPr>
              <w:pStyle w:val="Normal"/>
              <w:spacing w:lineRule="exact" w:line="240" w:before="0" w:after="0"/>
              <w:ind w:left="0" w:firstLine="0"/>
              <w:jc w:val="left"/>
            </w:pPr>
            <w:r>
              <w:rPr>
                <w:rFonts w:ascii="Times New Roman" w:hAnsi="Times New Roman" w:cs="Times New Roman" w:eastAsia="宋体"/>
                <w:b w:val="0"/>
                <w:sz w:val="18"/>
              </w:rPr>
              <w:t xml:space="preserve">        kp_weight: float,</w:t>
            </w:r>
          </w:p>
          <w:p>
            <w:pPr>
              <w:pStyle w:val="Normal"/>
              <w:spacing w:lineRule="exact" w:line="240" w:before="0" w:after="0"/>
              <w:ind w:left="0" w:firstLine="0"/>
              <w:jc w:val="left"/>
            </w:pPr>
            <w:r>
              <w:rPr>
                <w:rFonts w:ascii="Times New Roman" w:hAnsi="Times New Roman" w:cs="Times New Roman" w:eastAsia="宋体"/>
                <w:b w:val="0"/>
                <w:sz w:val="18"/>
              </w:rPr>
              <w:t xml:space="preserve">        ability: float,</w:t>
            </w:r>
          </w:p>
          <w:p>
            <w:pPr>
              <w:pStyle w:val="Normal"/>
              <w:spacing w:lineRule="exact" w:line="240" w:before="0" w:after="0"/>
              <w:ind w:left="0" w:firstLine="0"/>
              <w:jc w:val="left"/>
            </w:pPr>
            <w:r>
              <w:rPr>
                <w:rFonts w:ascii="Times New Roman" w:hAnsi="Times New Roman" w:cs="Times New Roman" w:eastAsia="宋体"/>
                <w:b w:val="0"/>
                <w:sz w:val="18"/>
              </w:rPr>
              <w:t xml:space="preserve">    ) -&gt; float:</w:t>
            </w:r>
          </w:p>
          <w:p>
            <w:pPr>
              <w:pStyle w:val="Normal"/>
              <w:spacing w:lineRule="exact" w:line="240" w:before="0" w:after="0"/>
              <w:ind w:left="0" w:firstLine="0"/>
              <w:jc w:val="left"/>
            </w:pPr>
            <w:r>
              <w:rPr>
                <w:rFonts w:ascii="Times New Roman" w:hAnsi="Times New Roman" w:cs="Times New Roman" w:eastAsia="宋体"/>
                <w:b w:val="0"/>
                <w:sz w:val="18"/>
              </w:rPr>
              <w:t xml:space="preserve">        """BKT 一次完整更新：观测更新 + 学习转移。</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这是本系统的掌握度状态方程，被历史回放、自适应反馈、路径收益估计共同调用。</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Args:</w:t>
            </w:r>
          </w:p>
          <w:p>
            <w:pPr>
              <w:pStyle w:val="Normal"/>
              <w:spacing w:lineRule="exact" w:line="240" w:before="0" w:after="0"/>
              <w:ind w:left="0" w:firstLine="0"/>
              <w:jc w:val="left"/>
            </w:pPr>
            <w:r>
              <w:rPr>
                <w:rFonts w:ascii="Times New Roman" w:hAnsi="Times New Roman" w:cs="Times New Roman" w:eastAsia="宋体"/>
                <w:b w:val="0"/>
                <w:sz w:val="18"/>
              </w:rPr>
              <w:t xml:space="preserve">            prior: 本次学习前的掌握概率 ``P(L_t = 1)`` ∈ [0, 1]。</w:t>
            </w:r>
          </w:p>
          <w:p>
            <w:pPr>
              <w:pStyle w:val="Normal"/>
              <w:spacing w:lineRule="exact" w:line="240" w:before="0" w:after="0"/>
              <w:ind w:left="0" w:firstLine="0"/>
              <w:jc w:val="left"/>
            </w:pPr>
            <w:r>
              <w:rPr>
                <w:rFonts w:ascii="Times New Roman" w:hAnsi="Times New Roman" w:cs="Times New Roman" w:eastAsia="宋体"/>
                <w:b w:val="0"/>
                <w:sz w:val="18"/>
              </w:rPr>
              <w:t xml:space="preserve">            observed_score: 归一化学习表现 ∈ [0, 1]（结课测验 / 完成度折算）。</w:t>
            </w:r>
          </w:p>
          <w:p>
            <w:pPr>
              <w:pStyle w:val="Normal"/>
              <w:spacing w:lineRule="exact" w:line="240" w:before="0" w:after="0"/>
              <w:ind w:left="0" w:firstLine="0"/>
              <w:jc w:val="left"/>
            </w:pPr>
            <w:r>
              <w:rPr>
                <w:rFonts w:ascii="Times New Roman" w:hAnsi="Times New Roman" w:cs="Times New Roman" w:eastAsia="宋体"/>
                <w:b w:val="0"/>
                <w:sz w:val="18"/>
              </w:rPr>
              <w:t xml:space="preserve">            kp_weight: 该课程对该知识点的覆盖强度 ∈ (0, 1]。</w:t>
            </w:r>
          </w:p>
          <w:p>
            <w:pPr>
              <w:pStyle w:val="Normal"/>
              <w:spacing w:lineRule="exact" w:line="240" w:before="0" w:after="0"/>
              <w:ind w:left="0" w:firstLine="0"/>
              <w:jc w:val="left"/>
            </w:pPr>
            <w:r>
              <w:rPr>
                <w:rFonts w:ascii="Times New Roman" w:hAnsi="Times New Roman" w:cs="Times New Roman" w:eastAsia="宋体"/>
                <w:b w:val="0"/>
                <w:sz w:val="18"/>
              </w:rPr>
              <w:t xml:space="preserve">            ability: 学习者能力 ∈ [0, 1]（来自 ``Learner.ability``）。</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Returns:</w:t>
            </w:r>
          </w:p>
          <w:p>
            <w:pPr>
              <w:pStyle w:val="Normal"/>
              <w:spacing w:lineRule="exact" w:line="240" w:before="0" w:after="0"/>
              <w:ind w:left="0" w:firstLine="0"/>
              <w:jc w:val="left"/>
            </w:pPr>
            <w:r>
              <w:rPr>
                <w:rFonts w:ascii="Times New Roman" w:hAnsi="Times New Roman" w:cs="Times New Roman" w:eastAsia="宋体"/>
                <w:b w:val="0"/>
                <w:sz w:val="18"/>
              </w:rPr>
              <w:t xml:space="preserve">            ``P(L_{t+1} = 1)``，即**学完本节课之后的掌握度**（同时也就是下节课的先验），</w:t>
            </w:r>
          </w:p>
          <w:p>
            <w:pPr>
              <w:pStyle w:val="Normal"/>
              <w:spacing w:lineRule="exact" w:line="240" w:before="0" w:after="0"/>
              <w:ind w:left="0" w:firstLine="0"/>
              <w:jc w:val="left"/>
            </w:pPr>
            <w:r>
              <w:rPr>
                <w:rFonts w:ascii="Times New Roman" w:hAnsi="Times New Roman" w:cs="Times New Roman" w:eastAsia="宋体"/>
                <w:b w:val="0"/>
                <w:sz w:val="18"/>
              </w:rPr>
              <w:t xml:space="preserve">            落在 ``[0, 0.999]``。</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p = _clip(float(prior), MASTERY_FLOOR, MASTERY_CEIL)</w:t>
            </w:r>
          </w:p>
          <w:p>
            <w:pPr>
              <w:pStyle w:val="Normal"/>
              <w:spacing w:lineRule="exact" w:line="240" w:before="0" w:after="0"/>
              <w:ind w:left="0" w:firstLine="0"/>
              <w:jc w:val="left"/>
            </w:pPr>
            <w:r>
              <w:rPr>
                <w:rFonts w:ascii="Times New Roman" w:hAnsi="Times New Roman" w:cs="Times New Roman" w:eastAsia="宋体"/>
                <w:b w:val="0"/>
                <w:sz w:val="18"/>
              </w:rPr>
              <w:t xml:space="preserve">        post = self.posterior(p, observed_score)</w:t>
            </w:r>
          </w:p>
          <w:p>
            <w:pPr>
              <w:pStyle w:val="Normal"/>
              <w:spacing w:lineRule="exact" w:line="240" w:before="0" w:after="0"/>
              <w:ind w:left="0" w:firstLine="0"/>
              <w:jc w:val="left"/>
            </w:pPr>
            <w:r>
              <w:rPr>
                <w:rFonts w:ascii="Times New Roman" w:hAnsi="Times New Roman" w:cs="Times New Roman" w:eastAsia="宋体"/>
                <w:b w:val="0"/>
                <w:sz w:val="18"/>
              </w:rPr>
              <w:t xml:space="preserve">        p_learn_eff = self.effective_learning_rate(kp_weight, ability)</w:t>
            </w:r>
          </w:p>
          <w:p>
            <w:pPr>
              <w:pStyle w:val="Normal"/>
              <w:spacing w:lineRule="exact" w:line="240" w:before="0" w:after="0"/>
              <w:ind w:left="0" w:firstLine="0"/>
              <w:jc w:val="left"/>
            </w:pPr>
            <w:r>
              <w:rPr>
                <w:rFonts w:ascii="Times New Roman" w:hAnsi="Times New Roman" w:cs="Times New Roman" w:eastAsia="宋体"/>
                <w:b w:val="0"/>
                <w:sz w:val="18"/>
              </w:rPr>
              <w:t xml:space="preserve">        # 学习转移：未掌握的部分按 p_learn_eff 转化为掌握</w:t>
            </w:r>
          </w:p>
          <w:p>
            <w:pPr>
              <w:pStyle w:val="Normal"/>
              <w:spacing w:lineRule="exact" w:line="240" w:before="0" w:after="0"/>
              <w:ind w:left="0" w:firstLine="0"/>
              <w:jc w:val="left"/>
            </w:pPr>
            <w:r>
              <w:rPr>
                <w:rFonts w:ascii="Times New Roman" w:hAnsi="Times New Roman" w:cs="Times New Roman" w:eastAsia="宋体"/>
                <w:b w:val="0"/>
                <w:sz w:val="18"/>
              </w:rPr>
              <w:t xml:space="preserve">        next_mastery = post + (1.0 - post) * p_learn_eff</w:t>
            </w:r>
          </w:p>
          <w:p>
            <w:pPr>
              <w:pStyle w:val="Normal"/>
              <w:spacing w:lineRule="exact" w:line="240" w:before="0" w:after="0"/>
              <w:ind w:left="0" w:firstLine="0"/>
              <w:jc w:val="left"/>
            </w:pPr>
            <w:r>
              <w:rPr>
                <w:rFonts w:ascii="Times New Roman" w:hAnsi="Times New Roman" w:cs="Times New Roman" w:eastAsia="宋体"/>
                <w:b w:val="0"/>
                <w:sz w:val="18"/>
              </w:rPr>
              <w:t xml:space="preserve">        return _clip(next_mastery, MASTERY_FLOOR, MASTERY_CEIL)</w:t>
            </w:r>
          </w:p>
          <w:p>
            <w:pPr>
              <w:pStyle w:val="Normal"/>
              <w:spacing w:lineRule="auto" w:line="300" w:before="0" w:after="0"/>
              <w:jc w:val="left"/>
            </w:pPr>
          </w:p>
          <w:p>
            <w:pPr>
              <w:pStyle w:val="Normal"/>
              <w:spacing w:lineRule="auto" w:line="300" w:before="200" w:after="80"/>
              <w:jc w:val="left"/>
            </w:pPr>
            <w:r>
              <w:rPr>
                <w:rFonts w:ascii="Times New Roman" w:hAnsi="Times New Roman" w:cs="Times New Roman" w:eastAsia="宋体"/>
                <w:b/>
                <w:sz w:val="21"/>
              </w:rPr>
              <w:t>附录 C  学习者模型的缺口与就绪度计算（learnpath/learner/profile.py）</w:t>
            </w:r>
          </w:p>
          <w:p>
            <w:pPr>
              <w:pStyle w:val="Normal"/>
              <w:spacing w:lineRule="exact" w:line="240" w:before="0" w:after="0"/>
              <w:ind w:left="0" w:firstLine="0"/>
              <w:jc w:val="left"/>
            </w:pPr>
            <w:r>
              <w:rPr>
                <w:rFonts w:ascii="Times New Roman" w:hAnsi="Times New Roman" w:cs="Times New Roman" w:eastAsia="宋体"/>
                <w:b w:val="0"/>
                <w:sz w:val="18"/>
              </w:rPr>
              <w:t xml:space="preserve">    def readiness_for(self, course: Course) -&gt; float:</w:t>
            </w:r>
          </w:p>
          <w:p>
            <w:pPr>
              <w:pStyle w:val="Normal"/>
              <w:spacing w:lineRule="exact" w:line="240" w:before="0" w:after="0"/>
              <w:ind w:left="0" w:firstLine="0"/>
              <w:jc w:val="left"/>
            </w:pPr>
            <w:r>
              <w:rPr>
                <w:rFonts w:ascii="Times New Roman" w:hAnsi="Times New Roman" w:cs="Times New Roman" w:eastAsia="宋体"/>
                <w:b w:val="0"/>
                <w:sz w:val="18"/>
              </w:rPr>
              <w:t xml:space="preserve">        """先修就绪度 0~1：该学习者是否具备学习本课程的先修基础。</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计算::</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r = mean(先修知识点掌握度)                  # 无先修 → 直接返回 1.0</w:t>
            </w:r>
          </w:p>
          <w:p>
            <w:pPr>
              <w:pStyle w:val="Normal"/>
              <w:spacing w:lineRule="exact" w:line="240" w:before="0" w:after="0"/>
              <w:ind w:left="0" w:firstLine="0"/>
              <w:jc w:val="left"/>
            </w:pPr>
            <w:r>
              <w:rPr>
                <w:rFonts w:ascii="Times New Roman" w:hAnsi="Times New Roman" w:cs="Times New Roman" w:eastAsia="宋体"/>
                <w:b w:val="0"/>
                <w:sz w:val="18"/>
              </w:rPr>
              <w:t xml:space="preserve">            readiness = sigmoid(6.0 * (r - 0.55))</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sigmoid 的作用是把「平均掌握度」这一相关量映射为概率式的就绪度，并使中间区段</w:t>
            </w:r>
          </w:p>
          <w:p>
            <w:pPr>
              <w:pStyle w:val="Normal"/>
              <w:spacing w:lineRule="exact" w:line="240" w:before="0" w:after="0"/>
              <w:ind w:left="0" w:firstLine="0"/>
              <w:jc w:val="left"/>
            </w:pPr>
            <w:r>
              <w:rPr>
                <w:rFonts w:ascii="Times New Roman" w:hAnsi="Times New Roman" w:cs="Times New Roman" w:eastAsia="宋体"/>
                <w:b w:val="0"/>
                <w:sz w:val="18"/>
              </w:rPr>
              <w:t xml:space="preserve">        （0.3~0.8）具备足够区分度；先修均值 0.55 恰对应 0.5「半就绪」。</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cached = self._readiness_cache.get(course.course_id)</w:t>
            </w:r>
          </w:p>
          <w:p>
            <w:pPr>
              <w:pStyle w:val="Normal"/>
              <w:spacing w:lineRule="exact" w:line="240" w:before="0" w:after="0"/>
              <w:ind w:left="0" w:firstLine="0"/>
              <w:jc w:val="left"/>
            </w:pPr>
            <w:r>
              <w:rPr>
                <w:rFonts w:ascii="Times New Roman" w:hAnsi="Times New Roman" w:cs="Times New Roman" w:eastAsia="宋体"/>
                <w:b w:val="0"/>
                <w:sz w:val="18"/>
              </w:rPr>
              <w:t xml:space="preserve">        if cached is not None and cached[0] == self._version:</w:t>
            </w:r>
          </w:p>
          <w:p>
            <w:pPr>
              <w:pStyle w:val="Normal"/>
              <w:spacing w:lineRule="exact" w:line="240" w:before="0" w:after="0"/>
              <w:ind w:left="0" w:firstLine="0"/>
              <w:jc w:val="left"/>
            </w:pPr>
            <w:r>
              <w:rPr>
                <w:rFonts w:ascii="Times New Roman" w:hAnsi="Times New Roman" w:cs="Times New Roman" w:eastAsia="宋体"/>
                <w:b w:val="0"/>
                <w:sz w:val="18"/>
              </w:rPr>
              <w:t xml:space="preserve">            return cached[1]</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prereqs = cached_course_prerequisites(self.dataset, self.graph).get(course.course_id, ())</w:t>
            </w:r>
          </w:p>
          <w:p>
            <w:pPr>
              <w:pStyle w:val="Normal"/>
              <w:spacing w:lineRule="exact" w:line="240" w:before="0" w:after="0"/>
              <w:ind w:left="0" w:firstLine="0"/>
              <w:jc w:val="left"/>
            </w:pPr>
            <w:r>
              <w:rPr>
                <w:rFonts w:ascii="Times New Roman" w:hAnsi="Times New Roman" w:cs="Times New Roman" w:eastAsia="宋体"/>
                <w:b w:val="0"/>
                <w:sz w:val="18"/>
              </w:rPr>
              <w:t xml:space="preserve">        if not prereqs:</w:t>
            </w:r>
          </w:p>
          <w:p>
            <w:pPr>
              <w:pStyle w:val="Normal"/>
              <w:spacing w:lineRule="exact" w:line="240" w:before="0" w:after="0"/>
              <w:ind w:left="0" w:firstLine="0"/>
              <w:jc w:val="left"/>
            </w:pPr>
            <w:r>
              <w:rPr>
                <w:rFonts w:ascii="Times New Roman" w:hAnsi="Times New Roman" w:cs="Times New Roman" w:eastAsia="宋体"/>
                <w:b w:val="0"/>
                <w:sz w:val="18"/>
              </w:rPr>
              <w:t xml:space="preserve">            value = 1.0</w:t>
            </w:r>
          </w:p>
          <w:p>
            <w:pPr>
              <w:pStyle w:val="Normal"/>
              <w:spacing w:lineRule="exact" w:line="240" w:before="0" w:after="0"/>
              <w:ind w:left="0" w:firstLine="0"/>
              <w:jc w:val="left"/>
            </w:pPr>
            <w:r>
              <w:rPr>
                <w:rFonts w:ascii="Times New Roman" w:hAnsi="Times New Roman" w:cs="Times New Roman" w:eastAsia="宋体"/>
                <w:b w:val="0"/>
                <w:sz w:val="18"/>
              </w:rPr>
              <w:t xml:space="preserve">        else:</w:t>
            </w:r>
          </w:p>
          <w:p>
            <w:pPr>
              <w:pStyle w:val="Normal"/>
              <w:spacing w:lineRule="exact" w:line="240" w:before="0" w:after="0"/>
              <w:ind w:left="0" w:firstLine="0"/>
              <w:jc w:val="left"/>
            </w:pPr>
            <w:r>
              <w:rPr>
                <w:rFonts w:ascii="Times New Roman" w:hAnsi="Times New Roman" w:cs="Times New Roman" w:eastAsia="宋体"/>
                <w:b w:val="0"/>
                <w:sz w:val="18"/>
              </w:rPr>
              <w:t xml:space="preserve">            idx = [self._index[k] for k in prereqs if k in self._index]</w:t>
            </w:r>
          </w:p>
          <w:p>
            <w:pPr>
              <w:pStyle w:val="Normal"/>
              <w:spacing w:lineRule="exact" w:line="240" w:before="0" w:after="0"/>
              <w:ind w:left="0" w:firstLine="0"/>
              <w:jc w:val="left"/>
            </w:pPr>
            <w:r>
              <w:rPr>
                <w:rFonts w:ascii="Times New Roman" w:hAnsi="Times New Roman" w:cs="Times New Roman" w:eastAsia="宋体"/>
                <w:b w:val="0"/>
                <w:sz w:val="18"/>
              </w:rPr>
              <w:t xml:space="preserve">            if not idx:</w:t>
            </w:r>
          </w:p>
          <w:p>
            <w:pPr>
              <w:pStyle w:val="Normal"/>
              <w:spacing w:lineRule="exact" w:line="240" w:before="0" w:after="0"/>
              <w:ind w:left="0" w:firstLine="0"/>
              <w:jc w:val="left"/>
            </w:pPr>
            <w:r>
              <w:rPr>
                <w:rFonts w:ascii="Times New Roman" w:hAnsi="Times New Roman" w:cs="Times New Roman" w:eastAsia="宋体"/>
                <w:b w:val="0"/>
                <w:sz w:val="18"/>
              </w:rPr>
              <w:t xml:space="preserve">                value = 1.0</w:t>
            </w:r>
          </w:p>
          <w:p>
            <w:pPr>
              <w:pStyle w:val="Normal"/>
              <w:spacing w:lineRule="exact" w:line="240" w:before="0" w:after="0"/>
              <w:ind w:left="0" w:firstLine="0"/>
              <w:jc w:val="left"/>
            </w:pPr>
            <w:r>
              <w:rPr>
                <w:rFonts w:ascii="Times New Roman" w:hAnsi="Times New Roman" w:cs="Times New Roman" w:eastAsia="宋体"/>
                <w:b w:val="0"/>
                <w:sz w:val="18"/>
              </w:rPr>
              <w:t xml:space="preserve">            else:</w:t>
            </w:r>
          </w:p>
          <w:p>
            <w:pPr>
              <w:pStyle w:val="Normal"/>
              <w:spacing w:lineRule="exact" w:line="240" w:before="0" w:after="0"/>
              <w:ind w:left="0" w:firstLine="0"/>
              <w:jc w:val="left"/>
            </w:pPr>
            <w:r>
              <w:rPr>
                <w:rFonts w:ascii="Times New Roman" w:hAnsi="Times New Roman" w:cs="Times New Roman" w:eastAsia="宋体"/>
                <w:b w:val="0"/>
                <w:sz w:val="18"/>
              </w:rPr>
              <w:t xml:space="preserve">                mean_mastery = float(self._mastery[idx].mean())</w:t>
            </w:r>
          </w:p>
          <w:p>
            <w:pPr>
              <w:pStyle w:val="Normal"/>
              <w:spacing w:lineRule="exact" w:line="240" w:before="0" w:after="0"/>
              <w:ind w:left="0" w:firstLine="0"/>
              <w:jc w:val="left"/>
            </w:pPr>
            <w:r>
              <w:rPr>
                <w:rFonts w:ascii="Times New Roman" w:hAnsi="Times New Roman" w:cs="Times New Roman" w:eastAsia="宋体"/>
                <w:b w:val="0"/>
                <w:sz w:val="18"/>
              </w:rPr>
              <w:t xml:space="preserve">                value = sigmoid(READINESS_SLOPE * (mean_mastery - READINESS_MID))</w:t>
            </w:r>
          </w:p>
          <w:p>
            <w:pPr>
              <w:pStyle w:val="Normal"/>
              <w:spacing w:lineRule="exact" w:line="240" w:before="0" w:after="0"/>
              <w:ind w:left="0" w:firstLine="0"/>
              <w:jc w:val="left"/>
            </w:pPr>
            <w:r>
              <w:rPr>
                <w:rFonts w:ascii="Times New Roman" w:hAnsi="Times New Roman" w:cs="Times New Roman" w:eastAsia="宋体"/>
                <w:b w:val="0"/>
                <w:sz w:val="18"/>
              </w:rPr>
              <w:t xml:space="preserve">        value = _clip(value, 0.0, 1.0)</w:t>
            </w:r>
          </w:p>
          <w:p>
            <w:pPr>
              <w:pStyle w:val="Normal"/>
              <w:spacing w:lineRule="exact" w:line="240" w:before="0" w:after="0"/>
              <w:ind w:left="0" w:firstLine="0"/>
              <w:jc w:val="left"/>
            </w:pPr>
            <w:r>
              <w:rPr>
                <w:rFonts w:ascii="Times New Roman" w:hAnsi="Times New Roman" w:cs="Times New Roman" w:eastAsia="宋体"/>
                <w:b w:val="0"/>
                <w:sz w:val="18"/>
              </w:rPr>
              <w:t xml:space="preserve">        self._readiness_cache[course.course_id] = (self._version, value)</w:t>
            </w:r>
          </w:p>
          <w:p>
            <w:pPr>
              <w:pStyle w:val="Normal"/>
              <w:spacing w:lineRule="exact" w:line="240" w:before="0" w:after="0"/>
              <w:ind w:left="0" w:firstLine="0"/>
              <w:jc w:val="left"/>
            </w:pPr>
            <w:r>
              <w:rPr>
                <w:rFonts w:ascii="Times New Roman" w:hAnsi="Times New Roman" w:cs="Times New Roman" w:eastAsia="宋体"/>
                <w:b w:val="0"/>
                <w:sz w:val="18"/>
              </w:rPr>
              <w:t xml:space="preserve">        return value</w:t>
            </w:r>
          </w:p>
          <w:p>
            <w:pPr>
              <w:pStyle w:val="Normal"/>
              <w:spacing w:lineRule="auto" w:line="300" w:before="0" w:after="0"/>
              <w:jc w:val="left"/>
            </w:pPr>
          </w:p>
          <w:p>
            <w:pPr>
              <w:pStyle w:val="Normal"/>
              <w:spacing w:lineRule="exact" w:line="240" w:before="0" w:after="0"/>
              <w:ind w:left="0" w:firstLine="0"/>
              <w:jc w:val="left"/>
            </w:pPr>
            <w:r>
              <w:rPr>
                <w:rFonts w:ascii="Times New Roman" w:hAnsi="Times New Roman" w:cs="Times New Roman" w:eastAsia="宋体"/>
                <w:b w:val="0"/>
                <w:sz w:val="18"/>
              </w:rPr>
              <w:t xml:space="preserve">    def expected_gain(self, course: Course) -&gt; float:</w:t>
            </w:r>
          </w:p>
          <w:p>
            <w:pPr>
              <w:pStyle w:val="Normal"/>
              <w:spacing w:lineRule="exact" w:line="240" w:before="0" w:after="0"/>
              <w:ind w:left="0" w:firstLine="0"/>
              <w:jc w:val="left"/>
            </w:pPr>
            <w:r>
              <w:rPr>
                <w:rFonts w:ascii="Times New Roman" w:hAnsi="Times New Roman" w:cs="Times New Roman" w:eastAsia="宋体"/>
                <w:b w:val="0"/>
                <w:sz w:val="18"/>
              </w:rPr>
              <w:t xml:space="preserve">        """预期掌握度提升总量（无副作用，可反复调用）。</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对课程覆盖的每个知识点做一次 BKT 单步模拟（名义达标表现 0.85），取</w:t>
            </w:r>
          </w:p>
          <w:p>
            <w:pPr>
              <w:pStyle w:val="Normal"/>
              <w:spacing w:lineRule="exact" w:line="240" w:before="0" w:after="0"/>
              <w:ind w:left="0" w:firstLine="0"/>
              <w:jc w:val="left"/>
            </w:pPr>
            <w:r>
              <w:rPr>
                <w:rFonts w:ascii="Times New Roman" w:hAnsi="Times New Roman" w:cs="Times New Roman" w:eastAsia="宋体"/>
                <w:b w:val="0"/>
                <w:sz w:val="18"/>
              </w:rPr>
              <w:t xml:space="preserve">        ``post - prior`` 的正部，再乘「先修就绪折扣」后求和::</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discount = 0.5 + 0.5 * readiness_for(course)</w:t>
            </w:r>
          </w:p>
          <w:p>
            <w:pPr>
              <w:pStyle w:val="Normal"/>
              <w:spacing w:lineRule="exact" w:line="240" w:before="0" w:after="0"/>
              <w:ind w:left="0" w:firstLine="0"/>
              <w:jc w:val="left"/>
            </w:pPr>
            <w:r>
              <w:rPr>
                <w:rFonts w:ascii="Times New Roman" w:hAnsi="Times New Roman" w:cs="Times New Roman" w:eastAsia="宋体"/>
                <w:b w:val="0"/>
                <w:sz w:val="18"/>
              </w:rPr>
              <w:t xml:space="preserve">            gain     = Σ_k max(0, BKT_update(m_k, 0.85, w_k, ability) - m_k) * discount</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量纲说明：这是**对覆盖知识点求和**的绝对增量，典型值 0.05~1.0，随「已掌握程度」</w:t>
            </w:r>
          </w:p>
          <w:p>
            <w:pPr>
              <w:pStyle w:val="Normal"/>
              <w:spacing w:lineRule="exact" w:line="240" w:before="0" w:after="0"/>
              <w:ind w:left="0" w:firstLine="0"/>
              <w:jc w:val="left"/>
            </w:pPr>
            <w:r>
              <w:rPr>
                <w:rFonts w:ascii="Times New Roman" w:hAnsi="Times New Roman" w:cs="Times New Roman" w:eastAsia="宋体"/>
                <w:b w:val="0"/>
                <w:sz w:val="18"/>
              </w:rPr>
              <w:t xml:space="preserve">        单调递减（边际收益递减），可直接作为路径规划里单门课程的收益贡献。</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readiness = self.readiness_for(course)</w:t>
            </w:r>
          </w:p>
          <w:p>
            <w:pPr>
              <w:pStyle w:val="Normal"/>
              <w:spacing w:lineRule="exact" w:line="240" w:before="0" w:after="0"/>
              <w:ind w:left="0" w:firstLine="0"/>
              <w:jc w:val="left"/>
            </w:pPr>
            <w:r>
              <w:rPr>
                <w:rFonts w:ascii="Times New Roman" w:hAnsi="Times New Roman" w:cs="Times New Roman" w:eastAsia="宋体"/>
                <w:b w:val="0"/>
                <w:sz w:val="18"/>
              </w:rPr>
              <w:t xml:space="preserve">        discount = 0.5 + 0.5 * readiness</w:t>
            </w:r>
          </w:p>
          <w:p>
            <w:pPr>
              <w:pStyle w:val="Normal"/>
              <w:spacing w:lineRule="exact" w:line="240" w:before="0" w:after="0"/>
              <w:ind w:left="0" w:firstLine="0"/>
              <w:jc w:val="left"/>
            </w:pPr>
            <w:r>
              <w:rPr>
                <w:rFonts w:ascii="Times New Roman" w:hAnsi="Times New Roman" w:cs="Times New Roman" w:eastAsia="宋体"/>
                <w:b w:val="0"/>
                <w:sz w:val="18"/>
              </w:rPr>
              <w:t xml:space="preserve">        ability = float(self.learner.ability)</w:t>
            </w:r>
          </w:p>
          <w:p>
            <w:pPr>
              <w:pStyle w:val="Normal"/>
              <w:spacing w:lineRule="exact" w:line="240" w:before="0" w:after="0"/>
              <w:ind w:left="0" w:firstLine="0"/>
              <w:jc w:val="left"/>
            </w:pPr>
            <w:r>
              <w:rPr>
                <w:rFonts w:ascii="Times New Roman" w:hAnsi="Times New Roman" w:cs="Times New Roman" w:eastAsia="宋体"/>
                <w:b w:val="0"/>
                <w:sz w:val="18"/>
              </w:rPr>
              <w:t xml:space="preserve">        total = 0.0</w:t>
            </w:r>
          </w:p>
          <w:p>
            <w:pPr>
              <w:pStyle w:val="Normal"/>
              <w:spacing w:lineRule="exact" w:line="240" w:before="0" w:after="0"/>
              <w:ind w:left="0" w:firstLine="0"/>
              <w:jc w:val="left"/>
            </w:pPr>
            <w:r>
              <w:rPr>
                <w:rFonts w:ascii="Times New Roman" w:hAnsi="Times New Roman" w:cs="Times New Roman" w:eastAsia="宋体"/>
                <w:b w:val="0"/>
                <w:sz w:val="18"/>
              </w:rPr>
              <w:t xml:space="preserve">        for cov in course.kp_coverage:</w:t>
            </w:r>
          </w:p>
          <w:p>
            <w:pPr>
              <w:pStyle w:val="Normal"/>
              <w:spacing w:lineRule="exact" w:line="240" w:before="0" w:after="0"/>
              <w:ind w:left="0" w:firstLine="0"/>
              <w:jc w:val="left"/>
            </w:pPr>
            <w:r>
              <w:rPr>
                <w:rFonts w:ascii="Times New Roman" w:hAnsi="Times New Roman" w:cs="Times New Roman" w:eastAsia="宋体"/>
                <w:b w:val="0"/>
                <w:sz w:val="18"/>
              </w:rPr>
              <w:t xml:space="preserve">            index = self._index.get(cov.kp_id)</w:t>
            </w:r>
          </w:p>
          <w:p>
            <w:pPr>
              <w:pStyle w:val="Normal"/>
              <w:spacing w:lineRule="exact" w:line="240" w:before="0" w:after="0"/>
              <w:ind w:left="0" w:firstLine="0"/>
              <w:jc w:val="left"/>
            </w:pPr>
            <w:r>
              <w:rPr>
                <w:rFonts w:ascii="Times New Roman" w:hAnsi="Times New Roman" w:cs="Times New Roman" w:eastAsia="宋体"/>
                <w:b w:val="0"/>
                <w:sz w:val="18"/>
              </w:rPr>
              <w:t xml:space="preserve">            if index is None:</w:t>
            </w:r>
          </w:p>
          <w:p>
            <w:pPr>
              <w:pStyle w:val="Normal"/>
              <w:spacing w:lineRule="exact" w:line="240" w:before="0" w:after="0"/>
              <w:ind w:left="0" w:firstLine="0"/>
              <w:jc w:val="left"/>
            </w:pPr>
            <w:r>
              <w:rPr>
                <w:rFonts w:ascii="Times New Roman" w:hAnsi="Times New Roman" w:cs="Times New Roman" w:eastAsia="宋体"/>
                <w:b w:val="0"/>
                <w:sz w:val="18"/>
              </w:rPr>
              <w:t xml:space="preserve">                continue</w:t>
            </w:r>
          </w:p>
          <w:p>
            <w:pPr>
              <w:pStyle w:val="Normal"/>
              <w:spacing w:lineRule="exact" w:line="240" w:before="0" w:after="0"/>
              <w:ind w:left="0" w:firstLine="0"/>
              <w:jc w:val="left"/>
            </w:pPr>
            <w:r>
              <w:rPr>
                <w:rFonts w:ascii="Times New Roman" w:hAnsi="Times New Roman" w:cs="Times New Roman" w:eastAsia="宋体"/>
                <w:b w:val="0"/>
                <w:sz w:val="18"/>
              </w:rPr>
              <w:t xml:space="preserve">            prior = float(self._mastery[index])</w:t>
            </w:r>
          </w:p>
          <w:p>
            <w:pPr>
              <w:pStyle w:val="Normal"/>
              <w:spacing w:lineRule="exact" w:line="240" w:before="0" w:after="0"/>
              <w:ind w:left="0" w:firstLine="0"/>
              <w:jc w:val="left"/>
            </w:pPr>
            <w:r>
              <w:rPr>
                <w:rFonts w:ascii="Times New Roman" w:hAnsi="Times New Roman" w:cs="Times New Roman" w:eastAsia="宋体"/>
                <w:b w:val="0"/>
                <w:sz w:val="18"/>
              </w:rPr>
              <w:t xml:space="preserve">            post = self.tracker.update(prior, NOMINAL_TARGET_SCORE, float(cov.weight), ability)</w:t>
            </w:r>
          </w:p>
          <w:p>
            <w:pPr>
              <w:pStyle w:val="Normal"/>
              <w:spacing w:lineRule="exact" w:line="240" w:before="0" w:after="0"/>
              <w:ind w:left="0" w:firstLine="0"/>
              <w:jc w:val="left"/>
            </w:pPr>
            <w:r>
              <w:rPr>
                <w:rFonts w:ascii="Times New Roman" w:hAnsi="Times New Roman" w:cs="Times New Roman" w:eastAsia="宋体"/>
                <w:b w:val="0"/>
                <w:sz w:val="18"/>
              </w:rPr>
              <w:t xml:space="preserve">            if post &gt; prior:</w:t>
            </w:r>
          </w:p>
          <w:p>
            <w:pPr>
              <w:pStyle w:val="Normal"/>
              <w:spacing w:lineRule="exact" w:line="240" w:before="0" w:after="0"/>
              <w:ind w:left="0" w:firstLine="0"/>
              <w:jc w:val="left"/>
            </w:pPr>
            <w:r>
              <w:rPr>
                <w:rFonts w:ascii="Times New Roman" w:hAnsi="Times New Roman" w:cs="Times New Roman" w:eastAsia="宋体"/>
                <w:b w:val="0"/>
                <w:sz w:val="18"/>
              </w:rPr>
              <w:t xml:space="preserve">                total += (post - prior) * discount</w:t>
            </w:r>
          </w:p>
          <w:p>
            <w:pPr>
              <w:pStyle w:val="Normal"/>
              <w:spacing w:lineRule="exact" w:line="240" w:before="0" w:after="0"/>
              <w:ind w:left="0" w:firstLine="0"/>
              <w:jc w:val="left"/>
            </w:pPr>
            <w:r>
              <w:rPr>
                <w:rFonts w:ascii="Times New Roman" w:hAnsi="Times New Roman" w:cs="Times New Roman" w:eastAsia="宋体"/>
                <w:b w:val="0"/>
                <w:sz w:val="18"/>
              </w:rPr>
              <w:t xml:space="preserve">        return float(total)</w:t>
            </w:r>
          </w:p>
          <w:p>
            <w:pPr>
              <w:pStyle w:val="Normal"/>
              <w:spacing w:lineRule="auto" w:line="300" w:before="0" w:after="0"/>
              <w:jc w:val="left"/>
            </w:pPr>
          </w:p>
          <w:p>
            <w:pPr>
              <w:pStyle w:val="Normal"/>
              <w:spacing w:lineRule="auto" w:line="300" w:before="200" w:after="80"/>
              <w:jc w:val="left"/>
            </w:pPr>
            <w:r>
              <w:rPr>
                <w:rFonts w:ascii="Times New Roman" w:hAnsi="Times New Roman" w:cs="Times New Roman" w:eastAsia="宋体"/>
                <w:b/>
                <w:sz w:val="21"/>
              </w:rPr>
              <w:t>附录 D  混合推荐的融合与重排（learnpath/recommend/hybrid.py）</w:t>
            </w:r>
          </w:p>
          <w:p>
            <w:pPr>
              <w:pStyle w:val="Normal"/>
              <w:spacing w:lineRule="exact" w:line="240" w:before="0" w:after="0"/>
              <w:ind w:left="0" w:firstLine="0"/>
              <w:jc w:val="left"/>
            </w:pPr>
            <w:r>
              <w:rPr>
                <w:rFonts w:ascii="Times New Roman" w:hAnsi="Times New Roman" w:cs="Times New Roman" w:eastAsia="宋体"/>
                <w:b w:val="0"/>
                <w:sz w:val="18"/>
              </w:rPr>
              <w:t xml:space="preserve">    def recommend(</w:t>
            </w:r>
          </w:p>
          <w:p>
            <w:pPr>
              <w:pStyle w:val="Normal"/>
              <w:spacing w:lineRule="exact" w:line="240" w:before="0" w:after="0"/>
              <w:ind w:left="0" w:firstLine="0"/>
              <w:jc w:val="left"/>
            </w:pPr>
            <w:r>
              <w:rPr>
                <w:rFonts w:ascii="Times New Roman" w:hAnsi="Times New Roman" w:cs="Times New Roman" w:eastAsia="宋体"/>
                <w:b w:val="0"/>
                <w:sz w:val="18"/>
              </w:rPr>
              <w:t xml:space="preserve">        self,</w:t>
            </w:r>
          </w:p>
          <w:p>
            <w:pPr>
              <w:pStyle w:val="Normal"/>
              <w:spacing w:lineRule="exact" w:line="240" w:before="0" w:after="0"/>
              <w:ind w:left="0" w:firstLine="0"/>
              <w:jc w:val="left"/>
            </w:pPr>
            <w:r>
              <w:rPr>
                <w:rFonts w:ascii="Times New Roman" w:hAnsi="Times New Roman" w:cs="Times New Roman" w:eastAsia="宋体"/>
                <w:b w:val="0"/>
                <w:sz w:val="18"/>
              </w:rPr>
              <w:t xml:space="preserve">        model: LearnerModel,</w:t>
            </w:r>
          </w:p>
          <w:p>
            <w:pPr>
              <w:pStyle w:val="Normal"/>
              <w:spacing w:lineRule="exact" w:line="240" w:before="0" w:after="0"/>
              <w:ind w:left="0" w:firstLine="0"/>
              <w:jc w:val="left"/>
            </w:pPr>
            <w:r>
              <w:rPr>
                <w:rFonts w:ascii="Times New Roman" w:hAnsi="Times New Roman" w:cs="Times New Roman" w:eastAsia="宋体"/>
                <w:b w:val="0"/>
                <w:sz w:val="18"/>
              </w:rPr>
              <w:t xml:space="preserve">        k: int = 10,</w:t>
            </w:r>
          </w:p>
          <w:p>
            <w:pPr>
              <w:pStyle w:val="Normal"/>
              <w:spacing w:lineRule="exact" w:line="240" w:before="0" w:after="0"/>
              <w:ind w:left="0" w:firstLine="0"/>
              <w:jc w:val="left"/>
            </w:pPr>
            <w:r>
              <w:rPr>
                <w:rFonts w:ascii="Times New Roman" w:hAnsi="Times New Roman" w:cs="Times New Roman" w:eastAsia="宋体"/>
                <w:b w:val="0"/>
                <w:sz w:val="18"/>
              </w:rPr>
              <w:t xml:space="preserve">        exclude_enrolled: bool = True,</w:t>
            </w:r>
          </w:p>
          <w:p>
            <w:pPr>
              <w:pStyle w:val="Normal"/>
              <w:spacing w:lineRule="exact" w:line="240" w:before="0" w:after="0"/>
              <w:ind w:left="0" w:firstLine="0"/>
              <w:jc w:val="left"/>
            </w:pPr>
            <w:r>
              <w:rPr>
                <w:rFonts w:ascii="Times New Roman" w:hAnsi="Times New Roman" w:cs="Times New Roman" w:eastAsia="宋体"/>
                <w:b w:val="0"/>
                <w:sz w:val="18"/>
              </w:rPr>
              <w:t xml:space="preserve">    ) -&gt; list[Recommendation]:</w:t>
            </w:r>
          </w:p>
          <w:p>
            <w:pPr>
              <w:pStyle w:val="Normal"/>
              <w:spacing w:lineRule="exact" w:line="240" w:before="0" w:after="0"/>
              <w:ind w:left="0" w:firstLine="0"/>
              <w:jc w:val="left"/>
            </w:pPr>
            <w:r>
              <w:rPr>
                <w:rFonts w:ascii="Times New Roman" w:hAnsi="Times New Roman" w:cs="Times New Roman" w:eastAsia="宋体"/>
                <w:b w:val="0"/>
                <w:sz w:val="18"/>
              </w:rPr>
              <w:t xml:space="preserve">        """为学习者生成 Top-K 个性化推荐。</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推荐口径（重要）：默认 ``only_goal_closure=True``，候选集被限定在目标先修闭包</w:t>
            </w:r>
          </w:p>
          <w:p>
            <w:pPr>
              <w:pStyle w:val="Normal"/>
              <w:spacing w:lineRule="exact" w:line="240" w:before="0" w:after="0"/>
              <w:ind w:left="0" w:firstLine="0"/>
              <w:jc w:val="left"/>
            </w:pPr>
            <w:r>
              <w:rPr>
                <w:rFonts w:ascii="Times New Roman" w:hAnsi="Times New Roman" w:cs="Times New Roman" w:eastAsia="宋体"/>
                <w:b w:val="0"/>
                <w:sz w:val="18"/>
              </w:rPr>
              <w:t xml:space="preserve">        ``graph.prerequisite_closure(goal.target_kp_ids)`` 内的课程，因此返回的每一条都</w:t>
            </w:r>
          </w:p>
          <w:p>
            <w:pPr>
              <w:pStyle w:val="Normal"/>
              <w:spacing w:lineRule="exact" w:line="240" w:before="0" w:after="0"/>
              <w:ind w:left="0" w:firstLine="0"/>
              <w:jc w:val="left"/>
            </w:pPr>
            <w:r>
              <w:rPr>
                <w:rFonts w:ascii="Times New Roman" w:hAnsi="Times New Roman" w:cs="Times New Roman" w:eastAsia="宋体"/>
                <w:b w:val="0"/>
                <w:sz w:val="18"/>
              </w:rPr>
              <w:t xml:space="preserve">        ``in_goal_closure = True``，直接服务于「达成目标的可达路径」。若闭包内可推荐课程</w:t>
            </w:r>
          </w:p>
          <w:p>
            <w:pPr>
              <w:pStyle w:val="Normal"/>
              <w:spacing w:lineRule="exact" w:line="240" w:before="0" w:after="0"/>
              <w:ind w:left="0" w:firstLine="0"/>
              <w:jc w:val="left"/>
            </w:pPr>
            <w:r>
              <w:rPr>
                <w:rFonts w:ascii="Times New Roman" w:hAnsi="Times New Roman" w:cs="Times New Roman" w:eastAsia="宋体"/>
                <w:b w:val="0"/>
                <w:sz w:val="18"/>
              </w:rPr>
              <w:t xml:space="preserve">        不足 ``k`` 条，**返回条数会少于 k**，绝不用闭包外的高口碑课程凑数。</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Args:</w:t>
            </w:r>
          </w:p>
          <w:p>
            <w:pPr>
              <w:pStyle w:val="Normal"/>
              <w:spacing w:lineRule="exact" w:line="240" w:before="0" w:after="0"/>
              <w:ind w:left="0" w:firstLine="0"/>
              <w:jc w:val="left"/>
            </w:pPr>
            <w:r>
              <w:rPr>
                <w:rFonts w:ascii="Times New Roman" w:hAnsi="Times New Roman" w:cs="Times New Roman" w:eastAsia="宋体"/>
                <w:b w:val="0"/>
                <w:sz w:val="18"/>
              </w:rPr>
              <w:t xml:space="preserve">            model: 学习者模型（掌握度状态来自它，:meth:`LearnerModel.apply_outcome`</w:t>
            </w:r>
          </w:p>
          <w:p>
            <w:pPr>
              <w:pStyle w:val="Normal"/>
              <w:spacing w:lineRule="exact" w:line="240" w:before="0" w:after="0"/>
              <w:ind w:left="0" w:firstLine="0"/>
              <w:jc w:val="left"/>
            </w:pPr>
            <w:r>
              <w:rPr>
                <w:rFonts w:ascii="Times New Roman" w:hAnsi="Times New Roman" w:cs="Times New Roman" w:eastAsia="宋体"/>
                <w:b w:val="0"/>
                <w:sz w:val="18"/>
              </w:rPr>
              <w:t xml:space="preserve">                之后重新调用即可得到更新后的推荐）。</w:t>
            </w:r>
          </w:p>
          <w:p>
            <w:pPr>
              <w:pStyle w:val="Normal"/>
              <w:spacing w:lineRule="exact" w:line="240" w:before="0" w:after="0"/>
              <w:ind w:left="0" w:firstLine="0"/>
              <w:jc w:val="left"/>
            </w:pPr>
            <w:r>
              <w:rPr>
                <w:rFonts w:ascii="Times New Roman" w:hAnsi="Times New Roman" w:cs="Times New Roman" w:eastAsia="宋体"/>
                <w:b w:val="0"/>
                <w:sz w:val="18"/>
              </w:rPr>
              <w:t xml:space="preserve">            k: 推荐条数上限。</w:t>
            </w:r>
          </w:p>
          <w:p>
            <w:pPr>
              <w:pStyle w:val="Normal"/>
              <w:spacing w:lineRule="exact" w:line="240" w:before="0" w:after="0"/>
              <w:ind w:left="0" w:firstLine="0"/>
              <w:jc w:val="left"/>
            </w:pPr>
            <w:r>
              <w:rPr>
                <w:rFonts w:ascii="Times New Roman" w:hAnsi="Times New Roman" w:cs="Times New Roman" w:eastAsia="宋体"/>
                <w:b w:val="0"/>
                <w:sz w:val="18"/>
              </w:rPr>
              <w:t xml:space="preserve">            exclude_enrolled: 是否排除该学习者已产生交互的课程。</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Returns:</w:t>
            </w:r>
          </w:p>
          <w:p>
            <w:pPr>
              <w:pStyle w:val="Normal"/>
              <w:spacing w:lineRule="exact" w:line="240" w:before="0" w:after="0"/>
              <w:ind w:left="0" w:firstLine="0"/>
              <w:jc w:val="left"/>
            </w:pPr>
            <w:r>
              <w:rPr>
                <w:rFonts w:ascii="Times New Roman" w:hAnsi="Times New Roman" w:cs="Times New Roman" w:eastAsia="宋体"/>
                <w:b w:val="0"/>
                <w:sz w:val="18"/>
              </w:rPr>
              <w:t xml:space="preserve">            :class:`Recommendation` 列表，按 MMR 重排后的最终顺序，长度</w:t>
            </w:r>
          </w:p>
          <w:p>
            <w:pPr>
              <w:pStyle w:val="Normal"/>
              <w:spacing w:lineRule="exact" w:line="240" w:before="0" w:after="0"/>
              <w:ind w:left="0" w:firstLine="0"/>
              <w:jc w:val="left"/>
            </w:pPr>
            <w:r>
              <w:rPr>
                <w:rFonts w:ascii="Times New Roman" w:hAnsi="Times New Roman" w:cs="Times New Roman" w:eastAsia="宋体"/>
                <w:b w:val="0"/>
                <w:sz w:val="18"/>
              </w:rPr>
              <w:t xml:space="preserve">            ``min(k, 闭包内可推荐课程数)``。</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if k &lt;= 0:</w:t>
            </w:r>
          </w:p>
          <w:p>
            <w:pPr>
              <w:pStyle w:val="Normal"/>
              <w:spacing w:lineRule="exact" w:line="240" w:before="0" w:after="0"/>
              <w:ind w:left="0" w:firstLine="0"/>
              <w:jc w:val="left"/>
            </w:pPr>
            <w:r>
              <w:rPr>
                <w:rFonts w:ascii="Times New Roman" w:hAnsi="Times New Roman" w:cs="Times New Roman" w:eastAsia="宋体"/>
                <w:b w:val="0"/>
                <w:sz w:val="18"/>
              </w:rPr>
              <w:t xml:space="preserve">            return []</w:t>
            </w:r>
          </w:p>
          <w:p>
            <w:pPr>
              <w:pStyle w:val="Normal"/>
              <w:spacing w:lineRule="exact" w:line="240" w:before="0" w:after="0"/>
              <w:ind w:left="0" w:firstLine="0"/>
              <w:jc w:val="left"/>
            </w:pPr>
            <w:r>
              <w:rPr>
                <w:rFonts w:ascii="Times New Roman" w:hAnsi="Times New Roman" w:cs="Times New Roman" w:eastAsia="宋体"/>
                <w:b w:val="0"/>
                <w:sz w:val="18"/>
              </w:rPr>
              <w:t xml:space="preserve">        self._ensure_cf()</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n_courses = len(self.course_ids)</w:t>
            </w:r>
          </w:p>
          <w:p>
            <w:pPr>
              <w:pStyle w:val="Normal"/>
              <w:spacing w:lineRule="exact" w:line="240" w:before="0" w:after="0"/>
              <w:ind w:left="0" w:firstLine="0"/>
              <w:jc w:val="left"/>
            </w:pPr>
            <w:r>
              <w:rPr>
                <w:rFonts w:ascii="Times New Roman" w:hAnsi="Times New Roman" w:cs="Times New Roman" w:eastAsia="宋体"/>
                <w:b w:val="0"/>
                <w:sz w:val="18"/>
              </w:rPr>
              <w:t xml:space="preserve">        content_scores = self.content.score_all(model)</w:t>
            </w:r>
          </w:p>
          <w:p>
            <w:pPr>
              <w:pStyle w:val="Normal"/>
              <w:spacing w:lineRule="exact" w:line="240" w:before="0" w:after="0"/>
              <w:ind w:left="0" w:firstLine="0"/>
              <w:jc w:val="left"/>
            </w:pPr>
            <w:r>
              <w:rPr>
                <w:rFonts w:ascii="Times New Roman" w:hAnsi="Times New Roman" w:cs="Times New Roman" w:eastAsia="宋体"/>
                <w:b w:val="0"/>
                <w:sz w:val="18"/>
              </w:rPr>
              <w:t xml:space="preserve">        readiness_scores = self.content.readiness_all(model)</w:t>
            </w:r>
          </w:p>
          <w:p>
            <w:pPr>
              <w:pStyle w:val="Normal"/>
              <w:spacing w:lineRule="exact" w:line="240" w:before="0" w:after="0"/>
              <w:ind w:left="0" w:firstLine="0"/>
              <w:jc w:val="left"/>
            </w:pPr>
            <w:r>
              <w:rPr>
                <w:rFonts w:ascii="Times New Roman" w:hAnsi="Times New Roman" w:cs="Times New Roman" w:eastAsia="宋体"/>
                <w:b w:val="0"/>
                <w:sz w:val="18"/>
              </w:rPr>
              <w:t xml:space="preserve">        cf_scores = self.collab.score_all(model.learner.learner_id)</w:t>
            </w:r>
          </w:p>
          <w:p>
            <w:pPr>
              <w:pStyle w:val="Normal"/>
              <w:spacing w:lineRule="exact" w:line="240" w:before="0" w:after="0"/>
              <w:ind w:left="0" w:firstLine="0"/>
              <w:jc w:val="left"/>
            </w:pPr>
            <w:r>
              <w:rPr>
                <w:rFonts w:ascii="Times New Roman" w:hAnsi="Times New Roman" w:cs="Times New Roman" w:eastAsia="宋体"/>
                <w:b w:val="0"/>
                <w:sz w:val="18"/>
              </w:rPr>
              <w:t xml:space="preserve">        quality_scores = self._quality</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 ---- 1) 约束过滤 ----</w:t>
            </w:r>
          </w:p>
          <w:p>
            <w:pPr>
              <w:pStyle w:val="Normal"/>
              <w:spacing w:lineRule="exact" w:line="240" w:before="0" w:after="0"/>
              <w:ind w:left="0" w:firstLine="0"/>
              <w:jc w:val="left"/>
            </w:pPr>
            <w:r>
              <w:rPr>
                <w:rFonts w:ascii="Times New Roman" w:hAnsi="Times New Roman" w:cs="Times New Roman" w:eastAsia="宋体"/>
                <w:b w:val="0"/>
                <w:sz w:val="18"/>
              </w:rPr>
              <w:t xml:space="preserve">        # ① 目标先修闭包（核心约束，永不放宽）</w:t>
            </w:r>
          </w:p>
          <w:p>
            <w:pPr>
              <w:pStyle w:val="Normal"/>
              <w:spacing w:lineRule="exact" w:line="240" w:before="0" w:after="0"/>
              <w:ind w:left="0" w:firstLine="0"/>
              <w:jc w:val="left"/>
            </w:pPr>
            <w:r>
              <w:rPr>
                <w:rFonts w:ascii="Times New Roman" w:hAnsi="Times New Roman" w:cs="Times New Roman" w:eastAsia="宋体"/>
                <w:b w:val="0"/>
                <w:sz w:val="18"/>
              </w:rPr>
              <w:t xml:space="preserve">        base_pool = np.ones(n_courses, dtype=bool)</w:t>
            </w:r>
          </w:p>
          <w:p>
            <w:pPr>
              <w:pStyle w:val="Normal"/>
              <w:spacing w:lineRule="exact" w:line="240" w:before="0" w:after="0"/>
              <w:ind w:left="0" w:firstLine="0"/>
              <w:jc w:val="left"/>
            </w:pPr>
            <w:r>
              <w:rPr>
                <w:rFonts w:ascii="Times New Roman" w:hAnsi="Times New Roman" w:cs="Times New Roman" w:eastAsia="宋体"/>
                <w:b w:val="0"/>
                <w:sz w:val="18"/>
              </w:rPr>
              <w:t xml:space="preserve">        if self.only_goal_closure:</w:t>
            </w:r>
          </w:p>
          <w:p>
            <w:pPr>
              <w:pStyle w:val="Normal"/>
              <w:spacing w:lineRule="exact" w:line="240" w:before="0" w:after="0"/>
              <w:ind w:left="0" w:firstLine="0"/>
              <w:jc w:val="left"/>
            </w:pPr>
            <w:r>
              <w:rPr>
                <w:rFonts w:ascii="Times New Roman" w:hAnsi="Times New Roman" w:cs="Times New Roman" w:eastAsia="宋体"/>
                <w:b w:val="0"/>
                <w:sz w:val="18"/>
              </w:rPr>
              <w:t xml:space="preserve">            mask = self._goal_course_mask.get(model.learner.goal_id)</w:t>
            </w:r>
          </w:p>
          <w:p>
            <w:pPr>
              <w:pStyle w:val="Normal"/>
              <w:spacing w:lineRule="exact" w:line="240" w:before="0" w:after="0"/>
              <w:ind w:left="0" w:firstLine="0"/>
              <w:jc w:val="left"/>
            </w:pPr>
            <w:r>
              <w:rPr>
                <w:rFonts w:ascii="Times New Roman" w:hAnsi="Times New Roman" w:cs="Times New Roman" w:eastAsia="宋体"/>
                <w:b w:val="0"/>
                <w:sz w:val="18"/>
              </w:rPr>
              <w:t xml:space="preserve">            if mask is not None and mask.any():</w:t>
            </w:r>
          </w:p>
          <w:p>
            <w:pPr>
              <w:pStyle w:val="Normal"/>
              <w:spacing w:lineRule="exact" w:line="240" w:before="0" w:after="0"/>
              <w:ind w:left="0" w:firstLine="0"/>
              <w:jc w:val="left"/>
            </w:pPr>
            <w:r>
              <w:rPr>
                <w:rFonts w:ascii="Times New Roman" w:hAnsi="Times New Roman" w:cs="Times New Roman" w:eastAsia="宋体"/>
                <w:b w:val="0"/>
                <w:sz w:val="18"/>
              </w:rPr>
              <w:t xml:space="preserve">                base_pool = mask</w:t>
            </w:r>
          </w:p>
          <w:p>
            <w:pPr>
              <w:pStyle w:val="Normal"/>
              <w:spacing w:lineRule="exact" w:line="240" w:before="0" w:after="0"/>
              <w:ind w:left="0" w:firstLine="0"/>
              <w:jc w:val="left"/>
            </w:pPr>
            <w:r>
              <w:rPr>
                <w:rFonts w:ascii="Times New Roman" w:hAnsi="Times New Roman" w:cs="Times New Roman" w:eastAsia="宋体"/>
                <w:b w:val="0"/>
                <w:sz w:val="18"/>
              </w:rPr>
              <w:t xml:space="preserve">        # ② 已学过</w:t>
            </w:r>
          </w:p>
          <w:p>
            <w:pPr>
              <w:pStyle w:val="Normal"/>
              <w:spacing w:lineRule="exact" w:line="240" w:before="0" w:after="0"/>
              <w:ind w:left="0" w:firstLine="0"/>
              <w:jc w:val="left"/>
            </w:pPr>
            <w:r>
              <w:rPr>
                <w:rFonts w:ascii="Times New Roman" w:hAnsi="Times New Roman" w:cs="Times New Roman" w:eastAsia="宋体"/>
                <w:b w:val="0"/>
                <w:sz w:val="18"/>
              </w:rPr>
              <w:t xml:space="preserve">        pool = base_pool.copy()</w:t>
            </w:r>
          </w:p>
          <w:p>
            <w:pPr>
              <w:pStyle w:val="Normal"/>
              <w:spacing w:lineRule="exact" w:line="240" w:before="0" w:after="0"/>
              <w:ind w:left="0" w:firstLine="0"/>
              <w:jc w:val="left"/>
            </w:pPr>
            <w:r>
              <w:rPr>
                <w:rFonts w:ascii="Times New Roman" w:hAnsi="Times New Roman" w:cs="Times New Roman" w:eastAsia="宋体"/>
                <w:b w:val="0"/>
                <w:sz w:val="18"/>
              </w:rPr>
              <w:t xml:space="preserve">        if exclude_enrolled:</w:t>
            </w:r>
          </w:p>
          <w:p>
            <w:pPr>
              <w:pStyle w:val="Normal"/>
              <w:spacing w:lineRule="exact" w:line="240" w:before="0" w:after="0"/>
              <w:ind w:left="0" w:firstLine="0"/>
              <w:jc w:val="left"/>
            </w:pPr>
            <w:r>
              <w:rPr>
                <w:rFonts w:ascii="Times New Roman" w:hAnsi="Times New Roman" w:cs="Times New Roman" w:eastAsia="宋体"/>
                <w:b w:val="0"/>
                <w:sz w:val="18"/>
              </w:rPr>
              <w:t xml:space="preserve">            for course_id in model.courses_covered():</w:t>
            </w:r>
          </w:p>
          <w:p>
            <w:pPr>
              <w:pStyle w:val="Normal"/>
              <w:spacing w:lineRule="exact" w:line="240" w:before="0" w:after="0"/>
              <w:ind w:left="0" w:firstLine="0"/>
              <w:jc w:val="left"/>
            </w:pPr>
            <w:r>
              <w:rPr>
                <w:rFonts w:ascii="Times New Roman" w:hAnsi="Times New Roman" w:cs="Times New Roman" w:eastAsia="宋体"/>
                <w:b w:val="0"/>
                <w:sz w:val="18"/>
              </w:rPr>
              <w:t xml:space="preserve">                position = self._course_pos.get(course_id)</w:t>
            </w:r>
          </w:p>
          <w:p>
            <w:pPr>
              <w:pStyle w:val="Normal"/>
              <w:spacing w:lineRule="exact" w:line="240" w:before="0" w:after="0"/>
              <w:ind w:left="0" w:firstLine="0"/>
              <w:jc w:val="left"/>
            </w:pPr>
            <w:r>
              <w:rPr>
                <w:rFonts w:ascii="Times New Roman" w:hAnsi="Times New Roman" w:cs="Times New Roman" w:eastAsia="宋体"/>
                <w:b w:val="0"/>
                <w:sz w:val="18"/>
              </w:rPr>
              <w:t xml:space="preserve">                if position is not None:</w:t>
            </w:r>
          </w:p>
          <w:p>
            <w:pPr>
              <w:pStyle w:val="Normal"/>
              <w:spacing w:lineRule="exact" w:line="240" w:before="0" w:after="0"/>
              <w:ind w:left="0" w:firstLine="0"/>
              <w:jc w:val="left"/>
            </w:pPr>
            <w:r>
              <w:rPr>
                <w:rFonts w:ascii="Times New Roman" w:hAnsi="Times New Roman" w:cs="Times New Roman" w:eastAsia="宋体"/>
                <w:b w:val="0"/>
                <w:sz w:val="18"/>
              </w:rPr>
              <w:t xml:space="preserve">                    pool[position] = False</w:t>
            </w:r>
          </w:p>
          <w:p>
            <w:pPr>
              <w:pStyle w:val="Normal"/>
              <w:spacing w:lineRule="exact" w:line="240" w:before="0" w:after="0"/>
              <w:ind w:left="0" w:firstLine="0"/>
              <w:jc w:val="left"/>
            </w:pPr>
            <w:r>
              <w:rPr>
                <w:rFonts w:ascii="Times New Roman" w:hAnsi="Times New Roman" w:cs="Times New Roman" w:eastAsia="宋体"/>
                <w:b w:val="0"/>
                <w:sz w:val="18"/>
              </w:rPr>
              <w:t xml:space="preserve">        # ③ 先修未就绪（软约束，可用消融开关关闭）</w:t>
            </w:r>
          </w:p>
          <w:p>
            <w:pPr>
              <w:pStyle w:val="Normal"/>
              <w:spacing w:lineRule="exact" w:line="240" w:before="0" w:after="0"/>
              <w:ind w:left="0" w:firstLine="0"/>
              <w:jc w:val="left"/>
            </w:pPr>
            <w:r>
              <w:rPr>
                <w:rFonts w:ascii="Times New Roman" w:hAnsi="Times New Roman" w:cs="Times New Roman" w:eastAsia="宋体"/>
                <w:b w:val="0"/>
                <w:sz w:val="18"/>
              </w:rPr>
              <w:t xml:space="preserve">        if self.use_prerequisite_filter:</w:t>
            </w:r>
          </w:p>
          <w:p>
            <w:pPr>
              <w:pStyle w:val="Normal"/>
              <w:spacing w:lineRule="exact" w:line="240" w:before="0" w:after="0"/>
              <w:ind w:left="0" w:firstLine="0"/>
              <w:jc w:val="left"/>
            </w:pPr>
            <w:r>
              <w:rPr>
                <w:rFonts w:ascii="Times New Roman" w:hAnsi="Times New Roman" w:cs="Times New Roman" w:eastAsia="宋体"/>
                <w:b w:val="0"/>
                <w:sz w:val="18"/>
              </w:rPr>
              <w:t xml:space="preserve">            filtered = pool &amp; (readiness_scores &gt;= self.prereq_threshold)</w:t>
            </w:r>
          </w:p>
          <w:p>
            <w:pPr>
              <w:pStyle w:val="Normal"/>
              <w:spacing w:lineRule="exact" w:line="240" w:before="0" w:after="0"/>
              <w:ind w:left="0" w:firstLine="0"/>
              <w:jc w:val="left"/>
            </w:pPr>
            <w:r>
              <w:rPr>
                <w:rFonts w:ascii="Times New Roman" w:hAnsi="Times New Roman" w:cs="Times New Roman" w:eastAsia="宋体"/>
                <w:b w:val="0"/>
                <w:sz w:val="18"/>
              </w:rPr>
              <w:t xml:space="preserve">            if int(filtered.sum()) &gt;= k:</w:t>
            </w:r>
          </w:p>
          <w:p>
            <w:pPr>
              <w:pStyle w:val="Normal"/>
              <w:spacing w:lineRule="exact" w:line="240" w:before="0" w:after="0"/>
              <w:ind w:left="0" w:firstLine="0"/>
              <w:jc w:val="left"/>
            </w:pPr>
            <w:r>
              <w:rPr>
                <w:rFonts w:ascii="Times New Roman" w:hAnsi="Times New Roman" w:cs="Times New Roman" w:eastAsia="宋体"/>
                <w:b w:val="0"/>
                <w:sz w:val="18"/>
              </w:rPr>
              <w:t xml:space="preserve">                pool = filtered</w:t>
            </w:r>
          </w:p>
          <w:p>
            <w:pPr>
              <w:pStyle w:val="Normal"/>
              <w:spacing w:lineRule="exact" w:line="240" w:before="0" w:after="0"/>
              <w:ind w:left="0" w:firstLine="0"/>
              <w:jc w:val="left"/>
            </w:pPr>
            <w:r>
              <w:rPr>
                <w:rFonts w:ascii="Times New Roman" w:hAnsi="Times New Roman" w:cs="Times New Roman" w:eastAsia="宋体"/>
                <w:b w:val="0"/>
                <w:sz w:val="18"/>
              </w:rPr>
              <w:t xml:space="preserve">            elif int(pool.sum()) == 0:</w:t>
            </w:r>
          </w:p>
          <w:p>
            <w:pPr>
              <w:pStyle w:val="Normal"/>
              <w:spacing w:lineRule="exact" w:line="240" w:before="0" w:after="0"/>
              <w:ind w:left="0" w:firstLine="0"/>
              <w:jc w:val="left"/>
            </w:pPr>
            <w:r>
              <w:rPr>
                <w:rFonts w:ascii="Times New Roman" w:hAnsi="Times New Roman" w:cs="Times New Roman" w:eastAsia="宋体"/>
                <w:b w:val="0"/>
                <w:sz w:val="18"/>
              </w:rPr>
              <w:t xml:space="preserve">                pool = filtered  # 先修过滤后为空时，退一步只看闭包内（仍不越界）</w:t>
            </w:r>
          </w:p>
          <w:p>
            <w:pPr>
              <w:pStyle w:val="Normal"/>
              <w:spacing w:lineRule="exact" w:line="240" w:before="0" w:after="0"/>
              <w:ind w:left="0" w:firstLine="0"/>
              <w:jc w:val="left"/>
            </w:pPr>
            <w:r>
              <w:rPr>
                <w:rFonts w:ascii="Times New Roman" w:hAnsi="Times New Roman" w:cs="Times New Roman" w:eastAsia="宋体"/>
                <w:b w:val="0"/>
                <w:sz w:val="18"/>
              </w:rPr>
              <w:t xml:space="preserve">        if int(pool.sum()) == 0:</w:t>
            </w:r>
          </w:p>
          <w:p>
            <w:pPr>
              <w:pStyle w:val="Normal"/>
              <w:spacing w:lineRule="exact" w:line="240" w:before="0" w:after="0"/>
              <w:ind w:left="0" w:firstLine="0"/>
              <w:jc w:val="left"/>
            </w:pPr>
            <w:r>
              <w:rPr>
                <w:rFonts w:ascii="Times New Roman" w:hAnsi="Times New Roman" w:cs="Times New Roman" w:eastAsia="宋体"/>
                <w:b w:val="0"/>
                <w:sz w:val="18"/>
              </w:rPr>
              <w:t xml:space="preserve">    # ……（篇幅所限，此处截断，完整实现见源码仓库）</w:t>
            </w:r>
          </w:p>
          <w:p>
            <w:pPr>
              <w:pStyle w:val="Normal"/>
              <w:spacing w:lineRule="auto" w:line="300" w:before="0" w:after="0"/>
              <w:jc w:val="left"/>
            </w:pPr>
          </w:p>
          <w:p>
            <w:pPr>
              <w:pStyle w:val="Normal"/>
              <w:spacing w:lineRule="auto" w:line="300" w:before="200" w:after="80"/>
              <w:jc w:val="left"/>
            </w:pPr>
            <w:r>
              <w:rPr>
                <w:rFonts w:ascii="Times New Roman" w:hAnsi="Times New Roman" w:cs="Times New Roman" w:eastAsia="宋体"/>
                <w:b/>
                <w:sz w:val="21"/>
              </w:rPr>
              <w:t>附录 E  学习路径规划主流程（learnpath/planning/planner.py）</w:t>
            </w:r>
          </w:p>
          <w:p>
            <w:pPr>
              <w:pStyle w:val="Normal"/>
              <w:spacing w:lineRule="exact" w:line="240" w:before="0" w:after="0"/>
              <w:ind w:left="0" w:firstLine="0"/>
              <w:jc w:val="left"/>
            </w:pPr>
            <w:r>
              <w:rPr>
                <w:rFonts w:ascii="Times New Roman" w:hAnsi="Times New Roman" w:cs="Times New Roman" w:eastAsia="宋体"/>
                <w:b w:val="0"/>
                <w:sz w:val="18"/>
              </w:rPr>
              <w:t xml:space="preserve">    def plan(</w:t>
            </w:r>
          </w:p>
          <w:p>
            <w:pPr>
              <w:pStyle w:val="Normal"/>
              <w:spacing w:lineRule="exact" w:line="240" w:before="0" w:after="0"/>
              <w:ind w:left="0" w:firstLine="0"/>
              <w:jc w:val="left"/>
            </w:pPr>
            <w:r>
              <w:rPr>
                <w:rFonts w:ascii="Times New Roman" w:hAnsi="Times New Roman" w:cs="Times New Roman" w:eastAsia="宋体"/>
                <w:b w:val="0"/>
                <w:sz w:val="18"/>
              </w:rPr>
              <w:t xml:space="preserve">        self,</w:t>
            </w:r>
          </w:p>
          <w:p>
            <w:pPr>
              <w:pStyle w:val="Normal"/>
              <w:spacing w:lineRule="exact" w:line="240" w:before="0" w:after="0"/>
              <w:ind w:left="0" w:firstLine="0"/>
              <w:jc w:val="left"/>
            </w:pPr>
            <w:r>
              <w:rPr>
                <w:rFonts w:ascii="Times New Roman" w:hAnsi="Times New Roman" w:cs="Times New Roman" w:eastAsia="宋体"/>
                <w:b w:val="0"/>
                <w:sz w:val="18"/>
              </w:rPr>
              <w:t xml:space="preserve">        model: Any,</w:t>
            </w:r>
          </w:p>
          <w:p>
            <w:pPr>
              <w:pStyle w:val="Normal"/>
              <w:spacing w:lineRule="exact" w:line="240" w:before="0" w:after="0"/>
              <w:ind w:left="0" w:firstLine="0"/>
              <w:jc w:val="left"/>
            </w:pPr>
            <w:r>
              <w:rPr>
                <w:rFonts w:ascii="Times New Roman" w:hAnsi="Times New Roman" w:cs="Times New Roman" w:eastAsia="宋体"/>
                <w:b w:val="0"/>
                <w:sz w:val="18"/>
              </w:rPr>
              <w:t xml:space="preserve">        preset: str = "balanced",</w:t>
            </w:r>
          </w:p>
          <w:p>
            <w:pPr>
              <w:pStyle w:val="Normal"/>
              <w:spacing w:lineRule="exact" w:line="240" w:before="0" w:after="0"/>
              <w:ind w:left="0" w:firstLine="0"/>
              <w:jc w:val="left"/>
            </w:pPr>
            <w:r>
              <w:rPr>
                <w:rFonts w:ascii="Times New Roman" w:hAnsi="Times New Roman" w:cs="Times New Roman" w:eastAsia="宋体"/>
                <w:b w:val="0"/>
                <w:sz w:val="18"/>
              </w:rPr>
              <w:t xml:space="preserve">        max_courses: int = MAX_PATH_COURSES,</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extra_mastered: Iterable[str] = (),</w:t>
            </w:r>
          </w:p>
          <w:p>
            <w:pPr>
              <w:pStyle w:val="Normal"/>
              <w:spacing w:lineRule="exact" w:line="240" w:before="0" w:after="0"/>
              <w:ind w:left="0" w:firstLine="0"/>
              <w:jc w:val="left"/>
            </w:pPr>
            <w:r>
              <w:rPr>
                <w:rFonts w:ascii="Times New Roman" w:hAnsi="Times New Roman" w:cs="Times New Roman" w:eastAsia="宋体"/>
                <w:b w:val="0"/>
                <w:sz w:val="18"/>
              </w:rPr>
              <w:t xml:space="preserve">    ) -&gt; LearningPath:</w:t>
            </w:r>
          </w:p>
          <w:p>
            <w:pPr>
              <w:pStyle w:val="Normal"/>
              <w:spacing w:lineRule="exact" w:line="240" w:before="0" w:after="0"/>
              <w:ind w:left="0" w:firstLine="0"/>
              <w:jc w:val="left"/>
            </w:pPr>
            <w:r>
              <w:rPr>
                <w:rFonts w:ascii="Times New Roman" w:hAnsi="Times New Roman" w:cs="Times New Roman" w:eastAsia="宋体"/>
                <w:b w:val="0"/>
                <w:sz w:val="18"/>
              </w:rPr>
              <w:t xml:space="preserve">        """生成一条个性化学习路径（**总时长不超过学习者的时间预算**）。</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Args:</w:t>
            </w:r>
          </w:p>
          <w:p>
            <w:pPr>
              <w:pStyle w:val="Normal"/>
              <w:spacing w:lineRule="exact" w:line="240" w:before="0" w:after="0"/>
              <w:ind w:left="0" w:firstLine="0"/>
              <w:jc w:val="left"/>
            </w:pPr>
            <w:r>
              <w:rPr>
                <w:rFonts w:ascii="Times New Roman" w:hAnsi="Times New Roman" w:cs="Times New Roman" w:eastAsia="宋体"/>
                <w:b w:val="0"/>
                <w:sz w:val="18"/>
              </w:rPr>
              <w:t xml:space="preserve">            model: 学习者模型（``LearnerModel``，只读）。</w:t>
            </w:r>
          </w:p>
          <w:p>
            <w:pPr>
              <w:pStyle w:val="Normal"/>
              <w:spacing w:lineRule="exact" w:line="240" w:before="0" w:after="0"/>
              <w:ind w:left="0" w:firstLine="0"/>
              <w:jc w:val="left"/>
            </w:pPr>
            <w:r>
              <w:rPr>
                <w:rFonts w:ascii="Times New Roman" w:hAnsi="Times New Roman" w:cs="Times New Roman" w:eastAsia="宋体"/>
                <w:b w:val="0"/>
                <w:sz w:val="18"/>
              </w:rPr>
              <w:t xml:space="preserve">            preset: 偏好 ``balanced`` / ``fast`` / ``thorough``，决定 TOPSIS 权重。</w:t>
            </w:r>
          </w:p>
          <w:p>
            <w:pPr>
              <w:pStyle w:val="Normal"/>
              <w:spacing w:lineRule="exact" w:line="240" w:before="0" w:after="0"/>
              <w:ind w:left="0" w:firstLine="0"/>
              <w:jc w:val="left"/>
            </w:pPr>
            <w:r>
              <w:rPr>
                <w:rFonts w:ascii="Times New Roman" w:hAnsi="Times New Roman" w:cs="Times New Roman" w:eastAsia="宋体"/>
                <w:b w:val="0"/>
                <w:sz w:val="18"/>
              </w:rPr>
              <w:t xml:space="preserve">            max_courses: 路径课程数上限（默认 ``MAX_PATH_COURSES = 40``）。</w:t>
            </w:r>
          </w:p>
          <w:p>
            <w:pPr>
              <w:pStyle w:val="Normal"/>
              <w:spacing w:lineRule="exact" w:line="240" w:before="0" w:after="0"/>
              <w:ind w:left="0" w:firstLine="0"/>
              <w:jc w:val="left"/>
            </w:pPr>
            <w:r>
              <w:rPr>
                <w:rFonts w:ascii="Times New Roman" w:hAnsi="Times New Roman" w:cs="Times New Roman" w:eastAsia="宋体"/>
                <w:b w:val="0"/>
                <w:sz w:val="18"/>
              </w:rPr>
              <w:t xml:space="preserve">            extra_mastered: 额外视为已掌握的知识点（:meth:`replan` 走这里）。</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Returns:</w:t>
            </w:r>
          </w:p>
          <w:p>
            <w:pPr>
              <w:pStyle w:val="Normal"/>
              <w:spacing w:lineRule="exact" w:line="240" w:before="0" w:after="0"/>
              <w:ind w:left="0" w:firstLine="0"/>
              <w:jc w:val="left"/>
            </w:pPr>
            <w:r>
              <w:rPr>
                <w:rFonts w:ascii="Times New Roman" w:hAnsi="Times New Roman" w:cs="Times New Roman" w:eastAsia="宋体"/>
                <w:b w:val="0"/>
                <w:sz w:val="18"/>
              </w:rPr>
              <w:t xml:space="preserve">            :class:`LearningPath`。``total_hours`` **恒 ≤** ``budget_hours``；</w:t>
            </w:r>
          </w:p>
          <w:p>
            <w:pPr>
              <w:pStyle w:val="Normal"/>
              <w:spacing w:lineRule="exact" w:line="240" w:before="0" w:after="0"/>
              <w:ind w:left="0" w:firstLine="0"/>
              <w:jc w:val="left"/>
            </w:pPr>
            <w:r>
              <w:rPr>
                <w:rFonts w:ascii="Times New Roman" w:hAnsi="Times New Roman" w:cs="Times New Roman" w:eastAsia="宋体"/>
                <w:b w:val="0"/>
                <w:sz w:val="18"/>
              </w:rPr>
              <w:t xml:space="preserve">            预算不足以覆盖全部目标时，``coverage_ratio &lt; 1`` 且</w:t>
            </w:r>
          </w:p>
          <w:p>
            <w:pPr>
              <w:pStyle w:val="Normal"/>
              <w:spacing w:lineRule="exact" w:line="240" w:before="0" w:after="0"/>
              <w:ind w:left="0" w:firstLine="0"/>
              <w:jc w:val="left"/>
            </w:pPr>
            <w:r>
              <w:rPr>
                <w:rFonts w:ascii="Times New Roman" w:hAnsi="Times New Roman" w:cs="Times New Roman" w:eastAsia="宋体"/>
                <w:b w:val="0"/>
                <w:sz w:val="18"/>
              </w:rPr>
              <w:t xml:space="preserve">            ``uncovered_target_kp_ids`` 列出未覆盖的目标知识点。</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weights = weights_of(preset, PLAN_PRESETS)</w:t>
            </w:r>
          </w:p>
          <w:p>
            <w:pPr>
              <w:pStyle w:val="Normal"/>
              <w:spacing w:lineRule="exact" w:line="240" w:before="0" w:after="0"/>
              <w:ind w:left="0" w:firstLine="0"/>
              <w:jc w:val="left"/>
            </w:pPr>
            <w:r>
              <w:rPr>
                <w:rFonts w:ascii="Times New Roman" w:hAnsi="Times New Roman" w:cs="Times New Roman" w:eastAsia="宋体"/>
                <w:b w:val="0"/>
                <w:sz w:val="18"/>
              </w:rPr>
              <w:t xml:space="preserve">        search = self._run_search(model, extra_mastered, max_courses)</w:t>
            </w:r>
          </w:p>
          <w:p>
            <w:pPr>
              <w:pStyle w:val="Normal"/>
              <w:spacing w:lineRule="exact" w:line="240" w:before="0" w:after="0"/>
              <w:ind w:left="0" w:firstLine="0"/>
              <w:jc w:val="left"/>
            </w:pPr>
            <w:r>
              <w:rPr>
                <w:rFonts w:ascii="Times New Roman" w:hAnsi="Times New Roman" w:cs="Times New Roman" w:eastAsia="宋体"/>
                <w:b w:val="0"/>
                <w:sz w:val="18"/>
              </w:rPr>
              <w:t xml:space="preserve">        if not search.front:</w:t>
            </w:r>
          </w:p>
          <w:p>
            <w:pPr>
              <w:pStyle w:val="Normal"/>
              <w:spacing w:lineRule="exact" w:line="240" w:before="0" w:after="0"/>
              <w:ind w:left="0" w:firstLine="0"/>
              <w:jc w:val="left"/>
            </w:pPr>
            <w:r>
              <w:rPr>
                <w:rFonts w:ascii="Times New Roman" w:hAnsi="Times New Roman" w:cs="Times New Roman" w:eastAsia="宋体"/>
                <w:b w:val="0"/>
                <w:sz w:val="18"/>
              </w:rPr>
              <w:t xml:space="preserve">            return self._empty_path(model, preset, search)</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chosen = select_compromise(search.front, weights)</w:t>
            </w:r>
          </w:p>
          <w:p>
            <w:pPr>
              <w:pStyle w:val="Normal"/>
              <w:spacing w:lineRule="exact" w:line="240" w:before="0" w:after="0"/>
              <w:ind w:left="0" w:firstLine="0"/>
              <w:jc w:val="left"/>
            </w:pPr>
            <w:r>
              <w:rPr>
                <w:rFonts w:ascii="Times New Roman" w:hAnsi="Times New Roman" w:cs="Times New Roman" w:eastAsia="宋体"/>
                <w:b w:val="0"/>
                <w:sz w:val="18"/>
              </w:rPr>
              <w:t xml:space="preserve">        courses = chosen.payload if chosen.payload is not None else []</w:t>
            </w:r>
          </w:p>
          <w:p>
            <w:pPr>
              <w:pStyle w:val="Normal"/>
              <w:spacing w:lineRule="exact" w:line="240" w:before="0" w:after="0"/>
              <w:ind w:left="0" w:firstLine="0"/>
              <w:jc w:val="left"/>
            </w:pPr>
            <w:r>
              <w:rPr>
                <w:rFonts w:ascii="Times New Roman" w:hAnsi="Times New Roman" w:cs="Times New Roman" w:eastAsia="宋体"/>
                <w:b w:val="0"/>
                <w:sz w:val="18"/>
              </w:rPr>
              <w:t xml:space="preserve">        path = self._make_path(model, courses, search, chosen.objectives, preset)</w:t>
            </w:r>
          </w:p>
          <w:p>
            <w:pPr>
              <w:pStyle w:val="Normal"/>
              <w:spacing w:lineRule="exact" w:line="240" w:before="0" w:after="0"/>
              <w:ind w:left="0" w:firstLine="0"/>
              <w:jc w:val="left"/>
            </w:pPr>
            <w:r>
              <w:rPr>
                <w:rFonts w:ascii="Times New Roman" w:hAnsi="Times New Roman" w:cs="Times New Roman" w:eastAsia="宋体"/>
                <w:b w:val="0"/>
                <w:sz w:val="18"/>
              </w:rPr>
              <w:t xml:space="preserve">        # 用真实 PathStep 再算一次目标值，确保与对外可见的 steps 完全一致</w:t>
            </w:r>
          </w:p>
          <w:p>
            <w:pPr>
              <w:pStyle w:val="Normal"/>
              <w:spacing w:lineRule="exact" w:line="240" w:before="0" w:after="0"/>
              <w:ind w:left="0" w:firstLine="0"/>
              <w:jc w:val="left"/>
            </w:pPr>
            <w:r>
              <w:rPr>
                <w:rFonts w:ascii="Times New Roman" w:hAnsi="Times New Roman" w:cs="Times New Roman" w:eastAsia="宋体"/>
                <w:b w:val="0"/>
                <w:sz w:val="18"/>
              </w:rPr>
              <w:t xml:space="preserve">        path.objectives = evaluate_objectives(</w:t>
            </w:r>
          </w:p>
          <w:p>
            <w:pPr>
              <w:pStyle w:val="Normal"/>
              <w:spacing w:lineRule="exact" w:line="240" w:before="0" w:after="0"/>
              <w:ind w:left="0" w:firstLine="0"/>
              <w:jc w:val="left"/>
            </w:pPr>
            <w:r>
              <w:rPr>
                <w:rFonts w:ascii="Times New Roman" w:hAnsi="Times New Roman" w:cs="Times New Roman" w:eastAsia="宋体"/>
                <w:b w:val="0"/>
                <w:sz w:val="18"/>
              </w:rPr>
              <w:t xml:space="preserve">            path.steps,</w:t>
            </w:r>
          </w:p>
          <w:p>
            <w:pPr>
              <w:pStyle w:val="Normal"/>
              <w:spacing w:lineRule="exact" w:line="240" w:before="0" w:after="0"/>
              <w:ind w:left="0" w:firstLine="0"/>
              <w:jc w:val="left"/>
            </w:pPr>
            <w:r>
              <w:rPr>
                <w:rFonts w:ascii="Times New Roman" w:hAnsi="Times New Roman" w:cs="Times New Roman" w:eastAsia="宋体"/>
                <w:b w:val="0"/>
                <w:sz w:val="18"/>
              </w:rPr>
              <w:t xml:space="preserve">            model,</w:t>
            </w:r>
          </w:p>
          <w:p>
            <w:pPr>
              <w:pStyle w:val="Normal"/>
              <w:spacing w:lineRule="exact" w:line="240" w:before="0" w:after="0"/>
              <w:ind w:left="0" w:firstLine="0"/>
              <w:jc w:val="left"/>
            </w:pPr>
            <w:r>
              <w:rPr>
                <w:rFonts w:ascii="Times New Roman" w:hAnsi="Times New Roman" w:cs="Times New Roman" w:eastAsia="宋体"/>
                <w:b w:val="0"/>
                <w:sz w:val="18"/>
              </w:rPr>
              <w:t xml:space="preserve">            cache=search.fit_cache,</w:t>
            </w:r>
          </w:p>
          <w:p>
            <w:pPr>
              <w:pStyle w:val="Normal"/>
              <w:spacing w:lineRule="exact" w:line="240" w:before="0" w:after="0"/>
              <w:ind w:left="0" w:firstLine="0"/>
              <w:jc w:val="left"/>
            </w:pPr>
            <w:r>
              <w:rPr>
                <w:rFonts w:ascii="Times New Roman" w:hAnsi="Times New Roman" w:cs="Times New Roman" w:eastAsia="宋体"/>
                <w:b w:val="0"/>
                <w:sz w:val="18"/>
              </w:rPr>
              <w:t xml:space="preserve">            ctx=search.ctx,</w:t>
            </w:r>
          </w:p>
          <w:p>
            <w:pPr>
              <w:pStyle w:val="Normal"/>
              <w:spacing w:lineRule="exact" w:line="240" w:before="0" w:after="0"/>
              <w:ind w:left="0" w:firstLine="0"/>
              <w:jc w:val="left"/>
            </w:pPr>
            <w:r>
              <w:rPr>
                <w:rFonts w:ascii="Times New Roman" w:hAnsi="Times New Roman" w:cs="Times New Roman" w:eastAsia="宋体"/>
                <w:b w:val="0"/>
                <w:sz w:val="18"/>
              </w:rPr>
              <w:t xml:space="preserve">            reference_gain=search.reference_gain,</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return path</w:t>
            </w:r>
          </w:p>
          <w:p>
            <w:pPr>
              <w:pStyle w:val="Normal"/>
              <w:spacing w:lineRule="auto" w:line="300" w:before="0" w:after="0"/>
              <w:jc w:val="left"/>
            </w:pPr>
          </w:p>
          <w:p>
            <w:pPr>
              <w:pStyle w:val="Normal"/>
              <w:spacing w:lineRule="auto" w:line="300" w:before="200" w:after="80"/>
              <w:jc w:val="left"/>
            </w:pPr>
            <w:r>
              <w:rPr>
                <w:rFonts w:ascii="Times New Roman" w:hAnsi="Times New Roman" w:cs="Times New Roman" w:eastAsia="宋体"/>
                <w:b/>
                <w:sz w:val="21"/>
              </w:rPr>
              <w:t>附录 F  NSGA-II 非支配排序与 TOPSIS 选解（learnpath/planning/multiobjective.py）</w:t>
            </w:r>
          </w:p>
          <w:p>
            <w:pPr>
              <w:pStyle w:val="Normal"/>
              <w:spacing w:lineRule="exact" w:line="240" w:before="0" w:after="0"/>
              <w:ind w:left="0" w:firstLine="0"/>
              <w:jc w:val="left"/>
            </w:pPr>
            <w:r>
              <w:rPr>
                <w:rFonts w:ascii="Times New Roman" w:hAnsi="Times New Roman" w:cs="Times New Roman" w:eastAsia="宋体"/>
                <w:b w:val="0"/>
                <w:sz w:val="18"/>
              </w:rPr>
              <w:t>def non_dominated_sort(candidates: Sequence[Any]) -&gt; list[list[Any]]:</w:t>
            </w:r>
          </w:p>
          <w:p>
            <w:pPr>
              <w:pStyle w:val="Normal"/>
              <w:spacing w:lineRule="exact" w:line="240" w:before="0" w:after="0"/>
              <w:ind w:left="0" w:firstLine="0"/>
              <w:jc w:val="left"/>
            </w:pPr>
            <w:r>
              <w:rPr>
                <w:rFonts w:ascii="Times New Roman" w:hAnsi="Times New Roman" w:cs="Times New Roman" w:eastAsia="宋体"/>
                <w:b w:val="0"/>
                <w:sz w:val="18"/>
              </w:rPr>
              <w:t xml:space="preserve">    """快速非支配排序（Fast Non-dominated Sort, Deb 2002）。</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Args:</w:t>
            </w:r>
          </w:p>
          <w:p>
            <w:pPr>
              <w:pStyle w:val="Normal"/>
              <w:spacing w:lineRule="exact" w:line="240" w:before="0" w:after="0"/>
              <w:ind w:left="0" w:firstLine="0"/>
              <w:jc w:val="left"/>
            </w:pPr>
            <w:r>
              <w:rPr>
                <w:rFonts w:ascii="Times New Roman" w:hAnsi="Times New Roman" w:cs="Times New Roman" w:eastAsia="宋体"/>
                <w:b w:val="0"/>
                <w:sz w:val="18"/>
              </w:rPr>
              <w:t xml:space="preserve">        candidates: 具备 ``.objectives: Mapping[str, float]`` 的解序列</w:t>
            </w:r>
          </w:p>
          <w:p>
            <w:pPr>
              <w:pStyle w:val="Normal"/>
              <w:spacing w:lineRule="exact" w:line="240" w:before="0" w:after="0"/>
              <w:ind w:left="0" w:firstLine="0"/>
              <w:jc w:val="left"/>
            </w:pPr>
            <w:r>
              <w:rPr>
                <w:rFonts w:ascii="Times New Roman" w:hAnsi="Times New Roman" w:cs="Times New Roman" w:eastAsia="宋体"/>
                <w:b w:val="0"/>
                <w:sz w:val="18"/>
              </w:rPr>
              <w:t xml:space="preserve">            （``LearningPath`` / ``ParetoSolution`` / 任何带 objectives 的对象）。</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Returns:</w:t>
            </w:r>
          </w:p>
          <w:p>
            <w:pPr>
              <w:pStyle w:val="Normal"/>
              <w:spacing w:lineRule="exact" w:line="240" w:before="0" w:after="0"/>
              <w:ind w:left="0" w:firstLine="0"/>
              <w:jc w:val="left"/>
            </w:pPr>
            <w:r>
              <w:rPr>
                <w:rFonts w:ascii="Times New Roman" w:hAnsi="Times New Roman" w:cs="Times New Roman" w:eastAsia="宋体"/>
                <w:b w:val="0"/>
                <w:sz w:val="18"/>
              </w:rPr>
              <w:t xml:space="preserve">        分层列表 ``[F0, F1, …]``，``F0`` 为帕累托第一前沿（互不支配且不被任何解支配），</w:t>
            </w:r>
          </w:p>
          <w:p>
            <w:pPr>
              <w:pStyle w:val="Normal"/>
              <w:spacing w:lineRule="exact" w:line="240" w:before="0" w:after="0"/>
              <w:ind w:left="0" w:firstLine="0"/>
              <w:jc w:val="left"/>
            </w:pPr>
            <w:r>
              <w:rPr>
                <w:rFonts w:ascii="Times New Roman" w:hAnsi="Times New Roman" w:cs="Times New Roman" w:eastAsia="宋体"/>
                <w:b w:val="0"/>
                <w:sz w:val="18"/>
              </w:rPr>
              <w:t xml:space="preserve">        层内顺序保持输入顺序（便于结果可复现）。</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if not candidates:</w:t>
            </w:r>
          </w:p>
          <w:p>
            <w:pPr>
              <w:pStyle w:val="Normal"/>
              <w:spacing w:lineRule="exact" w:line="240" w:before="0" w:after="0"/>
              <w:ind w:left="0" w:firstLine="0"/>
              <w:jc w:val="left"/>
            </w:pPr>
            <w:r>
              <w:rPr>
                <w:rFonts w:ascii="Times New Roman" w:hAnsi="Times New Roman" w:cs="Times New Roman" w:eastAsia="宋体"/>
                <w:b w:val="0"/>
                <w:sz w:val="18"/>
              </w:rPr>
              <w:t xml:space="preserve">        return []</w:t>
            </w:r>
          </w:p>
          <w:p>
            <w:pPr>
              <w:pStyle w:val="Normal"/>
              <w:spacing w:lineRule="exact" w:line="240" w:before="0" w:after="0"/>
              <w:ind w:left="0" w:firstLine="0"/>
              <w:jc w:val="left"/>
            </w:pPr>
            <w:r>
              <w:rPr>
                <w:rFonts w:ascii="Times New Roman" w:hAnsi="Times New Roman" w:cs="Times New Roman" w:eastAsia="宋体"/>
                <w:b w:val="0"/>
                <w:sz w:val="18"/>
              </w:rPr>
              <w:t xml:space="preserve">    values = objective_matrix(candidates)</w:t>
            </w:r>
          </w:p>
          <w:p>
            <w:pPr>
              <w:pStyle w:val="Normal"/>
              <w:spacing w:lineRule="exact" w:line="240" w:before="0" w:after="0"/>
              <w:ind w:left="0" w:firstLine="0"/>
              <w:jc w:val="left"/>
            </w:pPr>
            <w:r>
              <w:rPr>
                <w:rFonts w:ascii="Times New Roman" w:hAnsi="Times New Roman" w:cs="Times New Roman" w:eastAsia="宋体"/>
                <w:b w:val="0"/>
                <w:sz w:val="18"/>
              </w:rPr>
              <w:t xml:space="preserve">    return [[candidates[int(i)] for i in layer] for layer in _nds_indices(values)]</w:t>
            </w:r>
          </w:p>
          <w:p>
            <w:pPr>
              <w:pStyle w:val="Normal"/>
              <w:spacing w:lineRule="auto" w:line="300" w:before="0" w:after="0"/>
              <w:jc w:val="left"/>
            </w:pPr>
          </w:p>
          <w:p>
            <w:pPr>
              <w:pStyle w:val="Normal"/>
              <w:spacing w:lineRule="exact" w:line="240" w:before="0" w:after="0"/>
              <w:ind w:left="0" w:firstLine="0"/>
              <w:jc w:val="left"/>
            </w:pPr>
            <w:r>
              <w:rPr>
                <w:rFonts w:ascii="Times New Roman" w:hAnsi="Times New Roman" w:cs="Times New Roman" w:eastAsia="宋体"/>
                <w:b w:val="0"/>
                <w:sz w:val="18"/>
              </w:rPr>
              <w:t>def select_compromise(front: Sequence[Any], weights: ObjectiveWeights) -&gt; Any:</w:t>
            </w:r>
          </w:p>
          <w:p>
            <w:pPr>
              <w:pStyle w:val="Normal"/>
              <w:spacing w:lineRule="exact" w:line="240" w:before="0" w:after="0"/>
              <w:ind w:left="0" w:firstLine="0"/>
              <w:jc w:val="left"/>
            </w:pPr>
            <w:r>
              <w:rPr>
                <w:rFonts w:ascii="Times New Roman" w:hAnsi="Times New Roman" w:cs="Times New Roman" w:eastAsia="宋体"/>
                <w:b w:val="0"/>
                <w:sz w:val="18"/>
              </w:rPr>
              <w:t xml:space="preserve">    """用 TOPSIS 从帕累托前沿中选出「妥协解」（最终推荐给学习者的路径）。</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Args:</w:t>
            </w:r>
          </w:p>
          <w:p>
            <w:pPr>
              <w:pStyle w:val="Normal"/>
              <w:spacing w:lineRule="exact" w:line="240" w:before="0" w:after="0"/>
              <w:ind w:left="0" w:firstLine="0"/>
              <w:jc w:val="left"/>
            </w:pPr>
            <w:r>
              <w:rPr>
                <w:rFonts w:ascii="Times New Roman" w:hAnsi="Times New Roman" w:cs="Times New Roman" w:eastAsia="宋体"/>
                <w:b w:val="0"/>
                <w:sz w:val="18"/>
              </w:rPr>
              <w:t xml:space="preserve">        front: 帕累托前沿（非空）。</w:t>
            </w:r>
          </w:p>
          <w:p>
            <w:pPr>
              <w:pStyle w:val="Normal"/>
              <w:spacing w:lineRule="exact" w:line="240" w:before="0" w:after="0"/>
              <w:ind w:left="0" w:firstLine="0"/>
              <w:jc w:val="left"/>
            </w:pPr>
            <w:r>
              <w:rPr>
                <w:rFonts w:ascii="Times New Roman" w:hAnsi="Times New Roman" w:cs="Times New Roman" w:eastAsia="宋体"/>
                <w:b w:val="0"/>
                <w:sz w:val="18"/>
              </w:rPr>
              <w:t xml:space="preserve">        weights: 该 preset 的目标权重。</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Returns:</w:t>
            </w:r>
          </w:p>
          <w:p>
            <w:pPr>
              <w:pStyle w:val="Normal"/>
              <w:spacing w:lineRule="exact" w:line="240" w:before="0" w:after="0"/>
              <w:ind w:left="0" w:firstLine="0"/>
              <w:jc w:val="left"/>
            </w:pPr>
            <w:r>
              <w:rPr>
                <w:rFonts w:ascii="Times New Roman" w:hAnsi="Times New Roman" w:cs="Times New Roman" w:eastAsia="宋体"/>
                <w:b w:val="0"/>
                <w:sz w:val="18"/>
              </w:rPr>
              <w:t xml:space="preserve">        前沿中 ``C_i`` 最大的那个解（``front`` 的原对象，便于调用方保留</w:t>
            </w:r>
          </w:p>
          <w:p>
            <w:pPr>
              <w:pStyle w:val="Normal"/>
              <w:spacing w:lineRule="exact" w:line="240" w:before="0" w:after="0"/>
              <w:ind w:left="0" w:firstLine="0"/>
              <w:jc w:val="left"/>
            </w:pPr>
            <w:r>
              <w:rPr>
                <w:rFonts w:ascii="Times New Roman" w:hAnsi="Times New Roman" w:cs="Times New Roman" w:eastAsia="宋体"/>
                <w:b w:val="0"/>
                <w:sz w:val="18"/>
              </w:rPr>
              <w:t xml:space="preserve">        ``steps`` / ``peload`` 等附加信息）。并列时取 ``front`` 中靠前者，</w:t>
            </w:r>
          </w:p>
          <w:p>
            <w:pPr>
              <w:pStyle w:val="Normal"/>
              <w:spacing w:lineRule="exact" w:line="240" w:before="0" w:after="0"/>
              <w:ind w:left="0" w:firstLine="0"/>
              <w:jc w:val="left"/>
            </w:pPr>
            <w:r>
              <w:rPr>
                <w:rFonts w:ascii="Times New Roman" w:hAnsi="Times New Roman" w:cs="Times New Roman" w:eastAsia="宋体"/>
                <w:b w:val="0"/>
                <w:sz w:val="18"/>
              </w:rPr>
              <w:t xml:space="preserve">        保证结果可复现。</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Raises:</w:t>
            </w:r>
          </w:p>
          <w:p>
            <w:pPr>
              <w:pStyle w:val="Normal"/>
              <w:spacing w:lineRule="exact" w:line="240" w:before="0" w:after="0"/>
              <w:ind w:left="0" w:firstLine="0"/>
              <w:jc w:val="left"/>
            </w:pPr>
            <w:r>
              <w:rPr>
                <w:rFonts w:ascii="Times New Roman" w:hAnsi="Times New Roman" w:cs="Times New Roman" w:eastAsia="宋体"/>
                <w:b w:val="0"/>
                <w:sz w:val="18"/>
              </w:rPr>
              <w:t xml:space="preserve">        ValueError: 前沿为空。</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if not front:</w:t>
            </w:r>
          </w:p>
          <w:p>
            <w:pPr>
              <w:pStyle w:val="Normal"/>
              <w:spacing w:lineRule="exact" w:line="240" w:before="0" w:after="0"/>
              <w:ind w:left="0" w:firstLine="0"/>
              <w:jc w:val="left"/>
            </w:pPr>
            <w:r>
              <w:rPr>
                <w:rFonts w:ascii="Times New Roman" w:hAnsi="Times New Roman" w:cs="Times New Roman" w:eastAsia="宋体"/>
                <w:b w:val="0"/>
                <w:sz w:val="18"/>
              </w:rPr>
              <w:t xml:space="preserve">        raise ValueError("帕累托前沿为空，无法选择妥协解")</w:t>
            </w:r>
          </w:p>
          <w:p>
            <w:pPr>
              <w:pStyle w:val="Normal"/>
              <w:spacing w:lineRule="exact" w:line="240" w:before="0" w:after="0"/>
              <w:ind w:left="0" w:firstLine="0"/>
              <w:jc w:val="left"/>
            </w:pPr>
            <w:r>
              <w:rPr>
                <w:rFonts w:ascii="Times New Roman" w:hAnsi="Times New Roman" w:cs="Times New Roman" w:eastAsia="宋体"/>
                <w:b w:val="0"/>
                <w:sz w:val="18"/>
              </w:rPr>
              <w:t xml:space="preserve">    if len(front) == 1:</w:t>
            </w:r>
          </w:p>
          <w:p>
            <w:pPr>
              <w:pStyle w:val="Normal"/>
              <w:spacing w:lineRule="exact" w:line="240" w:before="0" w:after="0"/>
              <w:ind w:left="0" w:firstLine="0"/>
              <w:jc w:val="left"/>
            </w:pPr>
            <w:r>
              <w:rPr>
                <w:rFonts w:ascii="Times New Roman" w:hAnsi="Times New Roman" w:cs="Times New Roman" w:eastAsia="宋体"/>
                <w:b w:val="0"/>
                <w:sz w:val="18"/>
              </w:rPr>
              <w:t xml:space="preserve">        return front[0]</w:t>
            </w:r>
          </w:p>
          <w:p>
            <w:pPr>
              <w:pStyle w:val="Normal"/>
              <w:spacing w:lineRule="exact" w:line="240" w:before="0" w:after="0"/>
              <w:ind w:left="0" w:firstLine="0"/>
              <w:jc w:val="left"/>
            </w:pPr>
            <w:r>
              <w:rPr>
                <w:rFonts w:ascii="Times New Roman" w:hAnsi="Times New Roman" w:cs="Times New Roman" w:eastAsia="宋体"/>
                <w:b w:val="0"/>
                <w:sz w:val="18"/>
              </w:rPr>
              <w:t xml:space="preserve">    scores = topsis_scores(front, weights)</w:t>
            </w:r>
          </w:p>
          <w:p>
            <w:pPr>
              <w:pStyle w:val="Normal"/>
              <w:spacing w:lineRule="exact" w:line="240" w:before="0" w:after="0"/>
              <w:ind w:left="0" w:firstLine="0"/>
              <w:jc w:val="left"/>
            </w:pPr>
            <w:r>
              <w:rPr>
                <w:rFonts w:ascii="Times New Roman" w:hAnsi="Times New Roman" w:cs="Times New Roman" w:eastAsia="宋体"/>
                <w:b w:val="0"/>
                <w:sz w:val="18"/>
              </w:rPr>
              <w:t xml:space="preserve">    best_index = 0</w:t>
            </w:r>
          </w:p>
          <w:p>
            <w:pPr>
              <w:pStyle w:val="Normal"/>
              <w:spacing w:lineRule="exact" w:line="240" w:before="0" w:after="0"/>
              <w:ind w:left="0" w:firstLine="0"/>
              <w:jc w:val="left"/>
            </w:pPr>
            <w:r>
              <w:rPr>
                <w:rFonts w:ascii="Times New Roman" w:hAnsi="Times New Roman" w:cs="Times New Roman" w:eastAsia="宋体"/>
                <w:b w:val="0"/>
                <w:sz w:val="18"/>
              </w:rPr>
              <w:t xml:space="preserve">    best_score = scores[0]</w:t>
            </w:r>
          </w:p>
          <w:p>
            <w:pPr>
              <w:pStyle w:val="Normal"/>
              <w:spacing w:lineRule="exact" w:line="240" w:before="0" w:after="0"/>
              <w:ind w:left="0" w:firstLine="0"/>
              <w:jc w:val="left"/>
            </w:pPr>
            <w:r>
              <w:rPr>
                <w:rFonts w:ascii="Times New Roman" w:hAnsi="Times New Roman" w:cs="Times New Roman" w:eastAsia="宋体"/>
                <w:b w:val="0"/>
                <w:sz w:val="18"/>
              </w:rPr>
              <w:t xml:space="preserve">    for index in range(1, len(scores)):</w:t>
            </w:r>
          </w:p>
          <w:p>
            <w:pPr>
              <w:pStyle w:val="Normal"/>
              <w:spacing w:lineRule="exact" w:line="240" w:before="0" w:after="0"/>
              <w:ind w:left="0" w:firstLine="0"/>
              <w:jc w:val="left"/>
            </w:pPr>
            <w:r>
              <w:rPr>
                <w:rFonts w:ascii="Times New Roman" w:hAnsi="Times New Roman" w:cs="Times New Roman" w:eastAsia="宋体"/>
                <w:b w:val="0"/>
                <w:sz w:val="18"/>
              </w:rPr>
              <w:t xml:space="preserve">        if scores[index] &gt; best_score + 1e-12:</w:t>
            </w:r>
          </w:p>
          <w:p>
            <w:pPr>
              <w:pStyle w:val="Normal"/>
              <w:spacing w:lineRule="exact" w:line="240" w:before="0" w:after="0"/>
              <w:ind w:left="0" w:firstLine="0"/>
              <w:jc w:val="left"/>
            </w:pPr>
            <w:r>
              <w:rPr>
                <w:rFonts w:ascii="Times New Roman" w:hAnsi="Times New Roman" w:cs="Times New Roman" w:eastAsia="宋体"/>
                <w:b w:val="0"/>
                <w:sz w:val="18"/>
              </w:rPr>
              <w:t xml:space="preserve">            best_score = scores[index]</w:t>
            </w:r>
          </w:p>
          <w:p>
            <w:pPr>
              <w:pStyle w:val="Normal"/>
              <w:spacing w:lineRule="exact" w:line="240" w:before="0" w:after="0"/>
              <w:ind w:left="0" w:firstLine="0"/>
              <w:jc w:val="left"/>
            </w:pPr>
            <w:r>
              <w:rPr>
                <w:rFonts w:ascii="Times New Roman" w:hAnsi="Times New Roman" w:cs="Times New Roman" w:eastAsia="宋体"/>
                <w:b w:val="0"/>
                <w:sz w:val="18"/>
              </w:rPr>
              <w:t xml:space="preserve">            best_index = index</w:t>
            </w:r>
          </w:p>
          <w:p>
            <w:pPr>
              <w:pStyle w:val="Normal"/>
              <w:spacing w:lineRule="exact" w:line="240" w:before="0" w:after="0"/>
              <w:ind w:left="0" w:firstLine="0"/>
              <w:jc w:val="left"/>
            </w:pPr>
            <w:r>
              <w:rPr>
                <w:rFonts w:ascii="Times New Roman" w:hAnsi="Times New Roman" w:cs="Times New Roman" w:eastAsia="宋体"/>
                <w:b w:val="0"/>
                <w:sz w:val="18"/>
              </w:rPr>
              <w:t xml:space="preserve">    return front[best_index]</w:t>
            </w:r>
          </w:p>
          <w:p>
            <w:pPr>
              <w:pStyle w:val="Normal"/>
              <w:spacing w:lineRule="auto" w:line="300" w:before="0" w:after="0"/>
              <w:jc w:val="left"/>
            </w:pPr>
          </w:p>
          <w:p>
            <w:pPr>
              <w:pStyle w:val="Normal"/>
              <w:spacing w:lineRule="auto" w:line="300" w:before="200" w:after="80"/>
              <w:jc w:val="left"/>
            </w:pPr>
            <w:r>
              <w:rPr>
                <w:rFonts w:ascii="Times New Roman" w:hAnsi="Times New Roman" w:cs="Times New Roman" w:eastAsia="宋体"/>
                <w:b/>
                <w:sz w:val="21"/>
              </w:rPr>
              <w:t>附录 G  学习效果预测模型训练（learnpath/prediction/effect.py）</w:t>
            </w:r>
          </w:p>
          <w:p>
            <w:pPr>
              <w:pStyle w:val="Normal"/>
              <w:spacing w:lineRule="exact" w:line="240" w:before="0" w:after="0"/>
              <w:ind w:left="0" w:firstLine="0"/>
              <w:jc w:val="left"/>
            </w:pPr>
            <w:r>
              <w:rPr>
                <w:rFonts w:ascii="Times New Roman" w:hAnsi="Times New Roman" w:cs="Times New Roman" w:eastAsia="宋体"/>
                <w:b w:val="0"/>
                <w:sz w:val="18"/>
              </w:rPr>
              <w:t xml:space="preserve">    def fit(</w:t>
            </w:r>
          </w:p>
          <w:p>
            <w:pPr>
              <w:pStyle w:val="Normal"/>
              <w:spacing w:lineRule="exact" w:line="240" w:before="0" w:after="0"/>
              <w:ind w:left="0" w:firstLine="0"/>
              <w:jc w:val="left"/>
            </w:pPr>
            <w:r>
              <w:rPr>
                <w:rFonts w:ascii="Times New Roman" w:hAnsi="Times New Roman" w:cs="Times New Roman" w:eastAsia="宋体"/>
                <w:b w:val="0"/>
                <w:sz w:val="18"/>
              </w:rPr>
              <w:t xml:space="preserve">        self,</w:t>
            </w:r>
          </w:p>
          <w:p>
            <w:pPr>
              <w:pStyle w:val="Normal"/>
              <w:spacing w:lineRule="exact" w:line="240" w:before="0" w:after="0"/>
              <w:ind w:left="0" w:firstLine="0"/>
              <w:jc w:val="left"/>
            </w:pPr>
            <w:r>
              <w:rPr>
                <w:rFonts w:ascii="Times New Roman" w:hAnsi="Times New Roman" w:cs="Times New Roman" w:eastAsia="宋体"/>
                <w:b w:val="0"/>
                <w:sz w:val="18"/>
              </w:rPr>
              <w:t xml:space="preserve">        dataset: Dataset,</w:t>
            </w:r>
          </w:p>
          <w:p>
            <w:pPr>
              <w:pStyle w:val="Normal"/>
              <w:spacing w:lineRule="exact" w:line="240" w:before="0" w:after="0"/>
              <w:ind w:left="0" w:firstLine="0"/>
              <w:jc w:val="left"/>
            </w:pPr>
            <w:r>
              <w:rPr>
                <w:rFonts w:ascii="Times New Roman" w:hAnsi="Times New Roman" w:cs="Times New Roman" w:eastAsia="宋体"/>
                <w:b w:val="0"/>
                <w:sz w:val="18"/>
              </w:rPr>
              <w:t xml:space="preserve">        graph: KnowledgeGraph,</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max_rows: int | None = MAX_TRAIN_ROWS,</w:t>
            </w:r>
          </w:p>
          <w:p>
            <w:pPr>
              <w:pStyle w:val="Normal"/>
              <w:spacing w:lineRule="exact" w:line="240" w:before="0" w:after="0"/>
              <w:ind w:left="0" w:firstLine="0"/>
              <w:jc w:val="left"/>
            </w:pPr>
            <w:r>
              <w:rPr>
                <w:rFonts w:ascii="Times New Roman" w:hAnsi="Times New Roman" w:cs="Times New Roman" w:eastAsia="宋体"/>
                <w:b w:val="0"/>
                <w:sz w:val="18"/>
              </w:rPr>
              <w:t xml:space="preserve">        save: bool = True,</w:t>
            </w:r>
          </w:p>
          <w:p>
            <w:pPr>
              <w:pStyle w:val="Normal"/>
              <w:spacing w:lineRule="exact" w:line="240" w:before="0" w:after="0"/>
              <w:ind w:left="0" w:firstLine="0"/>
              <w:jc w:val="left"/>
            </w:pPr>
            <w:r>
              <w:rPr>
                <w:rFonts w:ascii="Times New Roman" w:hAnsi="Times New Roman" w:cs="Times New Roman" w:eastAsia="宋体"/>
                <w:b w:val="0"/>
                <w:sz w:val="18"/>
              </w:rPr>
              <w:t xml:space="preserve">    ) -&gt; dict[str, float]:</w:t>
            </w:r>
          </w:p>
          <w:p>
            <w:pPr>
              <w:pStyle w:val="Normal"/>
              <w:spacing w:lineRule="exact" w:line="240" w:before="0" w:after="0"/>
              <w:ind w:left="0" w:firstLine="0"/>
              <w:jc w:val="left"/>
            </w:pPr>
            <w:r>
              <w:rPr>
                <w:rFonts w:ascii="Times New Roman" w:hAnsi="Times New Roman" w:cs="Times New Roman" w:eastAsia="宋体"/>
                <w:b w:val="0"/>
                <w:sz w:val="18"/>
              </w:rPr>
              <w:t xml:space="preserve">        """训练并评估两个任务，返回最佳模型的扁平指标。</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Args:</w:t>
            </w:r>
          </w:p>
          <w:p>
            <w:pPr>
              <w:pStyle w:val="Normal"/>
              <w:spacing w:lineRule="exact" w:line="240" w:before="0" w:after="0"/>
              <w:ind w:left="0" w:firstLine="0"/>
              <w:jc w:val="left"/>
            </w:pPr>
            <w:r>
              <w:rPr>
                <w:rFonts w:ascii="Times New Roman" w:hAnsi="Times New Roman" w:cs="Times New Roman" w:eastAsia="宋体"/>
                <w:b w:val="0"/>
                <w:sz w:val="18"/>
              </w:rPr>
              <w:t xml:space="preserve">            dataset: 训练数据集。</w:t>
            </w:r>
          </w:p>
          <w:p>
            <w:pPr>
              <w:pStyle w:val="Normal"/>
              <w:spacing w:lineRule="exact" w:line="240" w:before="0" w:after="0"/>
              <w:ind w:left="0" w:firstLine="0"/>
              <w:jc w:val="left"/>
            </w:pPr>
            <w:r>
              <w:rPr>
                <w:rFonts w:ascii="Times New Roman" w:hAnsi="Times New Roman" w:cs="Times New Roman" w:eastAsia="宋体"/>
                <w:b w:val="0"/>
                <w:sz w:val="18"/>
              </w:rPr>
              <w:t xml:space="preserve">            graph: 知识点图。</w:t>
            </w:r>
          </w:p>
          <w:p>
            <w:pPr>
              <w:pStyle w:val="Normal"/>
              <w:spacing w:lineRule="exact" w:line="240" w:before="0" w:after="0"/>
              <w:ind w:left="0" w:firstLine="0"/>
              <w:jc w:val="left"/>
            </w:pPr>
            <w:r>
              <w:rPr>
                <w:rFonts w:ascii="Times New Roman" w:hAnsi="Times New Roman" w:cs="Times New Roman" w:eastAsia="宋体"/>
                <w:b w:val="0"/>
                <w:sz w:val="18"/>
              </w:rPr>
              <w:t xml:space="preserve">            max_rows: 训练样本上限（超出时按固定步长确定性下采样，</w:t>
            </w:r>
          </w:p>
          <w:p>
            <w:pPr>
              <w:pStyle w:val="Normal"/>
              <w:spacing w:lineRule="exact" w:line="240" w:before="0" w:after="0"/>
              <w:ind w:left="0" w:firstLine="0"/>
              <w:jc w:val="left"/>
            </w:pPr>
            <w:r>
              <w:rPr>
                <w:rFonts w:ascii="Times New Roman" w:hAnsi="Times New Roman" w:cs="Times New Roman" w:eastAsia="宋体"/>
                <w:b w:val="0"/>
                <w:sz w:val="18"/>
              </w:rPr>
              <w:t xml:space="preserve">                默认 ``MAX_TRAIN_ROWS = 20000``）。</w:t>
            </w:r>
          </w:p>
          <w:p>
            <w:pPr>
              <w:pStyle w:val="Normal"/>
              <w:spacing w:lineRule="exact" w:line="240" w:before="0" w:after="0"/>
              <w:ind w:left="0" w:firstLine="0"/>
              <w:jc w:val="left"/>
            </w:pPr>
            <w:r>
              <w:rPr>
                <w:rFonts w:ascii="Times New Roman" w:hAnsi="Times New Roman" w:cs="Times New Roman" w:eastAsia="宋体"/>
                <w:b w:val="0"/>
                <w:sz w:val="18"/>
              </w:rPr>
              <w:t xml:space="preserve">            save: 是否在训练结束后把二进制品与指标写入 ``model_path``。</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Returns:</w:t>
            </w:r>
          </w:p>
          <w:p>
            <w:pPr>
              <w:pStyle w:val="Normal"/>
              <w:spacing w:lineRule="exact" w:line="240" w:before="0" w:after="0"/>
              <w:ind w:left="0" w:firstLine="0"/>
              <w:jc w:val="left"/>
            </w:pPr>
            <w:r>
              <w:rPr>
                <w:rFonts w:ascii="Times New Roman" w:hAnsi="Times New Roman" w:cs="Times New Roman" w:eastAsia="宋体"/>
                <w:b w:val="0"/>
                <w:sz w:val="18"/>
              </w:rPr>
              <w:t xml:space="preserve">            ``{"auc", "accuracy", "f1", "cv_mean", "cv_std", "mae", "rmse", "r2"}``。</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X, y_cls, y_reg, reg_mask, meta = self._build_training_set(dataset, graph, max_rows)</w:t>
            </w:r>
          </w:p>
          <w:p>
            <w:pPr>
              <w:pStyle w:val="Normal"/>
              <w:spacing w:lineRule="exact" w:line="240" w:before="0" w:after="0"/>
              <w:ind w:left="0" w:firstLine="0"/>
              <w:jc w:val="left"/>
            </w:pPr>
            <w:r>
              <w:rPr>
                <w:rFonts w:ascii="Times New Roman" w:hAnsi="Times New Roman" w:cs="Times New Roman" w:eastAsia="宋体"/>
                <w:b w:val="0"/>
                <w:sz w:val="18"/>
              </w:rPr>
              <w:t xml:space="preserve">        if X.shape[0] == 0:</w:t>
            </w:r>
          </w:p>
          <w:p>
            <w:pPr>
              <w:pStyle w:val="Normal"/>
              <w:spacing w:lineRule="exact" w:line="240" w:before="0" w:after="0"/>
              <w:ind w:left="0" w:firstLine="0"/>
              <w:jc w:val="left"/>
            </w:pPr>
            <w:r>
              <w:rPr>
                <w:rFonts w:ascii="Times New Roman" w:hAnsi="Times New Roman" w:cs="Times New Roman" w:eastAsia="宋体"/>
                <w:b w:val="0"/>
                <w:sz w:val="18"/>
              </w:rPr>
              <w:t xml:space="preserve">            raise ValueError("训练集为空：dataset.interactions 没有可用记录")</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self.feature_mean = X.mean(axis=0)</w:t>
            </w:r>
          </w:p>
          <w:p>
            <w:pPr>
              <w:pStyle w:val="Normal"/>
              <w:spacing w:lineRule="exact" w:line="240" w:before="0" w:after="0"/>
              <w:ind w:left="0" w:firstLine="0"/>
              <w:jc w:val="left"/>
            </w:pPr>
            <w:r>
              <w:rPr>
                <w:rFonts w:ascii="Times New Roman" w:hAnsi="Times New Roman" w:cs="Times New Roman" w:eastAsia="宋体"/>
                <w:b w:val="0"/>
                <w:sz w:val="18"/>
              </w:rPr>
              <w:t xml:space="preserve">        std = X.std(axis=0)</w:t>
            </w:r>
          </w:p>
          <w:p>
            <w:pPr>
              <w:pStyle w:val="Normal"/>
              <w:spacing w:lineRule="exact" w:line="240" w:before="0" w:after="0"/>
              <w:ind w:left="0" w:firstLine="0"/>
              <w:jc w:val="left"/>
            </w:pPr>
            <w:r>
              <w:rPr>
                <w:rFonts w:ascii="Times New Roman" w:hAnsi="Times New Roman" w:cs="Times New Roman" w:eastAsia="宋体"/>
                <w:b w:val="0"/>
                <w:sz w:val="18"/>
              </w:rPr>
              <w:t xml:space="preserve">        self.feature_std = np.where(std &gt; 1e-9, std, 1.0)</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 ---------------- 任务 A：完成概率分类 ----------------</w:t>
            </w:r>
          </w:p>
          <w:p>
            <w:pPr>
              <w:pStyle w:val="Normal"/>
              <w:spacing w:lineRule="exact" w:line="240" w:before="0" w:after="0"/>
              <w:ind w:left="0" w:firstLine="0"/>
              <w:jc w:val="left"/>
            </w:pPr>
            <w:r>
              <w:rPr>
                <w:rFonts w:ascii="Times New Roman" w:hAnsi="Times New Roman" w:cs="Times New Roman" w:eastAsia="宋体"/>
                <w:b w:val="0"/>
                <w:sz w:val="18"/>
              </w:rPr>
              <w:t xml:space="preserve">        clf_models = {</w:t>
            </w:r>
          </w:p>
          <w:p>
            <w:pPr>
              <w:pStyle w:val="Normal"/>
              <w:spacing w:lineRule="exact" w:line="240" w:before="0" w:after="0"/>
              <w:ind w:left="0" w:firstLine="0"/>
              <w:jc w:val="left"/>
            </w:pPr>
            <w:r>
              <w:rPr>
                <w:rFonts w:ascii="Times New Roman" w:hAnsi="Times New Roman" w:cs="Times New Roman" w:eastAsia="宋体"/>
                <w:b w:val="0"/>
                <w:sz w:val="18"/>
              </w:rPr>
              <w:t xml:space="preserve">            "逻辑回归": Pipeline(</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("scale", StandardScaler()),</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"clf",</w:t>
            </w:r>
          </w:p>
          <w:p>
            <w:pPr>
              <w:pStyle w:val="Normal"/>
              <w:spacing w:lineRule="exact" w:line="240" w:before="0" w:after="0"/>
              <w:ind w:left="0" w:firstLine="0"/>
              <w:jc w:val="left"/>
            </w:pPr>
            <w:r>
              <w:rPr>
                <w:rFonts w:ascii="Times New Roman" w:hAnsi="Times New Roman" w:cs="Times New Roman" w:eastAsia="宋体"/>
                <w:b w:val="0"/>
                <w:sz w:val="18"/>
              </w:rPr>
              <w:t xml:space="preserve">                        LogisticRegression(</w:t>
            </w:r>
          </w:p>
          <w:p>
            <w:pPr>
              <w:pStyle w:val="Normal"/>
              <w:spacing w:lineRule="exact" w:line="240" w:before="0" w:after="0"/>
              <w:ind w:left="0" w:firstLine="0"/>
              <w:jc w:val="left"/>
            </w:pPr>
            <w:r>
              <w:rPr>
                <w:rFonts w:ascii="Times New Roman" w:hAnsi="Times New Roman" w:cs="Times New Roman" w:eastAsia="宋体"/>
                <w:b w:val="0"/>
                <w:sz w:val="18"/>
              </w:rPr>
              <w:t xml:space="preserve">                            C=LOGREG_C, max_iter=LOGREG_MAX_ITER, random_state=EVAL_SEED</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"梯度提升树": HistGradientBoostingClassifier(</w:t>
            </w:r>
          </w:p>
          <w:p>
            <w:pPr>
              <w:pStyle w:val="Normal"/>
              <w:spacing w:lineRule="exact" w:line="240" w:before="0" w:after="0"/>
              <w:ind w:left="0" w:firstLine="0"/>
              <w:jc w:val="left"/>
            </w:pPr>
            <w:r>
              <w:rPr>
                <w:rFonts w:ascii="Times New Roman" w:hAnsi="Times New Roman" w:cs="Times New Roman" w:eastAsia="宋体"/>
                <w:b w:val="0"/>
                <w:sz w:val="18"/>
              </w:rPr>
              <w:t xml:space="preserve">                max_iter=HGB_CLF_MAX_ITER,</w:t>
            </w:r>
          </w:p>
          <w:p>
            <w:pPr>
              <w:pStyle w:val="Normal"/>
              <w:spacing w:lineRule="exact" w:line="240" w:before="0" w:after="0"/>
              <w:ind w:left="0" w:firstLine="0"/>
              <w:jc w:val="left"/>
            </w:pPr>
            <w:r>
              <w:rPr>
                <w:rFonts w:ascii="Times New Roman" w:hAnsi="Times New Roman" w:cs="Times New Roman" w:eastAsia="宋体"/>
                <w:b w:val="0"/>
                <w:sz w:val="18"/>
              </w:rPr>
              <w:t xml:space="preserve">                learning_rate=HGB_CLF_LEARNING_RATE,</w:t>
            </w:r>
          </w:p>
          <w:p>
            <w:pPr>
              <w:pStyle w:val="Normal"/>
              <w:spacing w:lineRule="exact" w:line="240" w:before="0" w:after="0"/>
              <w:ind w:left="0" w:firstLine="0"/>
              <w:jc w:val="left"/>
            </w:pPr>
            <w:r>
              <w:rPr>
                <w:rFonts w:ascii="Times New Roman" w:hAnsi="Times New Roman" w:cs="Times New Roman" w:eastAsia="宋体"/>
                <w:b w:val="0"/>
                <w:sz w:val="18"/>
              </w:rPr>
              <w:t xml:space="preserve">                min_samples_leaf=HGB_CLF_MIN_SAMPLES_LEAF,</w:t>
            </w:r>
          </w:p>
          <w:p>
            <w:pPr>
              <w:pStyle w:val="Normal"/>
              <w:spacing w:lineRule="exact" w:line="240" w:before="0" w:after="0"/>
              <w:ind w:left="0" w:firstLine="0"/>
              <w:jc w:val="left"/>
            </w:pPr>
            <w:r>
              <w:rPr>
                <w:rFonts w:ascii="Times New Roman" w:hAnsi="Times New Roman" w:cs="Times New Roman" w:eastAsia="宋体"/>
                <w:b w:val="0"/>
                <w:sz w:val="18"/>
              </w:rPr>
              <w:t xml:space="preserve">                l2_regularization=HGB_CLF_L2,</w:t>
            </w:r>
          </w:p>
          <w:p>
            <w:pPr>
              <w:pStyle w:val="Normal"/>
              <w:spacing w:lineRule="exact" w:line="240" w:before="0" w:after="0"/>
              <w:ind w:left="0" w:firstLine="0"/>
              <w:jc w:val="left"/>
            </w:pPr>
            <w:r>
              <w:rPr>
                <w:rFonts w:ascii="Times New Roman" w:hAnsi="Times New Roman" w:cs="Times New Roman" w:eastAsia="宋体"/>
                <w:b w:val="0"/>
                <w:sz w:val="18"/>
              </w:rPr>
              <w:t xml:space="preserve">                random_state=EVAL_SEED,</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clf_rows = self._cross_validate_classifiers(clf_models, X, y_cls)</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best_clf_row = max(clf_rows, key=lambda row: (row["auc"], row["cv_mean"]))</w:t>
            </w:r>
          </w:p>
          <w:p>
            <w:pPr>
              <w:pStyle w:val="Normal"/>
              <w:spacing w:lineRule="exact" w:line="240" w:before="0" w:after="0"/>
              <w:ind w:left="0" w:firstLine="0"/>
              <w:jc w:val="left"/>
            </w:pPr>
            <w:r>
              <w:rPr>
                <w:rFonts w:ascii="Times New Roman" w:hAnsi="Times New Roman" w:cs="Times New Roman" w:eastAsia="宋体"/>
                <w:b w:val="0"/>
                <w:sz w:val="18"/>
              </w:rPr>
              <w:t xml:space="preserve">        self.completion_model_name = best_clf_row["name"]</w:t>
            </w:r>
          </w:p>
          <w:p>
            <w:pPr>
              <w:pStyle w:val="Normal"/>
              <w:spacing w:lineRule="exact" w:line="240" w:before="0" w:after="0"/>
              <w:ind w:left="0" w:firstLine="0"/>
              <w:jc w:val="left"/>
            </w:pPr>
            <w:r>
              <w:rPr>
                <w:rFonts w:ascii="Times New Roman" w:hAnsi="Times New Roman" w:cs="Times New Roman" w:eastAsia="宋体"/>
                <w:b w:val="0"/>
                <w:sz w:val="18"/>
              </w:rPr>
              <w:t xml:space="preserve">        self.completion_model = clf_models[self.completion_model_name]</w:t>
            </w:r>
          </w:p>
          <w:p>
            <w:pPr>
              <w:pStyle w:val="Normal"/>
              <w:spacing w:lineRule="exact" w:line="240" w:before="0" w:after="0"/>
              <w:ind w:left="0" w:firstLine="0"/>
              <w:jc w:val="left"/>
            </w:pPr>
            <w:r>
              <w:rPr>
                <w:rFonts w:ascii="Times New Roman" w:hAnsi="Times New Roman" w:cs="Times New Roman" w:eastAsia="宋体"/>
                <w:b w:val="0"/>
                <w:sz w:val="18"/>
              </w:rPr>
              <w:t xml:space="preserve">        self.completion_model.fit(X, y_cls)</w:t>
            </w:r>
          </w:p>
          <w:p>
            <w:pPr>
              <w:pStyle w:val="Normal"/>
              <w:spacing w:lineRule="exact" w:line="240" w:before="0" w:after="0"/>
              <w:ind w:left="0" w:firstLine="0"/>
              <w:jc w:val="left"/>
            </w:pPr>
            <w:r>
              <w:rPr>
                <w:rFonts w:ascii="Times New Roman" w:hAnsi="Times New Roman" w:cs="Times New Roman" w:eastAsia="宋体"/>
                <w:b w:val="0"/>
                <w:sz w:val="18"/>
              </w:rPr>
              <w:t xml:space="preserve">    # ……（篇幅所限，此处截断，完整实现见源码仓库）</w:t>
            </w:r>
          </w:p>
          <w:p>
            <w:pPr>
              <w:pStyle w:val="Normal"/>
              <w:spacing w:lineRule="auto" w:line="300" w:before="0" w:after="0"/>
              <w:jc w:val="left"/>
            </w:pPr>
          </w:p>
          <w:p>
            <w:pPr>
              <w:pStyle w:val="Normal"/>
              <w:spacing w:lineRule="auto" w:line="300" w:before="200" w:after="80"/>
              <w:jc w:val="left"/>
            </w:pPr>
            <w:r>
              <w:rPr>
                <w:rFonts w:ascii="Times New Roman" w:hAnsi="Times New Roman" w:cs="Times New Roman" w:eastAsia="宋体"/>
                <w:b/>
                <w:sz w:val="21"/>
              </w:rPr>
              <w:t>附录 H  自适应重规划（learnpath/adaptive/engine.py）</w:t>
            </w:r>
          </w:p>
          <w:p>
            <w:pPr>
              <w:pStyle w:val="Normal"/>
              <w:spacing w:lineRule="exact" w:line="240" w:before="0" w:after="0"/>
              <w:ind w:left="0" w:firstLine="0"/>
              <w:jc w:val="left"/>
            </w:pPr>
            <w:r>
              <w:rPr>
                <w:rFonts w:ascii="Times New Roman" w:hAnsi="Times New Roman" w:cs="Times New Roman" w:eastAsia="宋体"/>
                <w:b w:val="0"/>
                <w:sz w:val="18"/>
              </w:rPr>
              <w:t xml:space="preserve">    def apply_feedback(</w:t>
            </w:r>
          </w:p>
          <w:p>
            <w:pPr>
              <w:pStyle w:val="Normal"/>
              <w:spacing w:lineRule="exact" w:line="240" w:before="0" w:after="0"/>
              <w:ind w:left="0" w:firstLine="0"/>
              <w:jc w:val="left"/>
            </w:pPr>
            <w:r>
              <w:rPr>
                <w:rFonts w:ascii="Times New Roman" w:hAnsi="Times New Roman" w:cs="Times New Roman" w:eastAsia="宋体"/>
                <w:b w:val="0"/>
                <w:sz w:val="18"/>
              </w:rPr>
              <w:t xml:space="preserve">        self,</w:t>
            </w:r>
          </w:p>
          <w:p>
            <w:pPr>
              <w:pStyle w:val="Normal"/>
              <w:spacing w:lineRule="exact" w:line="240" w:before="0" w:after="0"/>
              <w:ind w:left="0" w:firstLine="0"/>
              <w:jc w:val="left"/>
            </w:pPr>
            <w:r>
              <w:rPr>
                <w:rFonts w:ascii="Times New Roman" w:hAnsi="Times New Roman" w:cs="Times New Roman" w:eastAsia="宋体"/>
                <w:b w:val="0"/>
                <w:sz w:val="18"/>
              </w:rPr>
              <w:t xml:space="preserve">        model: Any,</w:t>
            </w:r>
          </w:p>
          <w:p>
            <w:pPr>
              <w:pStyle w:val="Normal"/>
              <w:spacing w:lineRule="exact" w:line="240" w:before="0" w:after="0"/>
              <w:ind w:left="0" w:firstLine="0"/>
              <w:jc w:val="left"/>
            </w:pPr>
            <w:r>
              <w:rPr>
                <w:rFonts w:ascii="Times New Roman" w:hAnsi="Times New Roman" w:cs="Times New Roman" w:eastAsia="宋体"/>
                <w:b w:val="0"/>
                <w:sz w:val="18"/>
              </w:rPr>
              <w:t xml:space="preserve">        outcome: FeedbackOutcome,</w:t>
            </w:r>
          </w:p>
          <w:p>
            <w:pPr>
              <w:pStyle w:val="Normal"/>
              <w:spacing w:lineRule="exact" w:line="240" w:before="0" w:after="0"/>
              <w:ind w:left="0" w:firstLine="0"/>
              <w:jc w:val="left"/>
            </w:pPr>
            <w:r>
              <w:rPr>
                <w:rFonts w:ascii="Times New Roman" w:hAnsi="Times New Roman" w:cs="Times New Roman" w:eastAsia="宋体"/>
                <w:b w:val="0"/>
                <w:sz w:val="18"/>
              </w:rPr>
              <w:t xml:space="preserve">        preset: str = "balanced",</w:t>
            </w:r>
          </w:p>
          <w:p>
            <w:pPr>
              <w:pStyle w:val="Normal"/>
              <w:spacing w:lineRule="exact" w:line="240" w:before="0" w:after="0"/>
              <w:ind w:left="0" w:firstLine="0"/>
              <w:jc w:val="left"/>
            </w:pPr>
            <w:r>
              <w:rPr>
                <w:rFonts w:ascii="Times New Roman" w:hAnsi="Times New Roman" w:cs="Times New Roman" w:eastAsia="宋体"/>
                <w:b w:val="0"/>
                <w:sz w:val="18"/>
              </w:rPr>
              <w:t xml:space="preserve">    ) -&gt; AdaptationResult:</w:t>
            </w:r>
          </w:p>
          <w:p>
            <w:pPr>
              <w:pStyle w:val="Normal"/>
              <w:spacing w:lineRule="exact" w:line="240" w:before="0" w:after="0"/>
              <w:ind w:left="0" w:firstLine="0"/>
              <w:jc w:val="left"/>
            </w:pPr>
            <w:r>
              <w:rPr>
                <w:rFonts w:ascii="Times New Roman" w:hAnsi="Times New Roman" w:cs="Times New Roman" w:eastAsia="宋体"/>
                <w:b w:val="0"/>
                <w:sz w:val="18"/>
              </w:rPr>
              <w:t xml:space="preserve">        """应用一次学习反馈：更新掌握度 + 规则判定 + 路径重排。</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Args:</w:t>
            </w:r>
          </w:p>
          <w:p>
            <w:pPr>
              <w:pStyle w:val="Normal"/>
              <w:spacing w:lineRule="exact" w:line="240" w:before="0" w:after="0"/>
              <w:ind w:left="0" w:firstLine="0"/>
              <w:jc w:val="left"/>
            </w:pPr>
            <w:r>
              <w:rPr>
                <w:rFonts w:ascii="Times New Roman" w:hAnsi="Times New Roman" w:cs="Times New Roman" w:eastAsia="宋体"/>
                <w:b w:val="0"/>
                <w:sz w:val="18"/>
              </w:rPr>
              <w:t xml:space="preserve">            model: 学习者模型（**会被原地更新**）。</w:t>
            </w:r>
          </w:p>
          <w:p>
            <w:pPr>
              <w:pStyle w:val="Normal"/>
              <w:spacing w:lineRule="exact" w:line="240" w:before="0" w:after="0"/>
              <w:ind w:left="0" w:firstLine="0"/>
              <w:jc w:val="left"/>
            </w:pPr>
            <w:r>
              <w:rPr>
                <w:rFonts w:ascii="Times New Roman" w:hAnsi="Times New Roman" w:cs="Times New Roman" w:eastAsia="宋体"/>
                <w:b w:val="0"/>
                <w:sz w:val="18"/>
              </w:rPr>
              <w:t xml:space="preserve">            outcome: 学习反馈。</w:t>
            </w:r>
          </w:p>
          <w:p>
            <w:pPr>
              <w:pStyle w:val="Normal"/>
              <w:spacing w:lineRule="exact" w:line="240" w:before="0" w:after="0"/>
              <w:ind w:left="0" w:firstLine="0"/>
              <w:jc w:val="left"/>
            </w:pPr>
            <w:r>
              <w:rPr>
                <w:rFonts w:ascii="Times New Roman" w:hAnsi="Times New Roman" w:cs="Times New Roman" w:eastAsia="宋体"/>
                <w:b w:val="0"/>
                <w:sz w:val="18"/>
              </w:rPr>
              <w:t xml:space="preserve">            preset: 当前路径的偏好预设。</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Returns:</w:t>
            </w:r>
          </w:p>
          <w:p>
            <w:pPr>
              <w:pStyle w:val="Normal"/>
              <w:spacing w:lineRule="exact" w:line="240" w:before="0" w:after="0"/>
              <w:ind w:left="0" w:firstLine="0"/>
              <w:jc w:val="left"/>
            </w:pPr>
            <w:r>
              <w:rPr>
                <w:rFonts w:ascii="Times New Roman" w:hAnsi="Times New Roman" w:cs="Times New Roman" w:eastAsia="宋体"/>
                <w:b w:val="0"/>
                <w:sz w:val="18"/>
              </w:rPr>
              <w:t xml:space="preserve">            :class:`AdaptationResult`；``replanned=True`` 时 ``new_path`` 为</w:t>
            </w:r>
          </w:p>
          <w:p>
            <w:pPr>
              <w:pStyle w:val="Normal"/>
              <w:spacing w:lineRule="exact" w:line="240" w:before="0" w:after="0"/>
              <w:ind w:left="0" w:firstLine="0"/>
              <w:jc w:val="left"/>
            </w:pPr>
            <w:r>
              <w:rPr>
                <w:rFonts w:ascii="Times New Roman" w:hAnsi="Times New Roman" w:cs="Times New Roman" w:eastAsia="宋体"/>
                <w:b w:val="0"/>
                <w:sz w:val="18"/>
              </w:rPr>
              <w:t xml:space="preserve">            调整后的 :class:`~learnpath.planning.planner.LearningPath`。</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Raises:</w:t>
            </w:r>
          </w:p>
          <w:p>
            <w:pPr>
              <w:pStyle w:val="Normal"/>
              <w:spacing w:lineRule="exact" w:line="240" w:before="0" w:after="0"/>
              <w:ind w:left="0" w:firstLine="0"/>
              <w:jc w:val="left"/>
            </w:pPr>
            <w:r>
              <w:rPr>
                <w:rFonts w:ascii="Times New Roman" w:hAnsi="Times New Roman" w:cs="Times New Roman" w:eastAsia="宋体"/>
                <w:b w:val="0"/>
                <w:sz w:val="18"/>
              </w:rPr>
              <w:t xml:space="preserve">            KeyError: ``outcome.course_id`` 不在数据集中。</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course = self.dataset.courses[outcome.course_id]</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 ---- (0) 更新前的路径快照（用于识别「后续冗余课程」） ----</w:t>
            </w:r>
          </w:p>
          <w:p>
            <w:pPr>
              <w:pStyle w:val="Normal"/>
              <w:spacing w:lineRule="exact" w:line="240" w:before="0" w:after="0"/>
              <w:ind w:left="0" w:firstLine="0"/>
              <w:jc w:val="left"/>
            </w:pPr>
            <w:r>
              <w:rPr>
                <w:rFonts w:ascii="Times New Roman" w:hAnsi="Times New Roman" w:cs="Times New Roman" w:eastAsia="宋体"/>
                <w:b w:val="0"/>
                <w:sz w:val="18"/>
              </w:rPr>
              <w:t xml:space="preserve">        try:</w:t>
            </w:r>
          </w:p>
          <w:p>
            <w:pPr>
              <w:pStyle w:val="Normal"/>
              <w:spacing w:lineRule="exact" w:line="240" w:before="0" w:after="0"/>
              <w:ind w:left="0" w:firstLine="0"/>
              <w:jc w:val="left"/>
            </w:pPr>
            <w:r>
              <w:rPr>
                <w:rFonts w:ascii="Times New Roman" w:hAnsi="Times New Roman" w:cs="Times New Roman" w:eastAsia="宋体"/>
                <w:b w:val="0"/>
                <w:sz w:val="18"/>
              </w:rPr>
              <w:t xml:space="preserve">            path_before: LearningPath | None = self.planner.plan(model, preset)</w:t>
            </w:r>
          </w:p>
          <w:p>
            <w:pPr>
              <w:pStyle w:val="Normal"/>
              <w:spacing w:lineRule="exact" w:line="240" w:before="0" w:after="0"/>
              <w:ind w:left="0" w:firstLine="0"/>
              <w:jc w:val="left"/>
            </w:pPr>
            <w:r>
              <w:rPr>
                <w:rFonts w:ascii="Times New Roman" w:hAnsi="Times New Roman" w:cs="Times New Roman" w:eastAsia="宋体"/>
                <w:b w:val="0"/>
                <w:sz w:val="18"/>
              </w:rPr>
              <w:t xml:space="preserve">        except Exception:  # pragma: no cover - 规划失败不应阻塞反馈落库</w:t>
            </w:r>
          </w:p>
          <w:p>
            <w:pPr>
              <w:pStyle w:val="Normal"/>
              <w:spacing w:lineRule="exact" w:line="240" w:before="0" w:after="0"/>
              <w:ind w:left="0" w:firstLine="0"/>
              <w:jc w:val="left"/>
            </w:pPr>
            <w:r>
              <w:rPr>
                <w:rFonts w:ascii="Times New Roman" w:hAnsi="Times New Roman" w:cs="Times New Roman" w:eastAsia="宋体"/>
                <w:b w:val="0"/>
                <w:sz w:val="18"/>
              </w:rPr>
              <w:t xml:space="preserve">            path_before = None</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 ---- (1) 折算观测表现与努力程度 ----</w:t>
            </w:r>
          </w:p>
          <w:p>
            <w:pPr>
              <w:pStyle w:val="Normal"/>
              <w:spacing w:lineRule="exact" w:line="240" w:before="0" w:after="0"/>
              <w:ind w:left="0" w:firstLine="0"/>
              <w:jc w:val="left"/>
            </w:pPr>
            <w:r>
              <w:rPr>
                <w:rFonts w:ascii="Times New Roman" w:hAnsi="Times New Roman" w:cs="Times New Roman" w:eastAsia="宋体"/>
                <w:b w:val="0"/>
                <w:sz w:val="18"/>
              </w:rPr>
              <w:t xml:space="preserve">        score, score_source = outcome.observed_score()</w:t>
            </w:r>
          </w:p>
          <w:p>
            <w:pPr>
              <w:pStyle w:val="Normal"/>
              <w:spacing w:lineRule="exact" w:line="240" w:before="0" w:after="0"/>
              <w:ind w:left="0" w:firstLine="0"/>
              <w:jc w:val="left"/>
            </w:pPr>
            <w:r>
              <w:rPr>
                <w:rFonts w:ascii="Times New Roman" w:hAnsi="Times New Roman" w:cs="Times New Roman" w:eastAsia="宋体"/>
                <w:b w:val="0"/>
                <w:sz w:val="18"/>
              </w:rPr>
              <w:t xml:space="preserve">        duration = max(float(course.duration_hours), _EPS)</w:t>
            </w:r>
          </w:p>
          <w:p>
            <w:pPr>
              <w:pStyle w:val="Normal"/>
              <w:spacing w:lineRule="exact" w:line="240" w:before="0" w:after="0"/>
              <w:ind w:left="0" w:firstLine="0"/>
              <w:jc w:val="left"/>
            </w:pPr>
            <w:r>
              <w:rPr>
                <w:rFonts w:ascii="Times New Roman" w:hAnsi="Times New Roman" w:cs="Times New Roman" w:eastAsia="宋体"/>
                <w:b w:val="0"/>
                <w:sz w:val="18"/>
              </w:rPr>
              <w:t xml:space="preserve">        effort = max(0.0, min(1.0, float(outcome.hours_spent) / duration))</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 ---- (2) BKT 状态更新（原地） ----</w:t>
            </w:r>
          </w:p>
          <w:p>
            <w:pPr>
              <w:pStyle w:val="Normal"/>
              <w:spacing w:lineRule="exact" w:line="240" w:before="0" w:after="0"/>
              <w:ind w:left="0" w:firstLine="0"/>
              <w:jc w:val="left"/>
            </w:pPr>
            <w:r>
              <w:rPr>
                <w:rFonts w:ascii="Times New Roman" w:hAnsi="Times New Roman" w:cs="Times New Roman" w:eastAsia="宋体"/>
                <w:b w:val="0"/>
                <w:sz w:val="18"/>
              </w:rPr>
              <w:t xml:space="preserve">        before = {cov.kp_id: float(model.mastery_of(cov.kp_id)) for cov in course.kp_coverage}</w:t>
            </w:r>
          </w:p>
          <w:p>
            <w:pPr>
              <w:pStyle w:val="Normal"/>
              <w:spacing w:lineRule="exact" w:line="240" w:before="0" w:after="0"/>
              <w:ind w:left="0" w:firstLine="0"/>
              <w:jc w:val="left"/>
            </w:pPr>
            <w:r>
              <w:rPr>
                <w:rFonts w:ascii="Times New Roman" w:hAnsi="Times New Roman" w:cs="Times New Roman" w:eastAsia="宋体"/>
                <w:b w:val="0"/>
                <w:sz w:val="18"/>
              </w:rPr>
              <w:t xml:space="preserve">        model.apply_outcome(course, score, effort)</w:t>
            </w:r>
          </w:p>
          <w:p>
            <w:pPr>
              <w:pStyle w:val="Normal"/>
              <w:spacing w:lineRule="exact" w:line="240" w:before="0" w:after="0"/>
              <w:ind w:left="0" w:firstLine="0"/>
              <w:jc w:val="left"/>
            </w:pPr>
            <w:r>
              <w:rPr>
                <w:rFonts w:ascii="Times New Roman" w:hAnsi="Times New Roman" w:cs="Times New Roman" w:eastAsia="宋体"/>
                <w:b w:val="0"/>
                <w:sz w:val="18"/>
              </w:rPr>
              <w:t xml:space="preserve">        after = {cov.kp_id: float(model.mastery_of(cov.kp_id)) for cov in course.kp_coverage}</w:t>
            </w:r>
          </w:p>
          <w:p>
            <w:pPr>
              <w:pStyle w:val="Normal"/>
              <w:spacing w:lineRule="exact" w:line="240" w:before="0" w:after="0"/>
              <w:ind w:left="0" w:firstLine="0"/>
              <w:jc w:val="left"/>
            </w:pPr>
            <w:r>
              <w:rPr>
                <w:rFonts w:ascii="Times New Roman" w:hAnsi="Times New Roman" w:cs="Times New Roman" w:eastAsia="宋体"/>
                <w:b w:val="0"/>
                <w:sz w:val="18"/>
              </w:rPr>
              <w:t xml:space="preserve">        delta = {kp_id: after[kp_id] - before[kp_id] for kp_id in after}</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actions: list[str] = []</w:t>
            </w:r>
          </w:p>
          <w:p>
            <w:pPr>
              <w:pStyle w:val="Normal"/>
              <w:spacing w:lineRule="exact" w:line="240" w:before="0" w:after="0"/>
              <w:ind w:left="0" w:firstLine="0"/>
              <w:jc w:val="left"/>
            </w:pPr>
            <w:r>
              <w:rPr>
                <w:rFonts w:ascii="Times New Roman" w:hAnsi="Times New Roman" w:cs="Times New Roman" w:eastAsia="宋体"/>
                <w:b w:val="0"/>
                <w:sz w:val="18"/>
              </w:rPr>
              <w:t xml:space="preserve">        triggers: list[str] = []</w:t>
            </w:r>
          </w:p>
          <w:p>
            <w:pPr>
              <w:pStyle w:val="Normal"/>
              <w:spacing w:lineRule="exact" w:line="240" w:before="0" w:after="0"/>
              <w:ind w:left="0" w:firstLine="0"/>
              <w:jc w:val="left"/>
            </w:pPr>
            <w:r>
              <w:rPr>
                <w:rFonts w:ascii="Times New Roman" w:hAnsi="Times New Roman" w:cs="Times New Roman" w:eastAsia="宋体"/>
                <w:b w:val="0"/>
                <w:sz w:val="18"/>
              </w:rPr>
              <w:t xml:space="preserve">        weakest = min(after.items(), key=lambda item: item[1]) if after else ("", 0.0)</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actions.append(</w:t>
            </w:r>
          </w:p>
          <w:p>
            <w:pPr>
              <w:pStyle w:val="Normal"/>
              <w:spacing w:lineRule="exact" w:line="240" w:before="0" w:after="0"/>
              <w:ind w:left="0" w:firstLine="0"/>
              <w:jc w:val="left"/>
            </w:pPr>
            <w:r>
              <w:rPr>
                <w:rFonts w:ascii="Times New Roman" w:hAnsi="Times New Roman" w:cs="Times New Roman" w:eastAsia="宋体"/>
                <w:b w:val="0"/>
                <w:sz w:val="18"/>
              </w:rPr>
              <w:t xml:space="preserve">            "按 BKT 更新 %d 个知识点掌握度，平均提升 %.3f（依据：%s %.2f）"</w:t>
            </w:r>
          </w:p>
          <w:p>
            <w:pPr>
              <w:pStyle w:val="Normal"/>
              <w:spacing w:lineRule="exact" w:line="240" w:before="0" w:after="0"/>
              <w:ind w:left="0" w:firstLine="0"/>
              <w:jc w:val="left"/>
            </w:pPr>
            <w:r>
              <w:rPr>
                <w:rFonts w:ascii="Times New Roman" w:hAnsi="Times New Roman" w:cs="Times New Roman" w:eastAsia="宋体"/>
                <w:b w:val="0"/>
                <w:sz w:val="18"/>
              </w:rPr>
              <w:t xml:space="preserve">            % (</w:t>
            </w:r>
          </w:p>
          <w:p>
            <w:pPr>
              <w:pStyle w:val="Normal"/>
              <w:spacing w:lineRule="exact" w:line="240" w:before="0" w:after="0"/>
              <w:ind w:left="0" w:firstLine="0"/>
              <w:jc w:val="left"/>
            </w:pPr>
            <w:r>
              <w:rPr>
                <w:rFonts w:ascii="Times New Roman" w:hAnsi="Times New Roman" w:cs="Times New Roman" w:eastAsia="宋体"/>
                <w:b w:val="0"/>
                <w:sz w:val="18"/>
              </w:rPr>
              <w:t xml:space="preserve">                len(after),</w:t>
            </w:r>
          </w:p>
          <w:p>
            <w:pPr>
              <w:pStyle w:val="Normal"/>
              <w:spacing w:lineRule="exact" w:line="240" w:before="0" w:after="0"/>
              <w:ind w:left="0" w:firstLine="0"/>
              <w:jc w:val="left"/>
            </w:pPr>
            <w:r>
              <w:rPr>
                <w:rFonts w:ascii="Times New Roman" w:hAnsi="Times New Roman" w:cs="Times New Roman" w:eastAsia="宋体"/>
                <w:b w:val="0"/>
                <w:sz w:val="18"/>
              </w:rPr>
              <w:t xml:space="preserve">                (sum(delta.values()) / len(delta)) if delta else 0.0,</w:t>
            </w:r>
          </w:p>
          <w:p>
            <w:pPr>
              <w:pStyle w:val="Normal"/>
              <w:spacing w:lineRule="exact" w:line="240" w:before="0" w:after="0"/>
              <w:ind w:left="0" w:firstLine="0"/>
              <w:jc w:val="left"/>
            </w:pPr>
            <w:r>
              <w:rPr>
                <w:rFonts w:ascii="Times New Roman" w:hAnsi="Times New Roman" w:cs="Times New Roman" w:eastAsia="宋体"/>
                <w:b w:val="0"/>
                <w:sz w:val="18"/>
              </w:rPr>
              <w:t xml:space="preserve">                score_source,</w:t>
            </w:r>
          </w:p>
          <w:p>
            <w:pPr>
              <w:pStyle w:val="Normal"/>
              <w:spacing w:lineRule="exact" w:line="240" w:before="0" w:after="0"/>
              <w:ind w:left="0" w:firstLine="0"/>
              <w:jc w:val="left"/>
            </w:pPr>
            <w:r>
              <w:rPr>
                <w:rFonts w:ascii="Times New Roman" w:hAnsi="Times New Roman" w:cs="Times New Roman" w:eastAsia="宋体"/>
                <w:b w:val="0"/>
                <w:sz w:val="18"/>
              </w:rPr>
              <w:t xml:space="preserve">                score,</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w:t>
            </w:r>
          </w:p>
          <w:p>
            <w:pPr>
              <w:pStyle w:val="Normal"/>
              <w:spacing w:lineRule="exact" w:line="240" w:before="0" w:after="0"/>
              <w:ind w:left="0" w:firstLine="0"/>
              <w:jc w:val="left"/>
            </w:pPr>
            <w:r>
              <w:rPr>
                <w:rFonts w:ascii="Times New Roman" w:hAnsi="Times New Roman" w:cs="Times New Roman" w:eastAsia="宋体"/>
                <w:b w:val="0"/>
                <w:sz w:val="18"/>
              </w:rPr>
              <w:t xml:space="preserve">        # ---- (3) 规则判定 ----</w:t>
            </w:r>
          </w:p>
          <w:p>
            <w:pPr>
              <w:pStyle w:val="Normal"/>
              <w:spacing w:lineRule="exact" w:line="240" w:before="0" w:after="0"/>
              <w:ind w:left="0" w:firstLine="0"/>
              <w:jc w:val="left"/>
            </w:pPr>
            <w:r>
              <w:rPr>
                <w:rFonts w:ascii="Times New Roman" w:hAnsi="Times New Roman" w:cs="Times New Roman" w:eastAsia="宋体"/>
                <w:b w:val="0"/>
                <w:sz w:val="18"/>
              </w:rPr>
              <w:t xml:space="preserve">        remediation: list[str] = []</w:t>
            </w:r>
          </w:p>
          <w:p>
            <w:pPr>
              <w:pStyle w:val="Normal"/>
              <w:spacing w:lineRule="exact" w:line="240" w:before="0" w:after="0"/>
              <w:ind w:left="0" w:firstLine="0"/>
              <w:jc w:val="left"/>
            </w:pPr>
            <w:r>
              <w:rPr>
                <w:rFonts w:ascii="Times New Roman" w:hAnsi="Times New Roman" w:cs="Times New Roman" w:eastAsia="宋体"/>
                <w:b w:val="0"/>
                <w:sz w:val="18"/>
              </w:rPr>
              <w:t xml:space="preserve">    # ……（篇幅所限，此处截断，完整实现见源码仓库）</w:t>
            </w:r>
          </w:p>
          <w:p>
            <w:pPr>
              <w:pStyle w:val="Normal"/>
              <w:spacing w:lineRule="auto" w:line="300" w:before="0" w:after="0"/>
              <w:jc w:val="left"/>
            </w:pPr>
          </w:p>
        </w:tc>
      </w:tr>
      <w:tr>
        <w:trPr/>
        <w:tc>
          <w:tcPr>
            <w:tcW w:w="10548" w:type="dxa"/>
            <w:tcBorders>
              <w:top w:val="single" w:sz="4" w:space="0" w:color="000000"/>
              <w:start w:val="single" w:sz="4" w:space="0" w:color="000000"/>
              <w:bottom w:val="single" w:sz="4" w:space="0" w:color="000000"/>
              <w:end w:val="single" w:sz="4" w:space="0" w:color="000000"/>
            </w:tcBorders>
          </w:tcPr>
          <w:p>
            <w:pPr>
              <w:pStyle w:val="Normal"/>
              <w:numPr>
                <w:ilvl w:val="0"/>
                <w:numId w:val="1"/>
              </w:numPr>
              <w:spacing w:lineRule="auto" w:line="300"/>
              <w:jc w:val="left"/>
              <w:rPr>
                <w:b/>
                <w:sz w:val="28"/>
              </w:rPr>
            </w:pPr>
            <w:r>
              <w:rPr>
                <w:rFonts w:hint="eastAsia" w:ascii="Times New Roman" w:hAnsi="Times New Roman" w:cs="Times New Roman" w:eastAsia="宋体"/>
                <w:b/>
                <w:sz w:val="28"/>
              </w:rPr>
              <w:t>感想、体会、建议∶</w:t>
            </w:r>
          </w:p>
          <w:p>
            <w:pPr>
              <w:pStyle w:val="Normal"/>
              <w:spacing w:lineRule="auto" w:line="300" w:before="0" w:after="0"/>
              <w:ind w:firstLine="480"/>
              <w:jc w:val="left"/>
            </w:pPr>
            <w:r>
              <w:rPr>
                <w:rFonts w:ascii="Times New Roman" w:hAnsi="Times New Roman" w:cs="Times New Roman" w:eastAsia="宋体"/>
                <w:b w:val="0"/>
                <w:sz w:val="24"/>
              </w:rPr>
              <w:t>这次课程设计是我第一次独立完成一个「从需求到可运行系统」的完整闭环。开始的时候我以为难点在算法，做完之后才发现真正的难点在取舍：要不要用深度学习、图谱粒度取知识点还是课程、多目标优化用加权还是进化算法、前端要不要上框架……每一个选择都会在后面牵出一连串后果。印象最深的是中途做的两个决定：一是先写数据契约再写算法，二是明确放弃深度学习路线。前者让四条开发线可以并行推进，后者让整个项目在无 GPU 的笔记本上依然能做到秒级响应、结果可复现。</w:t>
            </w:r>
          </w:p>
          <w:p>
            <w:pPr>
              <w:pStyle w:val="Normal"/>
              <w:spacing w:lineRule="auto" w:line="300" w:before="0" w:after="0"/>
              <w:ind w:firstLine="480"/>
              <w:jc w:val="left"/>
            </w:pPr>
            <w:r>
              <w:rPr>
                <w:rFonts w:ascii="Times New Roman" w:hAnsi="Times New Roman" w:cs="Times New Roman" w:eastAsia="宋体"/>
                <w:b w:val="0"/>
                <w:sz w:val="24"/>
              </w:rPr>
              <w:t>另一个体会是「可解释性」的分量。最初我把推荐理由当成一个可有可无的装饰，直到把「你距目标掌握线 0.80 还差 0.70」这句话做出来，才意识到它其实改变了产品性质：从「系统告诉你该学什么」变成「系统告诉你为什么该学什么」。这让我理解了为什么教育类 AI 产品对可解释性的要求远高于娱乐类推荐。</w:t>
            </w:r>
          </w:p>
          <w:p>
            <w:pPr>
              <w:pStyle w:val="Normal"/>
              <w:spacing w:lineRule="auto" w:line="300" w:before="0" w:after="0"/>
              <w:ind w:firstLine="480"/>
              <w:jc w:val="left"/>
            </w:pPr>
            <w:r>
              <w:rPr>
                <w:rFonts w:ascii="Times New Roman" w:hAnsi="Times New Roman" w:cs="Times New Roman" w:eastAsia="宋体"/>
                <w:b w:val="0"/>
                <w:sz w:val="24"/>
              </w:rPr>
              <w:t>关于课程建议：希望课程设计能更早明确「数据来源」的边界——是用公开数据集、还是允许自建合成数据。我在选数据集上花了不少时间纠结，最后选择自建可复现的合成数据，并把这套生成机制本身也当作交付物之一。另外建议在选题阶段就给出「界面展示度」的具体期望，这样工程侧的时间分配能更准确。</w:t>
            </w:r>
          </w:p>
        </w:tc>
      </w:tr>
    </w:tbl>
    <w:p>
      <w:pPr>
        <w:pStyle w:val="Normal"/>
        <w:spacing w:lineRule="auto" w:line="300"/>
        <w:jc w:val="left"/>
        <w:rPr>
          <w:sz w:val="24"/>
        </w:rPr>
      </w:pPr>
      <w:r>
        <w:rPr>
          <w:sz w:val="24"/>
        </w:rPr>
      </w:r>
    </w:p>
    <w:p>
      <w:pPr>
        <w:pStyle w:val="Normal"/>
        <w:spacing w:lineRule="auto" w:line="300"/>
        <w:jc w:val="left"/>
        <w:rPr>
          <w:rFonts w:hint="eastAsia" w:ascii="Times New Roman" w:hAnsi="Times New Roman" w:cs="Times New Roman" w:eastAsia="宋体"/>
          <w:sz w:val="24"/>
        </w:rPr>
      </w:pPr>
      <w:r>
        <w:rPr>
          <w:rFonts w:hint="eastAsia" w:ascii="Times New Roman" w:hAnsi="Times New Roman" w:cs="Times New Roman" w:eastAsia="宋体"/>
          <w:sz w:val="24"/>
        </w:rPr>
      </w:r>
    </w:p>
    <w:sectPr>
      <w:headerReference w:type="default" r:id="rId7"/>
      <w:footerReference w:type="default" r:id="rId8"/>
      <w:type w:val="nextPage"/>
      <w:pgSz w:orient="landscape"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Times New Roman">
    <w:charset w:val="00"/>
    <w:family w:val="roman"/>
    <w:pitch w:val="default"/>
  </w:font>
  <w:font w:name="Wingdings">
    <w:charset w:val="00"/>
    <w:family w:val="auto"/>
    <w:pitch w:val="default"/>
  </w:font>
  <w:font w:name="Arial">
    <w:charset w:val="01"/>
    <w:family w:val="swiss"/>
    <w:pitch w:val="variable"/>
  </w:font>
  <w:font w:name="宋体">
    <w:altName w:val="汉仪书宋二KW"/>
    <w:charset w:val="01"/>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38"/>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sz w:val="24"/>
        <w:szCs w:val="24"/>
        <w:lang w:val="en-US" w:eastAsia="zh-CN" w:bidi="hi-IN"/>
      </w:rPr>
    </w:rPrDefault>
    <w:pPrDefault>
      <w:pPr>
        <w:suppressAutoHyphens w:val="true"/>
      </w:pPr>
    </w:pPrDefault>
  </w:docDefaults>
  <w:style w:type="paragraph" w:styleId="Normal">
    <w:name w:val="Normal"/>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rPr>
      <w:rFonts w:ascii="Times New Roman" w:hAnsi="Times New Roman" w:cs="Times New Roman" w:eastAsia="宋体"/>
    </w:rPr>
  </w:style>
  <w:style w:type="character" w:styleId="Style14">
    <w:name w:val="默认段落字体"/>
    <w:rPr>
      <w:rFonts w:ascii="Times New Roman" w:hAnsi="Times New Roman" w:eastAsia="宋体" w:cs="Times New Roman"/>
    </w:rPr>
  </w:style>
  <w:style w:type="character" w:styleId="Char">
    <w:name w:val="页脚 Char"/>
    <w:rPr>
      <w:rFonts w:ascii="Times New Roman" w:hAnsi="Times New Roman" w:eastAsia="宋体" w:cs="Times New Roman"/>
      <w:kern w:val="2"/>
      <w:sz w:val="18"/>
      <w:szCs w:val="18"/>
    </w:rPr>
  </w:style>
  <w:style w:type="character" w:styleId="Char1">
    <w:name w:val="页眉 Char"/>
    <w:rPr>
      <w:rFonts w:ascii="Times New Roman" w:hAnsi="Times New Roman" w:eastAsia="宋体" w:cs="Times New Roman"/>
      <w:kern w:val="2"/>
      <w:sz w:val="18"/>
      <w:szCs w:val="18"/>
    </w:rPr>
  </w:style>
  <w:style w:type="character" w:styleId="Hyperlink">
    <w:name w:val="Hyperlink"/>
    <w:rPr>
      <w:rFonts w:ascii="Times New Roman" w:hAnsi="Times New Roman" w:eastAsia="宋体" w:cs="Times New Roman"/>
      <w:color w:val="0563C1"/>
      <w:u w:val="single"/>
    </w:rPr>
  </w:style>
  <w:style w:type="character" w:styleId="Style15">
    <w:name w:val="未处理的提及"/>
    <w:rPr>
      <w:rFonts w:ascii="Times New Roman" w:hAnsi="Times New Roman" w:eastAsia="宋体" w:cs="Times New Roman"/>
      <w:color w:val="605E5C"/>
      <w:shd w:fill="E1DFDD" w:val="clear"/>
    </w:rPr>
  </w:style>
  <w:style w:type="paragraph" w:styleId="Heading">
    <w:name w:val="Heading"/>
    <w:basedOn w:val="Normal"/>
    <w:next w:val="BodyText"/>
    <w:pPr>
      <w:keepNext w:val="true"/>
      <w:spacing w:before="240" w:after="120"/>
    </w:pPr>
    <w:rPr>
      <w:rFonts w:ascii="Times New Roman" w:hAnsi="Times New Roman" w:eastAsia="宋体" w:cs="Times New Roman"/>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Times New Roman" w:ascii="Times New Roman" w:hAnsi="Times New Roman" w:eastAsia="宋体"/>
    </w:rPr>
  </w:style>
  <w:style w:type="paragraph" w:styleId="Caption">
    <w:name w:val="caption"/>
    <w:basedOn w:val="Normal"/>
    <w:pPr>
      <w:suppressLineNumbers/>
      <w:spacing w:before="120" w:after="120"/>
    </w:pPr>
    <w:rPr>
      <w:rFonts w:cs="Times New Roman" w:ascii="Times New Roman" w:hAnsi="Times New Roman" w:eastAsia="宋体"/>
      <w:i/>
      <w:iCs/>
      <w:sz w:val="24"/>
      <w:szCs w:val="24"/>
    </w:rPr>
  </w:style>
  <w:style w:type="paragraph" w:styleId="Index">
    <w:name w:val="Index"/>
    <w:basedOn w:val="Normal"/>
    <w:pPr>
      <w:suppressLineNumbers/>
    </w:pPr>
    <w:rPr>
      <w:rFonts w:cs="Times New Roman" w:ascii="Times New Roman" w:hAnsi="Times New Roman" w:eastAsia="宋体"/>
    </w:rPr>
  </w:style>
  <w:style w:type="paragraph" w:styleId="BodyTextIndent">
    <w:name w:val="Body Text Indent"/>
    <w:basedOn w:val="Normal"/>
    <w:pPr>
      <w:ind w:firstLine="435" w:start="0" w:end="0"/>
    </w:pPr>
    <w:rPr>
      <w:rFonts w:ascii="Times New Roman" w:hAnsi="Times New Roman" w:eastAsia="宋体" w:cs="Times New Roman"/>
    </w:rPr>
  </w:style>
  <w:style w:type="paragraph" w:styleId="HeaderandFooter">
    <w:name w:val="Header and Footer"/>
    <w:basedOn w:val="Normal"/>
    <w:pPr>
      <w:suppressLineNumbers/>
      <w:tabs>
        <w:tab w:val="clear" w:pos="420"/>
        <w:tab w:val="center" w:pos="4986" w:leader="none"/>
        <w:tab w:val="right" w:pos="9972" w:leader="none"/>
      </w:tabs>
    </w:pPr>
    <w:rPr/>
  </w:style>
  <w:style w:type="paragraph" w:styleId="Footer">
    <w:name w:val="footer"/>
    <w:basedOn w:val="Normal"/>
    <w:pPr>
      <w:tabs>
        <w:tab w:val="clear" w:pos="420"/>
        <w:tab w:val="center" w:pos="4153" w:leader="none"/>
        <w:tab w:val="right" w:pos="8306" w:leader="none"/>
      </w:tabs>
      <w:snapToGrid w:val="false"/>
      <w:jc w:val="left"/>
    </w:pPr>
    <w:rPr>
      <w:rFonts w:ascii="Times New Roman" w:hAnsi="Times New Roman" w:eastAsia="宋体"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LibreOfficeDev/26.8.0.3$Windows_X86_64 LibreOffice_project/</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2022-12-03T18:27:00Z</dcterms:created>
  <dc:creator>Lenovo User</dc:creator>
  <dc:description/>
  <dc:language>en-US</dc:language>
  <cp:lastModifiedBy>V2436A</cp:lastModifiedBy>
  <cp:lastPrinted>2006-11-09T02:11:00Z</cp:lastPrinted>
  <dcterms:modified xsi:type="dcterms:W3CDTF">2025-09-28T20:42:47Z</dcterms:modified>
  <cp:revision>10</cp:revision>
  <dc:subject/>
  <dc:title>实验报告格式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2dda170b181848d8a1e4ab7426bcd9e2_23</vt:lpwstr>
  </property>
  <property fmtid="{D5CDD505-2E9C-101B-9397-08002B2CF9AE}" pid="3" name="KSOProductBuildVer">
    <vt:lpwstr>2052-12.1.22553.22553</vt:lpwstr>
  </property>
</Properties>
</file>