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F8" w:rsidRPr="000458F8" w:rsidRDefault="000458F8" w:rsidP="000458F8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0458F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Spring</w:t>
      </w:r>
      <w:r w:rsidRPr="000458F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简介</w:t>
      </w:r>
    </w:p>
    <w:p w:rsidR="009D3486" w:rsidRDefault="000458F8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Spring</w:t>
      </w:r>
      <w:r>
        <w:rPr>
          <w:rFonts w:ascii="Open Sans" w:hAnsi="Open Sans" w:cs="Open Sans"/>
          <w:color w:val="333333"/>
          <w:shd w:val="clear" w:color="auto" w:fill="FFFFFF"/>
        </w:rPr>
        <w:t>是分层的</w:t>
      </w:r>
      <w:r>
        <w:rPr>
          <w:rFonts w:ascii="Open Sans" w:hAnsi="Open Sans" w:cs="Open Sans"/>
          <w:color w:val="333333"/>
          <w:shd w:val="clear" w:color="auto" w:fill="FFFFFF"/>
        </w:rPr>
        <w:t>Java SE/EE</w:t>
      </w:r>
      <w:r>
        <w:rPr>
          <w:rFonts w:ascii="Open Sans" w:hAnsi="Open Sans" w:cs="Open Sans"/>
          <w:color w:val="333333"/>
          <w:shd w:val="clear" w:color="auto" w:fill="FFFFFF"/>
        </w:rPr>
        <w:t>应用</w:t>
      </w:r>
      <w:r>
        <w:rPr>
          <w:rFonts w:ascii="Open Sans" w:hAnsi="Open Sans" w:cs="Open Sans"/>
          <w:color w:val="333333"/>
          <w:shd w:val="clear" w:color="auto" w:fill="FFFFFF"/>
        </w:rPr>
        <w:t xml:space="preserve"> full-stack</w:t>
      </w:r>
      <w:r>
        <w:rPr>
          <w:rFonts w:ascii="Open Sans" w:hAnsi="Open Sans" w:cs="Open Sans"/>
          <w:color w:val="333333"/>
          <w:shd w:val="clear" w:color="auto" w:fill="FFFFFF"/>
        </w:rPr>
        <w:t>轻量级开源框架，以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IoC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（</w:t>
      </w:r>
      <w:r>
        <w:rPr>
          <w:rFonts w:ascii="Open Sans" w:hAnsi="Open Sans" w:cs="Open Sans"/>
          <w:color w:val="333333"/>
          <w:shd w:val="clear" w:color="auto" w:fill="FFFFFF"/>
        </w:rPr>
        <w:t>Inverse Of Control</w:t>
      </w:r>
      <w:r>
        <w:rPr>
          <w:rFonts w:ascii="Open Sans" w:hAnsi="Open Sans" w:cs="Open Sans"/>
          <w:color w:val="333333"/>
          <w:shd w:val="clear" w:color="auto" w:fill="FFFFFF"/>
        </w:rPr>
        <w:t>：反转控制）和</w:t>
      </w:r>
      <w:r>
        <w:rPr>
          <w:rFonts w:ascii="Open Sans" w:hAnsi="Open Sans" w:cs="Open Sans"/>
          <w:color w:val="333333"/>
          <w:shd w:val="clear" w:color="auto" w:fill="FFFFFF"/>
        </w:rPr>
        <w:t>AOP</w:t>
      </w:r>
      <w:r>
        <w:rPr>
          <w:rFonts w:ascii="Open Sans" w:hAnsi="Open Sans" w:cs="Open Sans"/>
          <w:color w:val="333333"/>
          <w:shd w:val="clear" w:color="auto" w:fill="FFFFFF"/>
        </w:rPr>
        <w:t>（</w:t>
      </w:r>
      <w:r>
        <w:rPr>
          <w:rFonts w:ascii="Open Sans" w:hAnsi="Open Sans" w:cs="Open Sans"/>
          <w:color w:val="333333"/>
          <w:shd w:val="clear" w:color="auto" w:fill="FFFFFF"/>
        </w:rPr>
        <w:t>Aspect Oriented Programming</w:t>
      </w:r>
      <w:r>
        <w:rPr>
          <w:rFonts w:ascii="Open Sans" w:hAnsi="Open Sans" w:cs="Open Sans"/>
          <w:color w:val="333333"/>
          <w:shd w:val="clear" w:color="auto" w:fill="FFFFFF"/>
        </w:rPr>
        <w:t>：面向切面编程）为内核，提供了展现层</w:t>
      </w:r>
      <w:r>
        <w:rPr>
          <w:rFonts w:ascii="Open Sans" w:hAnsi="Open Sans" w:cs="Open Sans"/>
          <w:color w:val="333333"/>
          <w:shd w:val="clear" w:color="auto" w:fill="FFFFFF"/>
        </w:rPr>
        <w:t>Spring MVC</w:t>
      </w:r>
      <w:r>
        <w:rPr>
          <w:rFonts w:ascii="Open Sans" w:hAnsi="Open Sans" w:cs="Open Sans"/>
          <w:color w:val="333333"/>
          <w:shd w:val="clear" w:color="auto" w:fill="FFFFFF"/>
        </w:rPr>
        <w:t>和持久层</w:t>
      </w:r>
      <w:r>
        <w:rPr>
          <w:rFonts w:ascii="Open Sans" w:hAnsi="Open Sans" w:cs="Open Sans"/>
          <w:color w:val="333333"/>
          <w:shd w:val="clear" w:color="auto" w:fill="FFFFFF"/>
        </w:rPr>
        <w:t>Spring JDBC</w:t>
      </w:r>
      <w:r>
        <w:rPr>
          <w:rFonts w:ascii="Open Sans" w:hAnsi="Open Sans" w:cs="Open Sans"/>
          <w:color w:val="333333"/>
          <w:shd w:val="clear" w:color="auto" w:fill="FFFFFF"/>
        </w:rPr>
        <w:t>以及业务层事务管理等众多的企业级应用技术，还能整合开源世界众多著名的第三方框架和类库，逐渐成为使用最多的</w:t>
      </w:r>
      <w:r>
        <w:rPr>
          <w:rFonts w:ascii="Open Sans" w:hAnsi="Open Sans" w:cs="Open Sans"/>
          <w:color w:val="333333"/>
          <w:shd w:val="clear" w:color="auto" w:fill="FFFFFF"/>
        </w:rPr>
        <w:t>Java EE</w:t>
      </w:r>
      <w:r>
        <w:rPr>
          <w:rFonts w:ascii="Open Sans" w:hAnsi="Open Sans" w:cs="Open Sans"/>
          <w:color w:val="333333"/>
          <w:shd w:val="clear" w:color="auto" w:fill="FFFFFF"/>
        </w:rPr>
        <w:t>企业应用开源框架。</w:t>
      </w:r>
    </w:p>
    <w:p w:rsidR="000458F8" w:rsidRDefault="000458F8" w:rsidP="000458F8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2.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Spring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的优势</w:t>
      </w:r>
    </w:p>
    <w:p w:rsidR="000458F8" w:rsidRDefault="000458F8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方便解耦，简化开发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tab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通过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Spring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提供的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容器，可以将对象间的依赖关系交由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Spring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进行控制，避免硬编码所造成的过度程序耦合。用户也不必再为</w:t>
      </w:r>
      <w:proofErr w:type="gram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单例模式类</w:t>
      </w:r>
      <w:proofErr w:type="gram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、属性文件解析等这些</w:t>
      </w:r>
      <w:proofErr w:type="gram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很</w:t>
      </w:r>
      <w:proofErr w:type="gram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底层的需求编写代码，可以更专注于上层的应用。</w:t>
      </w:r>
    </w:p>
    <w:p w:rsidR="000458F8" w:rsidRDefault="000458F8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AOP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编程的支持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tab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通过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Spring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的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AOP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功能，方便进行面向切面的编程，许多不容易用传统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OOP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实现的功能可以通过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AOP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轻松应付。</w:t>
      </w:r>
    </w:p>
    <w:p w:rsidR="000458F8" w:rsidRDefault="000458F8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声明式事务的支持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tab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可以将我们从单调烦闷的事务管理代码中解脱出来，通过声明</w:t>
      </w:r>
      <w:proofErr w:type="gram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式方式</w:t>
      </w:r>
      <w:proofErr w:type="gram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灵活的进行事务的管理，提高开发效率和质量。</w:t>
      </w:r>
    </w:p>
    <w:p w:rsidR="000458F8" w:rsidRDefault="000458F8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方便程序的测试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tab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可以用非容器依赖的编程方式进行几乎所有的测试工作，测试不再是昂贵的操作，而是随手可做的事情。</w:t>
      </w:r>
    </w:p>
    <w:p w:rsidR="000458F8" w:rsidRDefault="000458F8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方便集成各种优秀框架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tab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Spring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可以降低各种框架的使用难度，提供了对各种优秀框架（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Struts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Hibernate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Hessian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Quartz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等）的直接支持。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</w:p>
    <w:p w:rsidR="000458F8" w:rsidRDefault="000458F8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降低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JavaEE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 xml:space="preserve"> API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的使用难度</w:t>
      </w:r>
    </w:p>
    <w:p w:rsidR="000458F8" w:rsidRDefault="000458F8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tab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Spring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JavaEE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API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（如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JDBC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JavaMail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、远程调用等）进行了薄薄的封装层，使这些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API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的使用难度大为降低。</w:t>
      </w:r>
    </w:p>
    <w:p w:rsidR="000458F8" w:rsidRDefault="000458F8" w:rsidP="000458F8">
      <w:pPr>
        <w:pStyle w:val="3"/>
        <w:rPr>
          <w:rStyle w:val="md-plain"/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3.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Spring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的体系结构</w:t>
      </w:r>
    </w:p>
    <w:p w:rsidR="000458F8" w:rsidRDefault="000458F8" w:rsidP="000458F8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F0CF10" wp14:editId="66873A31">
            <wp:extent cx="5274310" cy="3876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8" w:rsidRDefault="000458F8" w:rsidP="000458F8">
      <w:pPr>
        <w:pStyle w:val="3"/>
        <w:rPr>
          <w:rStyle w:val="md-plain"/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4.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Spring Framework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的版本</w:t>
      </w:r>
    </w:p>
    <w:p w:rsidR="000458F8" w:rsidRDefault="000458F8" w:rsidP="000458F8">
      <w:pPr>
        <w:pStyle w:val="3"/>
        <w:rPr>
          <w:rFonts w:ascii="Open Sans" w:hAnsi="Open Sans" w:cs="Open Sans" w:hint="eastAsia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0808BB8A" wp14:editId="0D04F51F">
            <wp:extent cx="5274310" cy="3747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8F8" w:rsidRDefault="000458F8" w:rsidP="000458F8">
      <w:pPr>
        <w:pStyle w:val="3"/>
        <w:rPr>
          <w:rFonts w:ascii="Open Sans" w:hAnsi="Open Sans" w:cs="Open Sans" w:hint="eastAsia"/>
          <w:color w:val="333333"/>
          <w:sz w:val="36"/>
          <w:szCs w:val="36"/>
        </w:rPr>
      </w:pPr>
    </w:p>
    <w:p w:rsidR="000458F8" w:rsidRDefault="000458F8">
      <w:pPr>
        <w:rPr>
          <w:rStyle w:val="md-plain"/>
          <w:rFonts w:ascii="Open Sans" w:hAnsi="Open Sans" w:cs="Open Sans" w:hint="eastAsia"/>
          <w:b/>
          <w:bCs/>
          <w:color w:val="333333"/>
          <w:shd w:val="clear" w:color="auto" w:fill="FFFFFF"/>
        </w:rPr>
      </w:pPr>
    </w:p>
    <w:p w:rsidR="000458F8" w:rsidRDefault="000458F8">
      <w:pPr>
        <w:rPr>
          <w:rFonts w:hint="eastAsia"/>
        </w:rPr>
      </w:pPr>
    </w:p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/>
    <w:p w:rsidR="000458F8" w:rsidRDefault="000458F8">
      <w:pPr>
        <w:rPr>
          <w:rFonts w:hint="eastAsia"/>
        </w:rPr>
      </w:pPr>
    </w:p>
    <w:sectPr w:rsidR="00045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A"/>
    <w:rsid w:val="000458F8"/>
    <w:rsid w:val="0062177A"/>
    <w:rsid w:val="009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F07EB-0437-4988-8B02-B52CA36B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58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58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458F8"/>
  </w:style>
  <w:style w:type="character" w:customStyle="1" w:styleId="md-tab">
    <w:name w:val="md-tab"/>
    <w:basedOn w:val="a0"/>
    <w:rsid w:val="0004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</Words>
  <Characters>652</Characters>
  <Application>Microsoft Office Word</Application>
  <DocSecurity>0</DocSecurity>
  <Lines>5</Lines>
  <Paragraphs>1</Paragraphs>
  <ScaleCrop>false</ScaleCrop>
  <Company>Organization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2020-03-03T03:38:00Z</dcterms:created>
  <dcterms:modified xsi:type="dcterms:W3CDTF">2020-03-03T03:41:00Z</dcterms:modified>
</cp:coreProperties>
</file>