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6347BFF7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A7F2D">
              <w:rPr>
                <w:rFonts w:hint="eastAsia"/>
                <w:bCs/>
              </w:rPr>
              <w:t>2</w:t>
            </w:r>
            <w:r w:rsidR="00D93508">
              <w:rPr>
                <w:bCs/>
              </w:rPr>
              <w:t>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28798D97" w:rsidR="00415558" w:rsidRPr="00D7198B" w:rsidRDefault="00D93508" w:rsidP="00B82D05">
            <w:pPr>
              <w:jc w:val="center"/>
              <w:rPr>
                <w:bCs/>
              </w:rPr>
            </w:pPr>
            <w:r>
              <w:rPr>
                <w:bCs/>
              </w:rPr>
              <w:t>LC21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55D861A9" w:rsidR="00415558" w:rsidRPr="00D7198B" w:rsidRDefault="00D93508" w:rsidP="00B82D05">
            <w:pPr>
              <w:jc w:val="center"/>
              <w:rPr>
                <w:bCs/>
              </w:rPr>
            </w:pPr>
            <w:r>
              <w:rPr>
                <w:bCs/>
              </w:rPr>
              <w:t>LC400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10D529F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606F000A" w14:textId="6F102D0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3C6FE00C" w14:textId="3EB2CE3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D93508">
        <w:rPr>
          <w:b/>
          <w:sz w:val="24"/>
          <w:u w:val="single"/>
        </w:rPr>
        <w:t>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0554197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D93508">
              <w:rPr>
                <w:rFonts w:ascii="宋体" w:hAnsi="宋体" w:cs="宋体"/>
                <w:color w:val="000000"/>
                <w:sz w:val="21"/>
                <w:szCs w:val="21"/>
              </w:rPr>
              <w:t>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3B5BEFF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F5741A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F5741A"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CE3A69C" w:rsidR="00F11846" w:rsidRDefault="00F5741A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F5741A">
              <w:rPr>
                <w:rFonts w:ascii="宋体" w:hAnsi="宋体" w:hint="eastAsia"/>
                <w:sz w:val="24"/>
              </w:rPr>
              <w:t>显示升速和按键长按时间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50DC0122" w:rsidR="00AF30FF" w:rsidRPr="00AF30FF" w:rsidRDefault="00F5741A" w:rsidP="00AF30FF">
      <w:r>
        <w:rPr>
          <w:noProof/>
        </w:rPr>
        <w:drawing>
          <wp:inline distT="0" distB="0" distL="0" distR="0" wp14:anchorId="2324496C" wp14:editId="668DC8D6">
            <wp:extent cx="5274310" cy="3406775"/>
            <wp:effectExtent l="0" t="0" r="2540" b="3175"/>
            <wp:docPr id="2080875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7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7583" w:type="dxa"/>
        <w:tblInd w:w="-5" w:type="dxa"/>
        <w:tblLook w:val="04A0" w:firstRow="1" w:lastRow="0" w:firstColumn="1" w:lastColumn="0" w:noHBand="0" w:noVBand="1"/>
      </w:tblPr>
      <w:tblGrid>
        <w:gridCol w:w="1413"/>
        <w:gridCol w:w="2126"/>
        <w:gridCol w:w="1918"/>
        <w:gridCol w:w="2126"/>
      </w:tblGrid>
      <w:tr w:rsidR="00F5741A" w14:paraId="75EAF875" w14:textId="0C8D3D37" w:rsidTr="00F5741A">
        <w:trPr>
          <w:trHeight w:val="557"/>
        </w:trPr>
        <w:tc>
          <w:tcPr>
            <w:tcW w:w="1413" w:type="dxa"/>
          </w:tcPr>
          <w:p w14:paraId="36B3E429" w14:textId="7362A179" w:rsidR="00F5741A" w:rsidRDefault="00F5741A" w:rsidP="00FB39D1"/>
        </w:tc>
        <w:tc>
          <w:tcPr>
            <w:tcW w:w="2126" w:type="dxa"/>
          </w:tcPr>
          <w:p w14:paraId="2E44D26F" w14:textId="61C994C9" w:rsidR="00F5741A" w:rsidRDefault="00F5741A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1918" w:type="dxa"/>
          </w:tcPr>
          <w:p w14:paraId="2149C87D" w14:textId="3C1554E5" w:rsidR="00F5741A" w:rsidRDefault="00F5741A" w:rsidP="00FB39D1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21721E6E" w14:textId="7A75A011" w:rsidR="00F5741A" w:rsidRDefault="00F5741A" w:rsidP="00FB39D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F5741A" w14:paraId="4256A5BF" w14:textId="32062553" w:rsidTr="00F5741A">
        <w:trPr>
          <w:trHeight w:val="557"/>
        </w:trPr>
        <w:tc>
          <w:tcPr>
            <w:tcW w:w="1413" w:type="dxa"/>
          </w:tcPr>
          <w:p w14:paraId="524AA0B5" w14:textId="5F733D26" w:rsidR="00F5741A" w:rsidRDefault="00F5741A" w:rsidP="00F5741A">
            <w:r>
              <w:rPr>
                <w:rFonts w:hint="eastAsia"/>
              </w:rPr>
              <w:t>MAX</w:t>
            </w:r>
          </w:p>
        </w:tc>
        <w:tc>
          <w:tcPr>
            <w:tcW w:w="2126" w:type="dxa"/>
          </w:tcPr>
          <w:p w14:paraId="14041181" w14:textId="2F707A0A" w:rsidR="00F5741A" w:rsidRDefault="00F5741A" w:rsidP="00F5741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500</w:t>
            </w:r>
          </w:p>
        </w:tc>
        <w:tc>
          <w:tcPr>
            <w:tcW w:w="1918" w:type="dxa"/>
          </w:tcPr>
          <w:p w14:paraId="7B203BDB" w14:textId="1F9BAD44" w:rsidR="00F5741A" w:rsidRDefault="00F5741A" w:rsidP="00F5741A">
            <w:r>
              <w:rPr>
                <w:rFonts w:hint="eastAsia"/>
              </w:rPr>
              <w:t>2150</w:t>
            </w:r>
          </w:p>
        </w:tc>
        <w:tc>
          <w:tcPr>
            <w:tcW w:w="2126" w:type="dxa"/>
          </w:tcPr>
          <w:p w14:paraId="30D29FF2" w14:textId="0A2B5640" w:rsidR="00F5741A" w:rsidRDefault="00F5741A" w:rsidP="00F5741A">
            <w:pPr>
              <w:rPr>
                <w:rFonts w:hint="eastAsia"/>
              </w:rPr>
            </w:pPr>
            <w:r>
              <w:rPr>
                <w:rFonts w:hint="eastAsia"/>
              </w:rPr>
              <w:t>59Min50S</w:t>
            </w:r>
          </w:p>
        </w:tc>
      </w:tr>
      <w:tr w:rsidR="00F5741A" w14:paraId="49446DD5" w14:textId="1B4EC2A2" w:rsidTr="00F5741A">
        <w:trPr>
          <w:trHeight w:val="557"/>
        </w:trPr>
        <w:tc>
          <w:tcPr>
            <w:tcW w:w="1413" w:type="dxa"/>
          </w:tcPr>
          <w:p w14:paraId="11215FD0" w14:textId="69B59696" w:rsidR="00F5741A" w:rsidRDefault="00F5741A" w:rsidP="00F5741A">
            <w:r>
              <w:rPr>
                <w:rFonts w:hint="eastAsia"/>
              </w:rPr>
              <w:t>MIN</w:t>
            </w:r>
          </w:p>
        </w:tc>
        <w:tc>
          <w:tcPr>
            <w:tcW w:w="2126" w:type="dxa"/>
          </w:tcPr>
          <w:p w14:paraId="486576B8" w14:textId="0660EBC7" w:rsidR="00F5741A" w:rsidRDefault="00F5741A" w:rsidP="00F5741A">
            <w:r>
              <w:rPr>
                <w:rFonts w:hint="eastAsia"/>
              </w:rPr>
              <w:t>500</w:t>
            </w:r>
          </w:p>
        </w:tc>
        <w:tc>
          <w:tcPr>
            <w:tcW w:w="1918" w:type="dxa"/>
          </w:tcPr>
          <w:p w14:paraId="7788479C" w14:textId="59EE9287" w:rsidR="00F5741A" w:rsidRDefault="00F5741A" w:rsidP="00F5741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26" w:type="dxa"/>
          </w:tcPr>
          <w:p w14:paraId="378D91C6" w14:textId="24708BD9" w:rsidR="00F5741A" w:rsidRDefault="00F5741A" w:rsidP="00F5741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S</w:t>
            </w:r>
          </w:p>
        </w:tc>
      </w:tr>
      <w:tr w:rsidR="00F5741A" w14:paraId="588DEB49" w14:textId="4D1E395D" w:rsidTr="00F5741A">
        <w:trPr>
          <w:trHeight w:val="557"/>
        </w:trPr>
        <w:tc>
          <w:tcPr>
            <w:tcW w:w="1413" w:type="dxa"/>
          </w:tcPr>
          <w:p w14:paraId="61367093" w14:textId="17313487" w:rsidR="00F5741A" w:rsidRDefault="00F5741A" w:rsidP="00F5741A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2126" w:type="dxa"/>
          </w:tcPr>
          <w:p w14:paraId="00899C56" w14:textId="5DE55477" w:rsidR="00F5741A" w:rsidRDefault="00F5741A" w:rsidP="00F5741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1918" w:type="dxa"/>
          </w:tcPr>
          <w:p w14:paraId="3A3F360E" w14:textId="2DBCE207" w:rsidR="00F5741A" w:rsidRDefault="00F5741A" w:rsidP="00F5741A">
            <w:r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14:paraId="1B8B75DC" w14:textId="196AD648" w:rsidR="00F5741A" w:rsidRDefault="00F5741A" w:rsidP="00F5741A">
            <w:pPr>
              <w:rPr>
                <w:rFonts w:hint="eastAsia"/>
              </w:rPr>
            </w:pPr>
            <w:r>
              <w:rPr>
                <w:rFonts w:hint="eastAsia"/>
              </w:rPr>
              <w:t>10S</w:t>
            </w:r>
          </w:p>
        </w:tc>
      </w:tr>
      <w:tr w:rsidR="00F5741A" w14:paraId="327C4342" w14:textId="503540ED" w:rsidTr="00F5741A">
        <w:trPr>
          <w:trHeight w:val="540"/>
        </w:trPr>
        <w:tc>
          <w:tcPr>
            <w:tcW w:w="1413" w:type="dxa"/>
          </w:tcPr>
          <w:p w14:paraId="57882323" w14:textId="21D75BB1" w:rsidR="00F5741A" w:rsidRDefault="00F5741A" w:rsidP="00F5741A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2126" w:type="dxa"/>
          </w:tcPr>
          <w:p w14:paraId="1CB8EAD5" w14:textId="48E12279" w:rsidR="00F5741A" w:rsidRDefault="00F5741A" w:rsidP="00F5741A">
            <w:r>
              <w:t>100</w:t>
            </w:r>
          </w:p>
        </w:tc>
        <w:tc>
          <w:tcPr>
            <w:tcW w:w="1918" w:type="dxa"/>
          </w:tcPr>
          <w:p w14:paraId="7D159D2E" w14:textId="2BD4D85D" w:rsidR="00F5741A" w:rsidRDefault="00F5741A" w:rsidP="00F5741A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2608B34B" w14:textId="63849E4E" w:rsidR="00F5741A" w:rsidRDefault="00F5741A" w:rsidP="00F574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F5741A" w14:paraId="75BBD803" w14:textId="36D30D01" w:rsidTr="00770C5D">
        <w:trPr>
          <w:trHeight w:val="540"/>
        </w:trPr>
        <w:tc>
          <w:tcPr>
            <w:tcW w:w="7583" w:type="dxa"/>
            <w:gridSpan w:val="4"/>
          </w:tcPr>
          <w:p w14:paraId="59A6A126" w14:textId="42CC9A8B" w:rsidR="00F5741A" w:rsidRDefault="00F5741A" w:rsidP="00F57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258E6959" w14:textId="0D92E4F4" w:rsidR="000805E1" w:rsidRDefault="005A7F2D" w:rsidP="007358D2">
      <w:pPr>
        <w:rPr>
          <w:rFonts w:hint="eastAsia"/>
        </w:rPr>
      </w:pPr>
      <w:r>
        <w:rPr>
          <w:rFonts w:hint="eastAsia"/>
        </w:rPr>
        <w:t>1</w:t>
      </w:r>
      <w:r w:rsidR="004F6AA4">
        <w:t>.</w:t>
      </w:r>
      <w:r w:rsidR="00E4299E">
        <w:rPr>
          <w:rFonts w:hint="eastAsia"/>
        </w:rPr>
        <w:t>打开开关，“滴”一声后，屏幕点亮，机子正常开机。</w:t>
      </w:r>
      <w:r w:rsidR="00E4299E">
        <w:br/>
      </w:r>
      <w:r w:rsidR="00E4299E">
        <w:rPr>
          <w:rFonts w:hint="eastAsia"/>
        </w:rPr>
        <w:t>2.</w:t>
      </w:r>
      <w:r w:rsidR="000805E1">
        <w:rPr>
          <w:rFonts w:hint="eastAsia"/>
        </w:rPr>
        <w:t>按下“MENU”按键后，按键按下对应闪烁的顺序分别是“</w:t>
      </w:r>
      <w:r w:rsidR="000805E1">
        <w:rPr>
          <w:rFonts w:hint="eastAsia"/>
        </w:rPr>
        <w:t>速度</w:t>
      </w:r>
      <w:r w:rsidR="000805E1">
        <w:rPr>
          <w:rFonts w:hint="eastAsia"/>
        </w:rPr>
        <w:t>”</w:t>
      </w:r>
      <w:r w:rsidR="000805E1">
        <w:t>-&gt;</w:t>
      </w:r>
      <w:r w:rsidR="000805E1">
        <w:rPr>
          <w:rFonts w:hint="eastAsia"/>
        </w:rPr>
        <w:t>“时间”。在闪烁的过程中按下</w:t>
      </w:r>
      <w:proofErr w:type="gramStart"/>
      <w:r w:rsidR="000805E1">
        <w:rPr>
          <w:rFonts w:hint="eastAsia"/>
        </w:rPr>
        <w:t>“</w:t>
      </w:r>
      <w:proofErr w:type="gramEnd"/>
      <w:r w:rsidR="000805E1">
        <w:rPr>
          <w:rFonts w:hint="eastAsia"/>
        </w:rPr>
        <w:t>上“或者”下“按键调整参数。</w:t>
      </w:r>
      <w:r w:rsidR="00E4299E">
        <w:br/>
      </w:r>
      <w:r w:rsidR="00E4299E">
        <w:rPr>
          <w:rFonts w:hint="eastAsia"/>
        </w:rPr>
        <w:t>3.</w:t>
      </w:r>
      <w:r w:rsidR="00E4299E" w:rsidRPr="00E4299E">
        <w:t xml:space="preserve"> </w:t>
      </w:r>
      <w:r w:rsidR="00E4299E">
        <w:t>当闪烁结束，设定的数据将会被记忆。或者在闪烁时，按下</w:t>
      </w:r>
      <w:r w:rsidR="000805E1">
        <w:rPr>
          <w:rFonts w:hint="eastAsia"/>
        </w:rPr>
        <w:t>启动按钮</w:t>
      </w:r>
      <w:r w:rsidR="00E4299E">
        <w:t>启动</w:t>
      </w:r>
      <w:r w:rsidR="000805E1">
        <w:rPr>
          <w:rFonts w:hint="eastAsia"/>
        </w:rPr>
        <w:t>后</w:t>
      </w:r>
      <w:r w:rsidR="00E4299E">
        <w:t>，也会触发记忆。</w:t>
      </w:r>
      <w:r w:rsidR="000805E1">
        <w:rPr>
          <w:rFonts w:hint="eastAsia"/>
        </w:rPr>
        <w:t>连续按”MENU“按键直到屏幕中没有闪烁后，也会触发记忆。</w:t>
      </w:r>
      <w:r w:rsidR="00E4299E">
        <w:br/>
      </w:r>
      <w:r w:rsidR="00E4299E">
        <w:rPr>
          <w:rFonts w:hint="eastAsia"/>
        </w:rPr>
        <w:t>4.</w:t>
      </w:r>
      <w:r w:rsidR="00E4299E" w:rsidRPr="00E4299E">
        <w:rPr>
          <w:rFonts w:hint="eastAsia"/>
        </w:rPr>
        <w:t xml:space="preserve"> </w:t>
      </w:r>
      <w:r w:rsidR="00E4299E">
        <w:rPr>
          <w:rFonts w:hint="eastAsia"/>
        </w:rPr>
        <w:t>按</w:t>
      </w:r>
      <w:proofErr w:type="spellStart"/>
      <w:r w:rsidR="000805E1">
        <w:rPr>
          <w:rFonts w:hint="eastAsia"/>
        </w:rPr>
        <w:t>statr</w:t>
      </w:r>
      <w:proofErr w:type="spellEnd"/>
      <w:r w:rsidR="000805E1">
        <w:rPr>
          <w:rFonts w:hint="eastAsia"/>
        </w:rPr>
        <w:t>/sto</w:t>
      </w:r>
      <w:r w:rsidR="000805E1">
        <w:rPr>
          <w:rFonts w:hint="eastAsia"/>
        </w:rPr>
        <w:t>p按键</w:t>
      </w:r>
      <w:r w:rsidR="00E4299E">
        <w:rPr>
          <w:rFonts w:hint="eastAsia"/>
        </w:rPr>
        <w:t>开始运行，在运行过程中</w:t>
      </w:r>
      <w:r w:rsidR="000805E1">
        <w:rPr>
          <w:rFonts w:hint="eastAsia"/>
        </w:rPr>
        <w:t>除了</w:t>
      </w:r>
      <w:proofErr w:type="spellStart"/>
      <w:r w:rsidR="000805E1">
        <w:rPr>
          <w:rFonts w:hint="eastAsia"/>
        </w:rPr>
        <w:t>statr</w:t>
      </w:r>
      <w:proofErr w:type="spellEnd"/>
      <w:r w:rsidR="000805E1">
        <w:rPr>
          <w:rFonts w:hint="eastAsia"/>
        </w:rPr>
        <w:t>/stop</w:t>
      </w:r>
      <w:r w:rsidR="000805E1">
        <w:rPr>
          <w:rFonts w:hint="eastAsia"/>
        </w:rPr>
        <w:t>按键还有效外，其他按键全部失效。</w:t>
      </w:r>
      <w:r w:rsidR="000805E1">
        <w:br/>
      </w:r>
      <w:r w:rsidR="000805E1">
        <w:rPr>
          <w:rFonts w:hint="eastAsia"/>
        </w:rPr>
        <w:t>5.在不运行的情况下，按下”Open“按键就会触发电磁锁进行开盖。图标也会跟随显示。</w:t>
      </w:r>
      <w:r w:rsidR="000805E1">
        <w:br/>
      </w:r>
      <w:r w:rsidR="000805E1">
        <w:rPr>
          <w:rFonts w:hint="eastAsia"/>
        </w:rPr>
        <w:t>6.长按”MENU“按键可以切换成控制离心率模式。与rpm模式是分开独立的。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3EA0EF12" w14:textId="654ABA57" w:rsidR="00EB7429" w:rsidRDefault="00201D95" w:rsidP="000805E1">
      <w:pPr>
        <w:spacing w:after="0" w:line="240" w:lineRule="auto"/>
      </w:pPr>
      <w:r>
        <w:rPr>
          <w:rFonts w:hint="eastAsia"/>
        </w:rPr>
        <w:t>1.屏幕正常点亮。（包括视角和显示内容）</w:t>
      </w:r>
      <w:r>
        <w:br/>
      </w:r>
      <w:r>
        <w:rPr>
          <w:rFonts w:hint="eastAsia"/>
        </w:rPr>
        <w:t>2.</w:t>
      </w:r>
      <w:r w:rsidR="000F73C1">
        <w:rPr>
          <w:rFonts w:hint="eastAsia"/>
        </w:rPr>
        <w:t>“MENU”按键可以切换设定参数。</w:t>
      </w:r>
      <w:r>
        <w:br/>
      </w:r>
      <w:r>
        <w:rPr>
          <w:rFonts w:hint="eastAsia"/>
        </w:rPr>
        <w:t>3.</w:t>
      </w:r>
      <w:r w:rsidR="000F73C1">
        <w:rPr>
          <w:rFonts w:hint="eastAsia"/>
        </w:rPr>
        <w:t>不在设置模式下，加减按键按下无反应，不起作用。在设置模式下，加减按键按下可以设置参数。设置</w:t>
      </w:r>
      <w:r w:rsidR="000F73C1">
        <w:rPr>
          <w:rFonts w:hint="eastAsia"/>
        </w:rPr>
        <w:t>速度500</w:t>
      </w:r>
      <w:r w:rsidR="000F73C1">
        <w:rPr>
          <w:rFonts w:hint="eastAsia"/>
        </w:rPr>
        <w:t>和</w:t>
      </w:r>
      <w:r w:rsidR="000F73C1">
        <w:rPr>
          <w:rFonts w:hint="eastAsia"/>
        </w:rPr>
        <w:t>4500</w:t>
      </w:r>
      <w:r w:rsidR="000F73C1">
        <w:rPr>
          <w:rFonts w:hint="eastAsia"/>
        </w:rPr>
        <w:t>，在</w:t>
      </w:r>
      <w:r w:rsidR="000F73C1">
        <w:rPr>
          <w:rFonts w:hint="eastAsia"/>
        </w:rPr>
        <w:t>4500</w:t>
      </w:r>
      <w:r w:rsidR="000F73C1">
        <w:rPr>
          <w:rFonts w:hint="eastAsia"/>
        </w:rPr>
        <w:t>时单按</w:t>
      </w:r>
      <w:proofErr w:type="gramStart"/>
      <w:r w:rsidR="000F73C1">
        <w:rPr>
          <w:rFonts w:hint="eastAsia"/>
        </w:rPr>
        <w:t>和长按是否</w:t>
      </w:r>
      <w:proofErr w:type="gramEnd"/>
      <w:r w:rsidR="000F73C1">
        <w:rPr>
          <w:rFonts w:hint="eastAsia"/>
        </w:rPr>
        <w:t>显示正常，设定</w:t>
      </w:r>
      <w:r w:rsidR="000F73C1">
        <w:rPr>
          <w:rFonts w:hint="eastAsia"/>
        </w:rPr>
        <w:t>速度</w:t>
      </w:r>
      <w:r w:rsidR="000F73C1">
        <w:rPr>
          <w:rFonts w:hint="eastAsia"/>
        </w:rPr>
        <w:t>是否超出</w:t>
      </w:r>
      <w:r w:rsidR="000F73C1">
        <w:rPr>
          <w:rFonts w:hint="eastAsia"/>
        </w:rPr>
        <w:t>4500</w:t>
      </w:r>
      <w:r w:rsidR="000F73C1">
        <w:rPr>
          <w:rFonts w:hint="eastAsia"/>
        </w:rPr>
        <w:t>。在设定时间时，查看设置到0时是否显示“----”。设置到</w:t>
      </w:r>
      <w:bookmarkStart w:id="17" w:name="_Hlk146612068"/>
      <w:r w:rsidR="000F73C1">
        <w:rPr>
          <w:rFonts w:hint="eastAsia"/>
        </w:rPr>
        <w:t>59</w:t>
      </w:r>
      <w:r w:rsidR="000F73C1">
        <w:rPr>
          <w:rFonts w:hint="eastAsia"/>
        </w:rPr>
        <w:t>：</w:t>
      </w:r>
      <w:r w:rsidR="000F73C1">
        <w:rPr>
          <w:rFonts w:hint="eastAsia"/>
        </w:rPr>
        <w:t>5</w:t>
      </w:r>
      <w:r w:rsidR="000F73C1">
        <w:rPr>
          <w:rFonts w:hint="eastAsia"/>
        </w:rPr>
        <w:t>0min</w:t>
      </w:r>
      <w:bookmarkEnd w:id="17"/>
      <w:r w:rsidR="000F73C1">
        <w:rPr>
          <w:rFonts w:hint="eastAsia"/>
        </w:rPr>
        <w:t>时，单按</w:t>
      </w:r>
      <w:proofErr w:type="gramStart"/>
      <w:r w:rsidR="000F73C1">
        <w:rPr>
          <w:rFonts w:hint="eastAsia"/>
        </w:rPr>
        <w:t>和长按是否</w:t>
      </w:r>
      <w:proofErr w:type="gramEnd"/>
      <w:r w:rsidR="000F73C1">
        <w:rPr>
          <w:rFonts w:hint="eastAsia"/>
        </w:rPr>
        <w:t>显示正常，时间是否会超出</w:t>
      </w:r>
      <w:r w:rsidR="000F73C1" w:rsidRPr="000F73C1">
        <w:t>59：50min</w:t>
      </w:r>
      <w:r w:rsidR="000F73C1">
        <w:rPr>
          <w:rFonts w:hint="eastAsia"/>
        </w:rPr>
        <w:t>。</w:t>
      </w:r>
      <w:r w:rsidR="000F73C1">
        <w:br/>
      </w:r>
      <w:r w:rsidR="000F73C1">
        <w:rPr>
          <w:rFonts w:hint="eastAsia"/>
        </w:rPr>
        <w:t>4.按下Open按键后，电磁锁是否会正常开锁，开盖的情况下，再次按下Open按键后电磁锁是否还会再次进行开锁。</w:t>
      </w:r>
      <w:r w:rsidR="000F73C1">
        <w:br/>
      </w:r>
      <w:r w:rsidR="000F73C1">
        <w:rPr>
          <w:rFonts w:hint="eastAsia"/>
        </w:rPr>
        <w:t>5.</w:t>
      </w:r>
      <w:r w:rsidR="00143E3A">
        <w:rPr>
          <w:rFonts w:hint="eastAsia"/>
        </w:rPr>
        <w:t>按下start/stop按键后，系统是否启动，通过测速仪测出的速度和设定的速度是否一致。</w:t>
      </w:r>
      <w:r w:rsidR="00143E3A">
        <w:br/>
      </w:r>
      <w:r w:rsidR="00143E3A">
        <w:rPr>
          <w:rFonts w:hint="eastAsia"/>
        </w:rPr>
        <w:t>6.</w:t>
      </w:r>
      <w:r w:rsidR="00143E3A">
        <w:rPr>
          <w:rFonts w:hint="eastAsia"/>
        </w:rPr>
        <w:t>设定倒计时时间，等倒计时结束后，蜂鸣器是不是会响5下。系统关闭，显示定时时间重新显示为设定时间。</w:t>
      </w:r>
      <w:r w:rsidR="000F73C1">
        <w:br/>
      </w:r>
      <w:r w:rsidR="00143E3A">
        <w:rPr>
          <w:rFonts w:hint="eastAsia"/>
        </w:rPr>
        <w:t>7.显示转速跳动很大，优化了显示部分，不会出现乱闪的情况。</w:t>
      </w:r>
      <w:r w:rsidR="00143E3A">
        <w:br/>
        <w:t>8.</w:t>
      </w:r>
      <w:proofErr w:type="gramStart"/>
      <w:r w:rsidR="00143E3A">
        <w:rPr>
          <w:rFonts w:hint="eastAsia"/>
        </w:rPr>
        <w:t>长按设定</w:t>
      </w:r>
      <w:proofErr w:type="gramEnd"/>
      <w:r w:rsidR="00143E3A">
        <w:rPr>
          <w:rFonts w:hint="eastAsia"/>
        </w:rPr>
        <w:t>参数跳动太慢了，提高</w:t>
      </w:r>
      <w:proofErr w:type="gramStart"/>
      <w:r w:rsidR="00143E3A">
        <w:rPr>
          <w:rFonts w:hint="eastAsia"/>
        </w:rPr>
        <w:t>了长按的</w:t>
      </w:r>
      <w:proofErr w:type="gramEnd"/>
      <w:r w:rsidR="00143E3A">
        <w:rPr>
          <w:rFonts w:hint="eastAsia"/>
        </w:rPr>
        <w:t>响应时间。</w:t>
      </w:r>
      <w:r>
        <w:br/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7A40B27" w14:textId="245873C0" w:rsidR="00102C0D" w:rsidRDefault="00143E3A" w:rsidP="00107B78">
      <w:r>
        <w:rPr>
          <w:rFonts w:hint="eastAsia"/>
        </w:rPr>
        <w:t>1.建议在批量生产是检测速度在500、2500、4500.</w:t>
      </w:r>
      <w:r>
        <w:br/>
      </w:r>
      <w:r>
        <w:rPr>
          <w:rFonts w:hint="eastAsia"/>
        </w:rPr>
        <w:t>2.测试屏幕是否正常点亮，显示无断屏。上电时蜂鸣器是否有响声。分别按下各个按键，查看是否都是有效的。</w:t>
      </w:r>
      <w:r>
        <w:br/>
      </w:r>
      <w:r>
        <w:rPr>
          <w:rFonts w:hint="eastAsia"/>
        </w:rPr>
        <w:t>3.设定转速和时间。分别设定最大值和最小值。长按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  <w:r>
        <w:br/>
      </w:r>
      <w:r>
        <w:rPr>
          <w:rFonts w:hint="eastAsia"/>
        </w:rPr>
        <w:t>4.在关盖的情况下，按下”Open“按键，查看电磁锁是否正常运行。屏幕的图标是否也跟随的变成开盖的图标。</w:t>
      </w:r>
      <w:r>
        <w:br/>
      </w:r>
      <w:r>
        <w:rPr>
          <w:rFonts w:hint="eastAsia"/>
        </w:rPr>
        <w:t>5.启动后，观察</w:t>
      </w:r>
      <w:r w:rsidR="003501F2">
        <w:rPr>
          <w:rFonts w:hint="eastAsia"/>
        </w:rPr>
        <w:t>转速的上升显示是否正常。除了start/stop按键外其他按键是否有效。</w:t>
      </w:r>
      <w:r w:rsidR="003501F2">
        <w:br/>
      </w:r>
      <w:r w:rsidR="003501F2">
        <w:rPr>
          <w:rFonts w:hint="eastAsia"/>
        </w:rPr>
        <w:t>6.设定倒计时，等待倒计时结束后系统是否关闭，转速是否下降为0、蜂鸣器是否响5下。</w:t>
      </w:r>
      <w:r w:rsidR="00B21FA2">
        <w:br/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4E26" w14:textId="77777777" w:rsidR="00C85A98" w:rsidRDefault="00C85A98" w:rsidP="00E45519">
      <w:pPr>
        <w:spacing w:after="0" w:line="240" w:lineRule="auto"/>
      </w:pPr>
      <w:r>
        <w:separator/>
      </w:r>
    </w:p>
  </w:endnote>
  <w:endnote w:type="continuationSeparator" w:id="0">
    <w:p w14:paraId="50FD2C9F" w14:textId="77777777" w:rsidR="00C85A98" w:rsidRDefault="00C85A98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476F" w14:textId="77777777" w:rsidR="00C85A98" w:rsidRDefault="00C85A98" w:rsidP="00E45519">
      <w:pPr>
        <w:spacing w:after="0" w:line="240" w:lineRule="auto"/>
      </w:pPr>
      <w:r>
        <w:separator/>
      </w:r>
    </w:p>
  </w:footnote>
  <w:footnote w:type="continuationSeparator" w:id="0">
    <w:p w14:paraId="42FE675B" w14:textId="77777777" w:rsidR="00C85A98" w:rsidRDefault="00C85A98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805E1"/>
    <w:rsid w:val="000F73C1"/>
    <w:rsid w:val="00102C0D"/>
    <w:rsid w:val="00107B78"/>
    <w:rsid w:val="00143E3A"/>
    <w:rsid w:val="00201D95"/>
    <w:rsid w:val="002631D2"/>
    <w:rsid w:val="002A1505"/>
    <w:rsid w:val="002D33BC"/>
    <w:rsid w:val="002E11AD"/>
    <w:rsid w:val="00325F12"/>
    <w:rsid w:val="003501F2"/>
    <w:rsid w:val="003C4454"/>
    <w:rsid w:val="003D1DF6"/>
    <w:rsid w:val="00415558"/>
    <w:rsid w:val="004603ED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8679FF"/>
    <w:rsid w:val="00A71728"/>
    <w:rsid w:val="00A823B2"/>
    <w:rsid w:val="00A87567"/>
    <w:rsid w:val="00A96537"/>
    <w:rsid w:val="00AF30FF"/>
    <w:rsid w:val="00AF4B2F"/>
    <w:rsid w:val="00B21FA2"/>
    <w:rsid w:val="00B72CB4"/>
    <w:rsid w:val="00B829CF"/>
    <w:rsid w:val="00B82D05"/>
    <w:rsid w:val="00BA5F37"/>
    <w:rsid w:val="00BF65D4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21</cp:revision>
  <dcterms:created xsi:type="dcterms:W3CDTF">2023-09-18T06:01:00Z</dcterms:created>
  <dcterms:modified xsi:type="dcterms:W3CDTF">2023-09-26T01:34:00Z</dcterms:modified>
</cp:coreProperties>
</file>