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加盟申请表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163"/>
        <w:gridCol w:w="1355"/>
        <w:gridCol w:w="2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1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2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所在城市</w:t>
            </w:r>
          </w:p>
        </w:tc>
        <w:tc>
          <w:tcPr>
            <w:tcW w:w="31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加盟级别</w:t>
            </w:r>
          </w:p>
        </w:tc>
        <w:tc>
          <w:tcPr>
            <w:tcW w:w="2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市级运营中心（     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县级服务中心（  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机构名称</w:t>
            </w:r>
          </w:p>
        </w:tc>
        <w:tc>
          <w:tcPr>
            <w:tcW w:w="31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邮箱或微信</w:t>
            </w:r>
          </w:p>
        </w:tc>
        <w:tc>
          <w:tcPr>
            <w:tcW w:w="2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办公场所</w:t>
            </w:r>
          </w:p>
        </w:tc>
        <w:tc>
          <w:tcPr>
            <w:tcW w:w="7434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50~100（  ）    100~200（  ）     200以上（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硬件设施</w:t>
            </w:r>
          </w:p>
        </w:tc>
        <w:tc>
          <w:tcPr>
            <w:tcW w:w="7434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工位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CN"/>
              </w:rPr>
              <w:t>个，电脑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CN"/>
              </w:rPr>
              <w:t>台，打印机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CN"/>
              </w:rPr>
              <w:t>台，投影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CN"/>
              </w:rPr>
              <w:t>（有或无），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会议室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>（有或无），现有工作人员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>人，其他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。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6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我的优势</w:t>
            </w:r>
          </w:p>
        </w:tc>
        <w:tc>
          <w:tcPr>
            <w:tcW w:w="7434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我的想法</w:t>
            </w:r>
          </w:p>
        </w:tc>
        <w:tc>
          <w:tcPr>
            <w:tcW w:w="7434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4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我的问题</w:t>
            </w:r>
          </w:p>
        </w:tc>
        <w:tc>
          <w:tcPr>
            <w:tcW w:w="7434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思源黑体 CN Regular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思源黑体 Bold">
    <w:panose1 w:val="020B0800000000000000"/>
    <w:charset w:val="86"/>
    <w:family w:val="auto"/>
    <w:pitch w:val="default"/>
    <w:sig w:usb0="30000003" w:usb1="2BDF3C10" w:usb2="00000016" w:usb3="00000000" w:csb0="602E0107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汉仪综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鼎简粗enschweiler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粗_x0007_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汉鼎简特_x0007_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8378B"/>
    <w:rsid w:val="1BF15865"/>
    <w:rsid w:val="1D16618C"/>
    <w:rsid w:val="48D8378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-&#23457;&#35745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2018-10-31T02:02:00Z</dcterms:created>
  <dc:creator>软赢金桥致胜法宝</dc:creator>
  <cp:lastModifiedBy>hp</cp:lastModifiedBy>
  <dcterms:modified xsi:type="dcterms:W3CDTF">2018-11-07T14:08:12Z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