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217"/>
        <w:tblLayout w:type="fixed"/>
        <w:tblCellMar>
          <w:top w:w="120"/>
          <w:left w:w="60"/>
          <w:bottom w:w="120"/>
          <w:right w:w="60"/>
        </w:tblCellMar>
        <w:tblLook w:firstRow="1" w:lastRow="0" w:firstColumn="1" w:lastColumn="0" w:noHBand="0" w:noVBand="1" w:val="04A0"/>
      </w:tblPr>
      <w:tblGrid>
        <w:gridCol w:w="1500"/>
        <w:gridCol w:w="1815"/>
      </w:tblGrid>
      <w:tr>
        <w:trPr>
          <w:trHeight w:val="660" w:hRule="atLeast"/>
        </w:trPr>
        <w:tc>
          <w:tcPr>
            <w:tcW w:w="1500"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b w:val="true"/>
                <w:bCs w:val="true"/>
                <w:color w:val="333333"/>
                <w:sz w:val="21"/>
                <w:szCs w:val="21"/>
              </w:rPr>
            </w:pPr>
            <w:r>
              <w:rPr>
                <w:rFonts w:ascii="宋体" w:hAnsi="宋体" w:eastAsia="宋体"/>
                <w:b w:val="true"/>
                <w:bCs w:val="true"/>
                <w:color w:val="333333"/>
                <w:sz w:val="21"/>
                <w:szCs w:val="21"/>
              </w:rPr>
              <w:t>案卷号</w:t>
            </w:r>
          </w:p>
        </w:tc>
        <w:tc>
          <w:tcPr>
            <w:tcW w:w="1815"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r>
          </w:p>
        </w:tc>
      </w:tr>
      <w:tr>
        <w:trPr>
          <w:trHeight w:val="525" w:hRule="atLeast"/>
        </w:trPr>
        <w:tc>
          <w:tcPr>
            <w:tcW w:w="1500"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b w:val="true"/>
                <w:bCs w:val="true"/>
                <w:color w:val="333333"/>
                <w:sz w:val="21"/>
                <w:szCs w:val="21"/>
              </w:rPr>
            </w:pPr>
            <w:r>
              <w:rPr>
                <w:rFonts w:ascii="宋体" w:hAnsi="宋体" w:eastAsia="宋体"/>
                <w:b w:val="true"/>
                <w:bCs w:val="true"/>
                <w:color w:val="333333"/>
                <w:sz w:val="21"/>
                <w:szCs w:val="21"/>
              </w:rPr>
              <w:t>日期</w:t>
            </w:r>
          </w:p>
        </w:tc>
        <w:tc>
          <w:tcPr>
            <w:tcW w:w="1815"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center"/>
        <w:rPr>
          <w:rFonts w:ascii="宋体" w:hAnsi="宋体" w:eastAsia="宋体"/>
          <w:color w:val="333333"/>
          <w:sz w:val="30"/>
          <w:szCs w:val="30"/>
        </w:rPr>
      </w:pPr>
      <w:r>
        <w:rPr>
          <w:rFonts w:ascii="宋体" w:hAnsi="宋体" w:eastAsia="宋体"/>
          <w:color w:val="333333"/>
          <w:sz w:val="30"/>
          <w:szCs w:val="30"/>
        </w:rPr>
        <w:t>＜到云＞</w:t>
      </w:r>
    </w:p>
    <w:p>
      <w:pPr>
        <w:spacing w:before="60" w:after="60" w:line="360" w:lineRule="auto"/>
        <w:ind/>
        <w:jc w:val="center"/>
        <w:rPr>
          <w:rFonts w:ascii="黑体" w:hAnsi="黑体" w:eastAsia="黑体"/>
          <w:b w:val="true"/>
          <w:bCs w:val="true"/>
          <w:color w:val="333333"/>
          <w:sz w:val="52"/>
          <w:szCs w:val="52"/>
        </w:rPr>
      </w:pPr>
      <w:r>
        <w:rPr>
          <w:rFonts w:ascii="黑体" w:hAnsi="黑体" w:eastAsia="黑体"/>
          <w:b w:val="true"/>
          <w:bCs w:val="true"/>
          <w:color w:val="333333"/>
          <w:sz w:val="52"/>
          <w:szCs w:val="52"/>
        </w:rPr>
        <w:t>软件需求说明书</w:t>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both"/>
        <w:rPr>
          <w:rFonts w:ascii="宋体" w:hAnsi="宋体" w:eastAsia="宋体"/>
          <w:color w:val="333333"/>
          <w:sz w:val="24"/>
          <w:szCs w:val="24"/>
          <w:u w:val="single"/>
        </w:rPr>
      </w:pPr>
      <w:r>
        <w:rPr>
          <w:rFonts w:ascii="Times New Roman" w:hAnsi="Times New Roman" w:eastAsia="Times New Roman"/>
          <w:color w:val="333333"/>
          <w:sz w:val="24"/>
          <w:szCs w:val="24"/>
        </w:rPr>
        <w:t xml:space="preserve">          </w:t>
      </w:r>
      <w:r>
        <w:rPr>
          <w:rFonts w:ascii="宋体" w:hAnsi="宋体" w:eastAsia="宋体"/>
          <w:color w:val="333333"/>
          <w:sz w:val="24"/>
          <w:szCs w:val="24"/>
        </w:rPr>
        <w:t>作</w:t>
      </w:r>
      <w:r>
        <w:rPr>
          <w:rFonts w:ascii="Times New Roman" w:hAnsi="Times New Roman" w:eastAsia="Times New Roman"/>
          <w:color w:val="333333"/>
          <w:sz w:val="24"/>
          <w:szCs w:val="24"/>
        </w:rPr>
        <w:t xml:space="preserve">    </w:t>
      </w:r>
      <w:r>
        <w:rPr>
          <w:rFonts w:ascii="宋体" w:hAnsi="宋体" w:eastAsia="宋体"/>
          <w:color w:val="333333"/>
          <w:sz w:val="24"/>
          <w:szCs w:val="24"/>
        </w:rPr>
        <w:t>者：</w:t>
      </w:r>
      <w:r>
        <w:rPr>
          <w:rFonts w:ascii="宋体" w:hAnsi="宋体" w:eastAsia="宋体"/>
          <w:color w:val="333333"/>
          <w:sz w:val="24"/>
          <w:szCs w:val="24"/>
          <w:u w:val="single"/>
        </w:rPr>
        <w:t>200327097 许舒玲 200327101 颜宇铖</w:t>
      </w:r>
    </w:p>
    <w:p>
      <w:pPr>
        <w:spacing w:before="60" w:after="60" w:line="360" w:lineRule="auto"/>
        <w:ind w:leftChars="400" w:firstLineChars="200"/>
        <w:jc w:val="both"/>
        <w:rPr>
          <w:rFonts w:ascii="宋体" w:hAnsi="宋体" w:eastAsia="宋体"/>
          <w:color w:val="333333"/>
          <w:sz w:val="24"/>
          <w:szCs w:val="24"/>
          <w:u w:val="single"/>
        </w:rPr>
      </w:pPr>
      <w:r>
        <w:rPr>
          <w:rFonts w:ascii="宋体" w:hAnsi="宋体" w:eastAsia="宋体"/>
          <w:color w:val="000000"/>
          <w:sz w:val="24"/>
          <w:szCs w:val="24"/>
        </w:rPr>
        <w:t xml:space="preserve"> </w:t>
      </w:r>
      <w:r>
        <w:rPr>
          <w:rFonts w:ascii="宋体" w:hAnsi="宋体" w:eastAsia="宋体"/>
          <w:color w:val="000000"/>
          <w:sz w:val="24"/>
          <w:szCs w:val="24"/>
        </w:rPr>
        <w:t xml:space="preserve"> </w:t>
      </w:r>
      <w:r>
        <w:rPr>
          <w:rFonts w:ascii="宋体" w:hAnsi="宋体" w:eastAsia="宋体"/>
          <w:color w:val="000000"/>
          <w:sz w:val="24"/>
          <w:szCs w:val="24"/>
          <w:u w:val="single"/>
        </w:rPr>
        <w:t xml:space="preserve">200327117 张  </w:t>
      </w:r>
      <w:r>
        <w:rPr>
          <w:rFonts w:ascii="宋体" w:hAnsi="宋体" w:eastAsia="宋体"/>
          <w:color w:val="000000"/>
          <w:sz w:val="24"/>
          <w:szCs w:val="24"/>
          <w:u w:val="single"/>
        </w:rPr>
        <w:t xml:space="preserve">林 </w:t>
      </w:r>
      <w:r>
        <w:rPr>
          <w:rFonts w:ascii="宋体" w:hAnsi="宋体" w:eastAsia="宋体"/>
          <w:color w:val="000000"/>
          <w:sz w:val="24"/>
          <w:szCs w:val="24"/>
          <w:u w:val="single"/>
        </w:rPr>
        <w:t>200327134</w:t>
      </w:r>
      <w:r>
        <w:rPr>
          <w:rFonts w:ascii="宋体" w:hAnsi="宋体" w:eastAsia="宋体"/>
          <w:color w:val="000000"/>
          <w:sz w:val="24"/>
          <w:szCs w:val="24"/>
          <w:u w:val="single"/>
        </w:rPr>
        <w:t xml:space="preserve"> </w:t>
      </w:r>
      <w:r>
        <w:rPr>
          <w:rFonts w:ascii="宋体" w:hAnsi="宋体" w:eastAsia="宋体"/>
          <w:color w:val="000000"/>
          <w:sz w:val="24"/>
          <w:szCs w:val="24"/>
          <w:u w:val="single"/>
        </w:rPr>
        <w:t>陈志炜</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完成日期：</w:t>
      </w:r>
      <w:r>
        <w:rPr>
          <w:rFonts w:ascii="Times New Roman" w:hAnsi="Times New Roman" w:eastAsia="Times New Roman"/>
          <w:color w:val="333333"/>
          <w:sz w:val="24"/>
          <w:szCs w:val="24"/>
          <w:u w:val="single"/>
        </w:rPr>
        <w:t xml:space="preserve">                                      </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签</w:t>
      </w:r>
      <w:r>
        <w:rPr>
          <w:rFonts w:ascii="Times New Roman" w:hAnsi="Times New Roman" w:eastAsia="Times New Roman"/>
          <w:color w:val="333333"/>
          <w:sz w:val="24"/>
          <w:szCs w:val="24"/>
        </w:rPr>
        <w:t xml:space="preserve"> </w:t>
      </w:r>
      <w:r>
        <w:rPr>
          <w:rFonts w:ascii="宋体" w:hAnsi="宋体" w:eastAsia="宋体"/>
          <w:color w:val="333333"/>
          <w:sz w:val="24"/>
          <w:szCs w:val="24"/>
        </w:rPr>
        <w:t>收</w:t>
      </w:r>
      <w:r>
        <w:rPr>
          <w:rFonts w:ascii="Times New Roman" w:hAnsi="Times New Roman" w:eastAsia="Times New Roman"/>
          <w:color w:val="333333"/>
          <w:sz w:val="24"/>
          <w:szCs w:val="24"/>
        </w:rPr>
        <w:t xml:space="preserve"> </w:t>
      </w:r>
      <w:r>
        <w:rPr>
          <w:rFonts w:ascii="宋体" w:hAnsi="宋体" w:eastAsia="宋体"/>
          <w:color w:val="333333"/>
          <w:sz w:val="24"/>
          <w:szCs w:val="24"/>
        </w:rPr>
        <w:t>人：</w:t>
      </w:r>
      <w:r>
        <w:rPr>
          <w:rFonts w:ascii="Times New Roman" w:hAnsi="Times New Roman" w:eastAsia="Times New Roman"/>
          <w:color w:val="333333"/>
          <w:sz w:val="24"/>
          <w:szCs w:val="24"/>
          <w:u w:val="single"/>
        </w:rPr>
        <w:t xml:space="preserve">                                      </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签收日期：</w:t>
      </w:r>
      <w:r>
        <w:rPr>
          <w:rFonts w:ascii="Times New Roman" w:hAnsi="Times New Roman" w:eastAsia="Times New Roman"/>
          <w:color w:val="333333"/>
          <w:sz w:val="24"/>
          <w:szCs w:val="24"/>
          <w:u w:val="single"/>
        </w:rPr>
        <w:t xml:space="preserve">                                      </w:t>
      </w:r>
    </w:p>
    <w:p>
      <w:pPr>
        <w:spacing w:before="60" w:after="60" w:line="360" w:lineRule="auto"/>
        <w:ind/>
        <w:jc w:val="both"/>
        <w:rPr>
          <w:rFonts w:ascii="宋体" w:hAnsi="宋体" w:eastAsia="宋体"/>
          <w:color w:val="333333"/>
          <w:sz w:val="24"/>
          <w:szCs w:val="24"/>
        </w:rPr>
      </w:pPr>
      <w:r>
        <w:rPr>
          <w:rFonts w:ascii="宋体" w:hAnsi="宋体" w:eastAsia="宋体"/>
          <w:color w:val="333333"/>
          <w:sz w:val="24"/>
          <w:szCs w:val="24"/>
        </w:rPr>
      </w:r>
    </w:p>
    <w:p>
      <w:pPr>
        <w:spacing w:before="60" w:after="60" w:line="360" w:lineRule="auto"/>
        <w:ind/>
        <w:jc w:val="both"/>
        <w:rPr>
          <w:rFonts w:ascii="宋体" w:hAnsi="宋体" w:eastAsia="宋体"/>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修改情况记录：</w:t>
      </w:r>
    </w:p>
    <w:tbl>
      <w:tblPr>
        <w:tblStyle w:val="a7"/>
        <w:tblW w:w="0" w:type="auto"/>
        <w:tblInd w:w="-217"/>
        <w:tblLayout w:type="fixed"/>
        <w:tblCellMar>
          <w:top w:w="120"/>
          <w:left w:w="60"/>
          <w:bottom w:w="120"/>
          <w:right w:w="60"/>
        </w:tblCellMar>
        <w:tblLook w:firstRow="1" w:lastRow="0" w:firstColumn="1" w:lastColumn="0" w:noHBand="0" w:noVBand="1" w:val="04A0"/>
      </w:tblPr>
      <w:tblGrid>
        <w:gridCol w:w="1605"/>
        <w:gridCol w:w="1590"/>
        <w:gridCol w:w="1485"/>
        <w:gridCol w:w="1875"/>
        <w:gridCol w:w="2145"/>
      </w:tblGrid>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版本号</w:t>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修改批准人</w:t>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修改人</w:t>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安装日期</w:t>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签收人</w:t>
            </w:r>
          </w:p>
        </w:tc>
      </w:tr>
      <w:tr>
        <w:trPr>
          <w:trHeight w:val="40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b w:val="true"/>
          <w:bCs w:val="true"/>
          <w:color w:val="333333"/>
          <w:sz w:val="44"/>
          <w:szCs w:val="44"/>
        </w:rPr>
        <w:t xml:space="preserve">
</w:t>
      </w:r>
    </w:p>
    <w:p>
      <w:pPr>
        <w:snapToGrid w:val="false"/>
        <w:spacing w:before="60" w:after="60" w:line="312" w:lineRule="auto"/>
        <w:ind/>
        <w:jc w:val="center"/>
        <w:rPr>
          <w:rFonts w:ascii="宋体" w:hAnsi="宋体" w:eastAsia="宋体"/>
          <w:b w:val="true"/>
          <w:bCs w:val="true"/>
          <w:color w:val="333333"/>
          <w:sz w:val="44"/>
          <w:szCs w:val="44"/>
        </w:rPr>
      </w:pPr>
      <w:r>
        <w:rPr>
          <w:rFonts w:ascii="宋体" w:hAnsi="宋体" w:eastAsia="宋体"/>
          <w:b w:val="true"/>
          <w:bCs w:val="true"/>
          <w:color w:val="333333"/>
          <w:sz w:val="44"/>
          <w:szCs w:val="44"/>
        </w:rPr>
        <w:t>目录</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1 </w:t>
      </w:r>
      <w:r>
        <w:rPr>
          <w:rFonts w:ascii="宋体" w:hAnsi="宋体" w:eastAsia="宋体"/>
          <w:b w:val="true"/>
          <w:bCs w:val="true"/>
          <w:color w:val="000000"/>
          <w:sz w:val="22"/>
          <w:szCs w:val="22"/>
        </w:rPr>
        <w:t>引言</w:t>
      </w:r>
      <w:r>
        <w:rPr>
          <w:rFonts w:ascii="Times New Roman,serif" w:hAnsi="Times New Roman,serif" w:eastAsia="Times New Roman,serif"/>
          <w:b w:val="true"/>
          <w:bCs w:val="true"/>
          <w:color w:val="000000"/>
          <w:sz w:val="22"/>
          <w:szCs w:val="22"/>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1.1 </w:t>
      </w:r>
      <w:r>
        <w:rPr>
          <w:rFonts w:ascii="宋体" w:hAnsi="宋体" w:eastAsia="宋体"/>
          <w:color w:val="000000"/>
          <w:sz w:val="20"/>
          <w:szCs w:val="20"/>
        </w:rPr>
        <w:t>编写目的</w:t>
      </w:r>
      <w:r>
        <w:rPr>
          <w:rFonts w:ascii="Times New Roman,serif" w:hAnsi="Times New Roman,serif" w:eastAsia="Times New Roman,serif"/>
          <w:color w:val="000000"/>
          <w:sz w:val="20"/>
          <w:szCs w:val="20"/>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1.2 </w:t>
      </w:r>
      <w:r>
        <w:rPr>
          <w:rFonts w:ascii="宋体" w:hAnsi="宋体" w:eastAsia="宋体"/>
          <w:color w:val="000000"/>
          <w:sz w:val="20"/>
          <w:szCs w:val="20"/>
        </w:rPr>
        <w:t>范围</w:t>
      </w:r>
      <w:r>
        <w:rPr>
          <w:rFonts w:ascii="Times New Roman,serif" w:hAnsi="Times New Roman,serif" w:eastAsia="Times New Roman,serif"/>
          <w:color w:val="000000"/>
          <w:sz w:val="20"/>
          <w:szCs w:val="20"/>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1.3 </w:t>
      </w:r>
      <w:r>
        <w:rPr>
          <w:rFonts w:ascii="宋体" w:hAnsi="宋体" w:eastAsia="宋体"/>
          <w:color w:val="000000"/>
          <w:sz w:val="20"/>
          <w:szCs w:val="20"/>
        </w:rPr>
        <w:t>定义</w:t>
      </w:r>
      <w:r>
        <w:rPr>
          <w:rFonts w:ascii="Times New Roman,serif" w:hAnsi="Times New Roman,serif" w:eastAsia="Times New Roman,serif"/>
          <w:color w:val="000000"/>
          <w:sz w:val="20"/>
          <w:szCs w:val="20"/>
        </w:rPr>
        <w:t>............................................................................................................................................................ 1</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2 </w:t>
      </w:r>
      <w:r>
        <w:rPr>
          <w:rFonts w:ascii="宋体" w:hAnsi="宋体" w:eastAsia="宋体"/>
          <w:b w:val="true"/>
          <w:bCs w:val="true"/>
          <w:color w:val="000000"/>
          <w:sz w:val="22"/>
          <w:szCs w:val="22"/>
        </w:rPr>
        <w:t>项目概述</w:t>
      </w:r>
      <w:r>
        <w:rPr>
          <w:rFonts w:ascii="Times New Roman,serif" w:hAnsi="Times New Roman,serif" w:eastAsia="Times New Roman,serif"/>
          <w:b w:val="true"/>
          <w:bCs w:val="true"/>
          <w:color w:val="000000"/>
          <w:sz w:val="22"/>
          <w:szCs w:val="22"/>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2.1 </w:t>
      </w:r>
      <w:r>
        <w:rPr>
          <w:rFonts w:ascii="宋体" w:hAnsi="宋体" w:eastAsia="宋体"/>
          <w:color w:val="000000"/>
          <w:sz w:val="20"/>
          <w:szCs w:val="20"/>
        </w:rPr>
        <w:t>产品描述</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2.2 </w:t>
      </w:r>
      <w:r>
        <w:rPr>
          <w:rFonts w:ascii="宋体" w:hAnsi="宋体" w:eastAsia="宋体"/>
          <w:color w:val="000000"/>
          <w:sz w:val="20"/>
          <w:szCs w:val="20"/>
        </w:rPr>
        <w:t>产品功能</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2.3 </w:t>
      </w:r>
      <w:r>
        <w:rPr>
          <w:rFonts w:ascii="宋体" w:hAnsi="宋体" w:eastAsia="宋体"/>
          <w:color w:val="000000"/>
          <w:sz w:val="20"/>
          <w:szCs w:val="20"/>
        </w:rPr>
        <w:t>用户特点</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2.4 </w:t>
      </w:r>
      <w:r>
        <w:rPr>
          <w:rFonts w:ascii="宋体" w:hAnsi="宋体" w:eastAsia="宋体"/>
          <w:color w:val="000000"/>
          <w:sz w:val="20"/>
          <w:szCs w:val="20"/>
        </w:rPr>
        <w:t>假设和约束</w:t>
      </w:r>
      <w:r>
        <w:rPr>
          <w:rFonts w:ascii="Times New Roman,serif" w:hAnsi="Times New Roman,serif" w:eastAsia="Times New Roman,serif"/>
          <w:color w:val="000000"/>
          <w:sz w:val="20"/>
          <w:szCs w:val="20"/>
        </w:rPr>
        <w:t>................................................................................................................................................ 2</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2.4.1 </w:t>
      </w:r>
      <w:r>
        <w:rPr>
          <w:rFonts w:ascii="宋体" w:hAnsi="宋体" w:eastAsia="宋体"/>
          <w:color w:val="000000"/>
          <w:sz w:val="20"/>
          <w:szCs w:val="20"/>
        </w:rPr>
        <w:t>技术约束</w:t>
      </w:r>
      <w:r>
        <w:rPr>
          <w:rFonts w:ascii="Times New Roman,serif" w:hAnsi="Times New Roman,serif" w:eastAsia="Times New Roman,serif"/>
          <w:color w:val="000000"/>
          <w:sz w:val="20"/>
          <w:szCs w:val="20"/>
        </w:rPr>
        <w:t>............................................................................................................................................. 3</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2.4.2 </w:t>
      </w:r>
      <w:r>
        <w:rPr>
          <w:rFonts w:ascii="宋体" w:hAnsi="宋体" w:eastAsia="宋体"/>
          <w:color w:val="000000"/>
          <w:sz w:val="20"/>
          <w:szCs w:val="20"/>
        </w:rPr>
        <w:t>经济约束</w:t>
      </w:r>
      <w:r>
        <w:rPr>
          <w:rFonts w:ascii="Times New Roman,serif" w:hAnsi="Times New Roman,serif" w:eastAsia="Times New Roman,serif"/>
          <w:color w:val="000000"/>
          <w:sz w:val="20"/>
          <w:szCs w:val="20"/>
        </w:rPr>
        <w:t>............................................................................................................................................. 4</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2.4.3 </w:t>
      </w:r>
      <w:r>
        <w:rPr>
          <w:rFonts w:ascii="宋体" w:hAnsi="宋体" w:eastAsia="宋体"/>
          <w:color w:val="000000"/>
          <w:sz w:val="20"/>
          <w:szCs w:val="20"/>
        </w:rPr>
        <w:t>管理约束</w:t>
      </w:r>
      <w:r>
        <w:rPr>
          <w:rFonts w:ascii="Times New Roman,serif" w:hAnsi="Times New Roman,serif" w:eastAsia="Times New Roman,serif"/>
          <w:color w:val="000000"/>
          <w:sz w:val="20"/>
          <w:szCs w:val="20"/>
        </w:rPr>
        <w:t>............................................................................................................................................. 4</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2.4.4 </w:t>
      </w:r>
      <w:r>
        <w:rPr>
          <w:rFonts w:ascii="宋体" w:hAnsi="宋体" w:eastAsia="宋体"/>
          <w:color w:val="000000"/>
          <w:sz w:val="20"/>
          <w:szCs w:val="20"/>
        </w:rPr>
        <w:t>外部约束</w:t>
      </w:r>
      <w:r>
        <w:rPr>
          <w:rFonts w:ascii="Times New Roman,serif" w:hAnsi="Times New Roman,serif" w:eastAsia="Times New Roman,serif"/>
          <w:color w:val="000000"/>
          <w:sz w:val="20"/>
          <w:szCs w:val="20"/>
        </w:rPr>
        <w:t>............................................................................................................................................. 4</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2.5 </w:t>
      </w:r>
      <w:r>
        <w:rPr>
          <w:rFonts w:ascii="宋体" w:hAnsi="宋体" w:eastAsia="宋体"/>
          <w:color w:val="000000"/>
          <w:sz w:val="20"/>
          <w:szCs w:val="20"/>
        </w:rPr>
        <w:t>产品信息结构图</w:t>
      </w:r>
      <w:r>
        <w:rPr>
          <w:rFonts w:ascii="Times New Roman,serif" w:hAnsi="Times New Roman,serif" w:eastAsia="Times New Roman,serif"/>
          <w:color w:val="000000"/>
          <w:sz w:val="20"/>
          <w:szCs w:val="20"/>
        </w:rPr>
        <w:t>........................................................................................................................................ 4</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3 </w:t>
      </w:r>
      <w:r>
        <w:rPr>
          <w:rFonts w:ascii="宋体" w:hAnsi="宋体" w:eastAsia="宋体"/>
          <w:b w:val="true"/>
          <w:bCs w:val="true"/>
          <w:color w:val="000000"/>
          <w:sz w:val="22"/>
          <w:szCs w:val="22"/>
        </w:rPr>
        <w:t>功能需求</w:t>
      </w:r>
      <w:r>
        <w:rPr>
          <w:rFonts w:ascii="Times New Roman,serif" w:hAnsi="Times New Roman,serif" w:eastAsia="Times New Roman,serif"/>
          <w:b w:val="true"/>
          <w:bCs w:val="true"/>
          <w:color w:val="000000"/>
          <w:sz w:val="22"/>
          <w:szCs w:val="22"/>
        </w:rPr>
        <w:t>......................................................................................................................................... 3</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3.1 </w:t>
      </w:r>
      <w:r>
        <w:rPr>
          <w:rFonts w:ascii="宋体" w:hAnsi="宋体" w:eastAsia="宋体"/>
          <w:color w:val="000000"/>
          <w:sz w:val="20"/>
          <w:szCs w:val="20"/>
        </w:rPr>
        <w:t>注册功能</w:t>
      </w:r>
      <w:r>
        <w:rPr>
          <w:rFonts w:ascii="Times New Roman,serif" w:hAnsi="Times New Roman,serif" w:eastAsia="Times New Roman,serif"/>
          <w:color w:val="000000"/>
          <w:sz w:val="20"/>
          <w:szCs w:val="20"/>
        </w:rPr>
        <w:t>.................................................................................................................................................... 3</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3.2 </w:t>
      </w:r>
      <w:r>
        <w:rPr>
          <w:rFonts w:ascii="宋体" w:hAnsi="宋体" w:eastAsia="宋体"/>
          <w:color w:val="000000"/>
          <w:sz w:val="20"/>
          <w:szCs w:val="20"/>
        </w:rPr>
        <w:t>登录功能</w:t>
      </w:r>
      <w:r>
        <w:rPr>
          <w:rFonts w:ascii="Times New Roman,serif" w:hAnsi="Times New Roman,serif" w:eastAsia="Times New Roman,serif"/>
          <w:color w:val="000000"/>
          <w:sz w:val="20"/>
          <w:szCs w:val="20"/>
        </w:rPr>
        <w:t>.................................................................................................................................................... 5</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 </w:t>
      </w:r>
      <w:r>
        <w:rPr>
          <w:rFonts w:ascii="宋体" w:hAnsi="宋体" w:eastAsia="宋体"/>
          <w:color w:val="000000"/>
          <w:sz w:val="20"/>
          <w:szCs w:val="20"/>
        </w:rPr>
        <w:t>签到功能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3.3.1 </w:t>
      </w:r>
      <w:r>
        <w:rPr>
          <w:rFonts w:ascii="宋体" w:hAnsi="宋体" w:eastAsia="宋体"/>
          <w:color w:val="000000"/>
          <w:sz w:val="20"/>
          <w:szCs w:val="20"/>
        </w:rPr>
        <w:t>教师端页面</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3.3.2 </w:t>
      </w:r>
      <w:r>
        <w:rPr>
          <w:rFonts w:ascii="宋体" w:hAnsi="宋体" w:eastAsia="宋体"/>
          <w:color w:val="000000"/>
          <w:sz w:val="20"/>
          <w:szCs w:val="20"/>
        </w:rPr>
        <w:t>学生端页面</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3.3.3 </w:t>
      </w:r>
      <w:r>
        <w:rPr>
          <w:rFonts w:ascii="宋体" w:hAnsi="宋体" w:eastAsia="宋体"/>
          <w:color w:val="000000"/>
          <w:sz w:val="20"/>
          <w:szCs w:val="20"/>
        </w:rPr>
        <w:t>历史签到</w:t>
      </w:r>
      <w:r>
        <w:rPr>
          <w:rFonts w:ascii="Times New Roman,serif" w:hAnsi="Times New Roman,serif" w:eastAsia="Times New Roman,serif"/>
          <w:color w:val="000000"/>
          <w:sz w:val="20"/>
          <w:szCs w:val="20"/>
        </w:rPr>
        <w:t>............................................................................................................................................. 6</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 </w:t>
      </w:r>
      <w:r>
        <w:rPr>
          <w:rFonts w:ascii="宋体" w:hAnsi="宋体" w:eastAsia="宋体"/>
          <w:color w:val="000000"/>
          <w:sz w:val="20"/>
          <w:szCs w:val="20"/>
        </w:rPr>
        <w:t>课程</w:t>
      </w:r>
      <w:r>
        <w:rPr>
          <w:rFonts w:ascii="宋体" w:hAnsi="宋体" w:eastAsia="宋体"/>
          <w:color w:val="000000"/>
          <w:sz w:val="20"/>
          <w:szCs w:val="20"/>
        </w:rPr>
        <w:t>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3.4.1 </w:t>
      </w:r>
      <w:r>
        <w:rPr>
          <w:rFonts w:ascii="宋体" w:hAnsi="宋体" w:eastAsia="宋体"/>
          <w:color w:val="000000"/>
          <w:sz w:val="20"/>
          <w:szCs w:val="20"/>
        </w:rPr>
        <w:t>创建课程功能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3.4.2 </w:t>
      </w:r>
      <w:r>
        <w:rPr>
          <w:rFonts w:ascii="宋体" w:hAnsi="宋体" w:eastAsia="宋体"/>
          <w:color w:val="000000"/>
          <w:sz w:val="20"/>
          <w:szCs w:val="20"/>
        </w:rPr>
        <w:t>加入课程功能</w:t>
      </w:r>
      <w:r>
        <w:rPr>
          <w:rFonts w:ascii="Times New Roman,serif" w:hAnsi="Times New Roman,serif" w:eastAsia="Times New Roman,serif"/>
          <w:color w:val="000000"/>
          <w:sz w:val="20"/>
          <w:szCs w:val="20"/>
        </w:rPr>
        <w:t>..................................................................................................................................... 6</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4 </w:t>
      </w:r>
      <w:r>
        <w:rPr>
          <w:rFonts w:ascii="宋体" w:hAnsi="宋体" w:eastAsia="宋体"/>
          <w:b w:val="true"/>
          <w:bCs w:val="true"/>
          <w:color w:val="000000"/>
          <w:sz w:val="22"/>
          <w:szCs w:val="22"/>
        </w:rPr>
        <w:t>非功能需求</w:t>
      </w:r>
      <w:r>
        <w:rPr>
          <w:rFonts w:ascii="Times New Roman,serif" w:hAnsi="Times New Roman,serif" w:eastAsia="Times New Roman,serif"/>
          <w:b w:val="true"/>
          <w:bCs w:val="true"/>
          <w:color w:val="000000"/>
          <w:sz w:val="22"/>
          <w:szCs w:val="22"/>
        </w:rPr>
        <w:t>..................................................................................................................................... 6</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4.1 </w:t>
      </w:r>
      <w:r>
        <w:rPr>
          <w:rFonts w:ascii="宋体" w:hAnsi="宋体" w:eastAsia="宋体"/>
          <w:color w:val="000000"/>
          <w:sz w:val="20"/>
          <w:szCs w:val="20"/>
        </w:rPr>
        <w:t>接口需求</w:t>
      </w:r>
      <w:r>
        <w:rPr>
          <w:rFonts w:ascii="Times New Roman,serif" w:hAnsi="Times New Roman,serif" w:eastAsia="Times New Roman,serif"/>
          <w:color w:val="000000"/>
          <w:sz w:val="20"/>
          <w:szCs w:val="20"/>
        </w:rPr>
        <w:t>.................................................................................................................................................... 6</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4.1.1 </w:t>
      </w:r>
      <w:r>
        <w:rPr>
          <w:rFonts w:ascii="宋体" w:hAnsi="宋体" w:eastAsia="宋体"/>
          <w:sz w:val="20"/>
          <w:szCs w:val="20"/>
        </w:rPr>
        <w:t>用户接口</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4.1.2 </w:t>
      </w:r>
      <w:r>
        <w:rPr>
          <w:rFonts w:ascii="宋体" w:hAnsi="宋体" w:eastAsia="宋体"/>
          <w:sz w:val="20"/>
          <w:szCs w:val="20"/>
        </w:rPr>
        <w:t>通讯接口</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4.2 </w:t>
      </w:r>
      <w:r>
        <w:rPr>
          <w:rFonts w:ascii="宋体" w:hAnsi="宋体" w:eastAsia="宋体"/>
          <w:color w:val="000000"/>
          <w:sz w:val="20"/>
          <w:szCs w:val="20"/>
        </w:rPr>
        <w:t>数据需求</w:t>
      </w:r>
      <w:r>
        <w:rPr>
          <w:rFonts w:ascii="Times New Roman,serif" w:hAnsi="Times New Roman,serif" w:eastAsia="Times New Roman,serif"/>
          <w:color w:val="000000"/>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4.2.1 </w:t>
      </w:r>
      <w:r>
        <w:rPr>
          <w:rFonts w:ascii="宋体" w:hAnsi="宋体" w:eastAsia="宋体"/>
          <w:sz w:val="20"/>
          <w:szCs w:val="20"/>
        </w:rPr>
        <w:t>数据字典</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4.2.2 </w:t>
      </w:r>
      <w:r>
        <w:rPr>
          <w:rFonts w:ascii="宋体" w:hAnsi="宋体" w:eastAsia="宋体"/>
          <w:sz w:val="20"/>
          <w:szCs w:val="20"/>
        </w:rPr>
        <w:t>数据流图</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4.3 </w:t>
      </w:r>
      <w:r>
        <w:rPr>
          <w:rFonts w:ascii="宋体" w:hAnsi="宋体" w:eastAsia="宋体"/>
          <w:color w:val="000000"/>
          <w:sz w:val="20"/>
          <w:szCs w:val="20"/>
        </w:rPr>
        <w:t>性能需求</w:t>
      </w:r>
      <w:r>
        <w:rPr>
          <w:rFonts w:ascii="Times New Roman,serif" w:hAnsi="Times New Roman,serif" w:eastAsia="Times New Roman,serif"/>
          <w:color w:val="000000"/>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4.3.1 </w:t>
      </w:r>
      <w:r>
        <w:rPr>
          <w:rFonts w:ascii="宋体" w:hAnsi="宋体" w:eastAsia="宋体"/>
          <w:sz w:val="20"/>
          <w:szCs w:val="20"/>
        </w:rPr>
        <w:t>精度</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4.3.2 </w:t>
      </w:r>
      <w:r>
        <w:rPr>
          <w:rFonts w:ascii="宋体" w:hAnsi="宋体" w:eastAsia="宋体"/>
          <w:sz w:val="20"/>
          <w:szCs w:val="20"/>
        </w:rPr>
        <w:t>时间要求特性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4.4 </w:t>
      </w:r>
      <w:r>
        <w:rPr>
          <w:rFonts w:ascii="宋体" w:hAnsi="宋体" w:eastAsia="宋体"/>
          <w:color w:val="000000"/>
          <w:sz w:val="20"/>
          <w:szCs w:val="20"/>
        </w:rPr>
        <w:t>属性</w:t>
      </w:r>
      <w:r>
        <w:rPr>
          <w:rFonts w:ascii="Times New Roman,serif" w:hAnsi="Times New Roman,serif" w:eastAsia="Times New Roman,serif"/>
          <w:color w:val="000000"/>
          <w:sz w:val="20"/>
          <w:szCs w:val="20"/>
        </w:rPr>
        <w:t>............................................................................................................................................................ 8</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4.3.1 </w:t>
      </w:r>
      <w:r>
        <w:rPr>
          <w:rFonts w:ascii="宋体" w:hAnsi="宋体" w:eastAsia="宋体"/>
          <w:sz w:val="20"/>
          <w:szCs w:val="20"/>
        </w:rPr>
        <w:t>安全性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8</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4.3.2 </w:t>
      </w:r>
      <w:r>
        <w:rPr>
          <w:rFonts w:ascii="宋体" w:hAnsi="宋体" w:eastAsia="宋体"/>
          <w:sz w:val="20"/>
          <w:szCs w:val="20"/>
        </w:rPr>
        <w:t>可维护性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9</w:t>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t xml:space="preserve">5 </w:t>
      </w:r>
      <w:r>
        <w:rPr>
          <w:rFonts w:ascii="宋体" w:hAnsi="宋体" w:eastAsia="宋体"/>
          <w:b w:val="true"/>
          <w:bCs w:val="true"/>
          <w:color w:val="000000"/>
          <w:sz w:val="22"/>
          <w:szCs w:val="22"/>
        </w:rPr>
        <w:t>附录</w:t>
      </w:r>
      <w:r>
        <w:rPr>
          <w:rFonts w:ascii="Times New Roman,serif" w:hAnsi="Times New Roman,serif" w:eastAsia="Times New Roman,serif"/>
          <w:b w:val="true"/>
          <w:bCs w:val="true"/>
          <w:color w:val="000000"/>
          <w:sz w:val="22"/>
          <w:szCs w:val="22"/>
        </w:rPr>
        <w:t>.................................................................................................................................................. 9</w:t>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r>
    </w:p>
    <w:p>
      <w:pPr>
        <w:snapToGrid w:val="false"/>
        <w:spacing w:before="120" w:after="0" w:line="240" w:lineRule="auto"/>
        <w:ind w:left="210" w:right="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rPr>
          <w:rFonts w:ascii="微软雅黑" w:hAnsi="微软雅黑" w:eastAsia="微软雅黑"/>
        </w:rPr>
      </w:pPr>
      <w:r>
        <w:rPr>
          <w:rFonts w:ascii="Helvetica,sans-serif" w:hAnsi="Helvetica,sans-serif" w:eastAsia="Helvetica,sans-serif"/>
          <w:color w:val="000000"/>
        </w:rPr>
        <w:t xml:space="preserve">1 </w:t>
      </w:r>
      <w:r>
        <w:rPr>
          <w:rFonts w:ascii="黑体" w:hAnsi="黑体" w:eastAsia="黑体"/>
          <w:color w:val="000000"/>
        </w:rPr>
        <w:t>引言</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1.1 </w:t>
      </w:r>
      <w:r>
        <w:rPr>
          <w:rFonts w:ascii="宋体" w:hAnsi="宋体" w:eastAsia="宋体"/>
          <w:color w:val="000000"/>
          <w:sz w:val="28"/>
          <w:szCs w:val="28"/>
        </w:rPr>
        <w:t>编写目的</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本需求文档的编写目的是说明软件开发的细节问题，能使软件开发的过程中工作更为具体。为了使用户、软件开发者及分析和测试人员对该软件的内容有一个共同的理解，它说明了本软件的各项功能需求和页面设计，对该软件的各项功能都有具体的说明，阐述该软件的背景及范围。具体而言，编写软件需求说明的目的是为所开发的软件提出： </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1、对于软件开发人员和软件测试人员，本需求文档作为软件设计总体要求，软件测试的依据；</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2、对于项目管理人员，本需求文档有助于软件设计总体进度把控；</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3、对于用户，本需求文档说明学生签到系统在学生端、教师端、管理员端上运行的性能要求及要实现的功能，有助于用户验收项目。</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1.2 </w:t>
      </w:r>
      <w:r>
        <w:rPr>
          <w:rFonts w:ascii="宋体" w:hAnsi="宋体" w:eastAsia="宋体"/>
          <w:color w:val="000000"/>
          <w:sz w:val="28"/>
          <w:szCs w:val="28"/>
        </w:rPr>
        <w:t>范围</w:t>
      </w:r>
    </w:p>
    <w:p>
      <w:pPr>
        <w:snapToGrid w:val="false"/>
        <w:spacing w:before="0" w:after="0" w:line="400" w:lineRule="exact"/>
        <w:ind w:left="0" w:right="0"/>
        <w:jc w:val="both"/>
        <w:rPr>
          <w:rFonts w:ascii="微软雅黑" w:hAnsi="微软雅黑" w:eastAsia="微软雅黑"/>
          <w:color w:val="333333"/>
          <w:sz w:val="22"/>
          <w:szCs w:val="22"/>
        </w:rPr>
      </w:pPr>
      <w:r>
        <w:rPr>
          <w:rFonts w:ascii="宋体" w:hAnsi="宋体" w:eastAsia="宋体"/>
          <w:color w:val="000000"/>
          <w:sz w:val="24"/>
          <w:szCs w:val="24"/>
        </w:rPr>
        <w:t>说明：</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a</w:t>
      </w:r>
      <w:r>
        <w:rPr>
          <w:rFonts w:ascii="宋体" w:hAnsi="宋体" w:eastAsia="宋体"/>
          <w:color w:val="000000"/>
          <w:sz w:val="24"/>
          <w:szCs w:val="24"/>
        </w:rPr>
        <w:t>．软件名称：到云</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b</w:t>
      </w:r>
      <w:r>
        <w:rPr>
          <w:rFonts w:ascii="宋体" w:hAnsi="宋体" w:eastAsia="宋体"/>
          <w:color w:val="000000"/>
          <w:sz w:val="24"/>
          <w:szCs w:val="24"/>
        </w:rPr>
        <w:t>．本软件用于帮助教师进行课堂管理，成绩管理，课堂签到；帮助学生课程查询，课堂文件管理；</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c</w:t>
      </w:r>
      <w:r>
        <w:rPr>
          <w:rFonts w:ascii="宋体" w:hAnsi="宋体" w:eastAsia="宋体"/>
          <w:color w:val="000000"/>
          <w:sz w:val="24"/>
          <w:szCs w:val="24"/>
        </w:rPr>
        <w:t>．该软件集多个功能为一体，解决当前市场上各类软件功能参差不齐的问题，简化教师、学生课堂事务，提高用户办事效率，提升用户的体验感，同时促进大学校园课堂管理电子化、信息化，提高校园课堂管理水平。</w:t>
      </w:r>
    </w:p>
    <w:p>
      <w:pPr>
        <w:pStyle w:val="heading3"/>
        <w:snapToGrid w:val="false"/>
        <w:spacing w:lineRule="auto"/>
        <w:ind/>
        <w:rPr>
          <w:rFonts w:ascii="微软雅黑" w:hAnsi="微软雅黑" w:eastAsia="微软雅黑"/>
          <w:color w:val="000000"/>
        </w:rPr>
      </w:pPr>
      <w:r>
        <w:rPr>
          <w:rFonts w:ascii="Helvetica,sans-serif" w:hAnsi="Helvetica,sans-serif" w:eastAsia="Helvetica,sans-serif"/>
          <w:color w:val="000000"/>
          <w:sz w:val="28"/>
          <w:szCs w:val="28"/>
        </w:rPr>
        <w:t xml:space="preserve">1.3 </w:t>
      </w:r>
      <w:r>
        <w:rPr>
          <w:rFonts w:ascii="宋体" w:hAnsi="宋体" w:eastAsia="宋体"/>
          <w:color w:val="000000"/>
          <w:sz w:val="28"/>
          <w:szCs w:val="28"/>
        </w:rPr>
        <w:t>定义</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1、数据字典</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数据字典（Data dictionary）是指对数据的数据项、数据结构、数据流、数据存储、处理逻辑等进行定义和描述，其目的是对数据流程图中的各个元素做出详细的说明，使用数据字典为简单的建模项目。简而言之，数据字典是描述数据的信息集合，是对系统中使用的所有数据元素的定义的集合。</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2、数据流图</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数据流图（Data Flow Diagram）：简称DFD，它从数据传递和加工角度，以图形方式来表达系统的逻辑功能、数据在系统内部的逻辑流向和逻辑变换过程，是结构化系统分析方法的主要表达工具及用于表示软件模型的一种图示方法。</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3、非功能性需求</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非功能性需求是指依一些条件判断系统运作情形或其特性，而不是针对系统特定行为的需求。包括安全性、可靠性、互操作性、健壮性、易使用性、可维护性、可移植性、可重用性、可扩充性。</w:t>
      </w:r>
    </w:p>
    <w:p>
      <w:pPr>
        <w:pStyle w:val="heading2"/>
        <w:snapToGrid w:val="false"/>
        <w:spacing w:lineRule="auto"/>
        <w:ind/>
        <w:rPr>
          <w:rFonts w:ascii="微软雅黑" w:hAnsi="微软雅黑" w:eastAsia="微软雅黑"/>
        </w:rPr>
      </w:pPr>
      <w:r>
        <w:rPr>
          <w:rFonts w:ascii="Helvetica,sans-serif" w:hAnsi="Helvetica,sans-serif" w:eastAsia="Helvetica,sans-serif"/>
          <w:color w:val="000000"/>
        </w:rPr>
        <w:t xml:space="preserve">2 </w:t>
      </w:r>
      <w:r>
        <w:rPr>
          <w:rFonts w:ascii="黑体" w:hAnsi="黑体" w:eastAsia="黑体"/>
          <w:color w:val="000000"/>
        </w:rPr>
        <w:t>项目概述</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2.1 </w:t>
      </w:r>
      <w:r>
        <w:rPr>
          <w:rFonts w:ascii="宋体" w:hAnsi="宋体" w:eastAsia="宋体"/>
          <w:color w:val="000000"/>
          <w:sz w:val="28"/>
          <w:szCs w:val="28"/>
        </w:rPr>
        <w:t>产品描述</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随着互联网的告诉发展，高职高校学生使用手机的频率越来越高。本产品把课堂教学与手机移动终端有效结合起来，使手机变成了学习工具，为广大教师运用现代化教学手段提供了平台。</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当下，高职高校学生出勤率低，教师经常需要考勤，但点名速度慢，费时间，统计难的问题暴露了出来。其次，课堂教学效果不理想。高职高校课程教学任务重、课时多。学生在思想上对课程不重视的表现为，导致</w:t>
      </w:r>
      <w:r>
        <w:rPr>
          <w:rFonts w:ascii="宋体" w:hAnsi="宋体" w:eastAsia="宋体"/>
          <w:color w:val="000000"/>
          <w:sz w:val="24"/>
          <w:szCs w:val="24"/>
        </w:rPr>
        <w:t>教学效果不理想。同时，师生缺少课外交流。教师除了上课还要承担教学科研任务， 在课堂外很少与学生进行交流， 学生也不会主动找教师进行交流。高职学生与教师不善于进行面对面的沟通，更倾向于通过网络进行交流。</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为解决以上问题，本产品的设计目标就是能够帮助我们解决大学老师课堂管理当中的课堂考勤管理麻烦的问题，同时能够做到对发布课件以及其他学习资源供学生学习，以便解决并且提供交流平台让学生自由交流课堂或学业问题。</w:t>
      </w:r>
    </w:p>
    <w:p>
      <w:pPr>
        <w:snapToGrid w:val="false"/>
        <w:spacing w:before="0" w:after="0" w:line="400" w:lineRule="exact"/>
        <w:ind w:left="0" w:right="0" w:firstLineChars="200"/>
        <w:jc w:val="left"/>
        <w:rPr>
          <w:rFonts w:ascii="宋体" w:hAnsi="宋体" w:eastAsia="宋体"/>
          <w:color w:val="000000"/>
          <w:sz w:val="24"/>
          <w:szCs w:val="24"/>
        </w:rPr>
      </w:pPr>
      <w:r>
        <w:rPr>
          <w:rFonts w:ascii="宋体" w:hAnsi="宋体" w:eastAsia="宋体"/>
          <w:color w:val="000000"/>
          <w:sz w:val="24"/>
          <w:szCs w:val="24"/>
        </w:rPr>
        <w:t>本产品旨在提供全新的互动方式，通过移动网络和云服务平台，用手机组织教学，实现课堂内外信息的即时互动。 产品打破了时空限制， 学生可以利用碎片时间随时随地进行预习、学习、复习。</w:t>
      </w:r>
    </w:p>
    <w:p>
      <w:pPr>
        <w:pStyle w:val="heading4"/>
        <w:snapToGrid w:val="false"/>
        <w:spacing w:lineRule="auto"/>
        <w:ind w:leftChars="0"/>
        <w:jc w:val="left"/>
        <w:rPr>
          <w:rFonts w:ascii="宋体" w:hAnsi="宋体" w:eastAsia="宋体"/>
          <w:color w:val="000000"/>
          <w:sz w:val="24"/>
          <w:szCs w:val="24"/>
        </w:rPr>
      </w:pPr>
      <w:r>
        <w:rPr>
          <w:rFonts w:ascii="微软雅黑" w:hAnsi="微软雅黑" w:eastAsia="微软雅黑"/>
        </w:rPr>
        <w:t>2.1.1 产品结构图</w:t>
      </w:r>
    </w:p>
    <w:p>
      <w:pPr>
        <w:snapToGrid w:val="false"/>
        <w:spacing w:before="0" w:after="0" w:line="312" w:lineRule="auto"/>
        <w:ind w:leftChars="0" w:right="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276850" cy="33623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6850" cy="3362325"/>
                    </a:xfrm>
                    <a:prstGeom prst="rect">
                      <a:avLst/>
                    </a:prstGeom>
                  </pic:spPr>
                </pic:pic>
              </a:graphicData>
            </a:graphic>
          </wp:inline>
        </w:drawing>
      </w:r>
    </w:p>
    <w:p>
      <w:pPr>
        <w:snapToGrid w:val="false"/>
        <w:spacing w:before="0" w:after="0" w:line="400" w:lineRule="exact"/>
        <w:ind w:leftChars="190" w:right="0"/>
        <w:jc w:val="center"/>
        <w:rPr>
          <w:rFonts w:ascii="宋体" w:hAnsi="宋体" w:eastAsia="宋体"/>
          <w:color w:val="000000"/>
          <w:sz w:val="24"/>
          <w:szCs w:val="24"/>
        </w:rPr>
      </w:pPr>
      <w:r>
        <w:rPr>
          <w:rFonts w:ascii="宋体" w:hAnsi="宋体" w:eastAsia="宋体"/>
          <w:color w:val="000000"/>
          <w:sz w:val="24"/>
          <w:szCs w:val="24"/>
        </w:rPr>
        <w:t>图1：到云移动端产品结构图</w:t>
      </w:r>
    </w:p>
    <w:p>
      <w:pPr>
        <w:pStyle w:val="heading4"/>
        <w:snapToGrid w:val="false"/>
        <w:spacing w:lineRule="auto"/>
        <w:ind w:leftChars="0"/>
        <w:jc w:val="left"/>
        <w:rPr>
          <w:rFonts w:ascii="微软雅黑" w:hAnsi="微软雅黑" w:eastAsia="微软雅黑"/>
        </w:rPr>
      </w:pPr>
      <w:r>
        <w:rPr>
          <w:rFonts w:ascii="微软雅黑" w:hAnsi="微软雅黑" w:eastAsia="微软雅黑"/>
        </w:rPr>
        <w:t>2.1.2 产品信息结构图</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6281181"/>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760720" cy="6281181"/>
                    </a:xfrm>
                    <a:prstGeom prst="rect">
                      <a:avLst/>
                    </a:prstGeom>
                  </pic:spPr>
                </pic:pic>
              </a:graphicData>
            </a:graphic>
          </wp:inline>
        </w:drawing>
      </w:r>
    </w:p>
    <w:p>
      <w:pPr>
        <w:snapToGrid w:val="false"/>
        <w:spacing w:before="0" w:after="0" w:line="400" w:lineRule="exact"/>
        <w:ind w:left="0" w:right="0" w:firstLine="420"/>
        <w:jc w:val="center"/>
        <w:rPr>
          <w:rFonts w:ascii="微软雅黑" w:hAnsi="微软雅黑" w:eastAsia="微软雅黑"/>
          <w:color w:val="333333"/>
          <w:sz w:val="22"/>
          <w:szCs w:val="22"/>
        </w:rPr>
      </w:pPr>
      <w:r>
        <w:rPr>
          <w:rFonts w:ascii="宋体" w:hAnsi="宋体" w:eastAsia="宋体"/>
          <w:color w:val="000000"/>
          <w:sz w:val="24"/>
          <w:szCs w:val="24"/>
        </w:rPr>
        <w:t>图2：到云移动端产品信息结构图</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2.2 </w:t>
      </w:r>
      <w:r>
        <w:rPr>
          <w:rFonts w:ascii="宋体" w:hAnsi="宋体" w:eastAsia="宋体"/>
          <w:color w:val="000000"/>
          <w:sz w:val="28"/>
          <w:szCs w:val="28"/>
        </w:rPr>
        <w:t>产品功能</w:t>
      </w:r>
    </w:p>
    <w:p>
      <w:pPr>
        <w:snapToGrid w:val="false"/>
        <w:spacing w:before="0" w:after="0" w:line="360" w:lineRule="auto"/>
        <w:ind w:left="0" w:right="0" w:firstLine="480"/>
        <w:jc w:val="both"/>
        <w:rPr>
          <w:rFonts w:ascii="宋体" w:hAnsi="宋体" w:eastAsia="宋体"/>
          <w:color w:val="000000"/>
          <w:sz w:val="24"/>
          <w:szCs w:val="24"/>
        </w:rPr>
      </w:pPr>
      <w:r>
        <w:rPr>
          <w:rFonts w:ascii="宋体" w:hAnsi="宋体" w:eastAsia="宋体"/>
          <w:color w:val="000000"/>
          <w:sz w:val="24"/>
          <w:szCs w:val="24"/>
        </w:rPr>
        <w:t>老师使用本产品创建课程，学生可以通过输入课程号加入课程；老师可以创建课程，发起（关闭）签到，进行人员管理，课堂管理，上传课程文件，发送课堂通知，设置课程信息，划分小组，查看签到情况，管理学生成绩等事务；学生可以进行自我信息管理，课堂签到，举手，抢答，查看课程，查询成绩；管理员可以查看学生信息、教师信息，查看课程状态；可以进行人员管理和课堂管理。</w:t>
      </w:r>
    </w:p>
    <w:p>
      <w:pPr>
        <w:snapToGrid w:val="false"/>
        <w:spacing w:before="0" w:after="0" w:line="360" w:lineRule="auto"/>
        <w:ind w:left="0" w:right="0" w:firstLine="0"/>
        <w:jc w:val="both"/>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2.3 </w:t>
      </w:r>
      <w:r>
        <w:rPr>
          <w:rFonts w:ascii="宋体" w:hAnsi="宋体" w:eastAsia="宋体"/>
          <w:color w:val="000000"/>
          <w:sz w:val="28"/>
          <w:szCs w:val="28"/>
        </w:rPr>
        <w:t>用户特点</w:t>
      </w:r>
    </w:p>
    <w:p>
      <w:pPr>
        <w:snapToGrid w:val="false"/>
        <w:spacing w:before="0" w:after="0" w:line="360" w:lineRule="auto"/>
        <w:ind w:left="0" w:right="0" w:firstLine="480"/>
        <w:jc w:val="left"/>
        <w:rPr>
          <w:rFonts w:ascii="宋体" w:hAnsi="宋体" w:eastAsia="宋体"/>
          <w:color w:val="000000"/>
          <w:sz w:val="24"/>
          <w:szCs w:val="24"/>
        </w:rPr>
      </w:pPr>
      <w:r>
        <w:rPr>
          <w:rFonts w:ascii="宋体" w:hAnsi="宋体" w:eastAsia="宋体"/>
          <w:color w:val="000000"/>
          <w:sz w:val="24"/>
          <w:szCs w:val="24"/>
        </w:rPr>
        <w:t>本产品主要面向大学教师和学生，所以本系统的的用户由老师，学生群体构成；用户即操作人员只需要具备一定的电脑操作技能和手机软件操作技能即可。本系统旨在提高教师与学生的工作效率，预期使用频率与课程数量成正比，大约为一周十到二十次。</w:t>
      </w:r>
      <w:r>
        <w:rPr>
          <w:rFonts w:ascii="宋体" w:hAnsi="宋体" w:eastAsia="宋体"/>
          <w:color w:val="000000"/>
          <w:sz w:val="24"/>
          <w:szCs w:val="24"/>
        </w:rPr>
        <w:drawing>
          <wp:inline distT="0" distB="0" distL="0" distR="0">
            <wp:extent cx="5760720" cy="5405175"/>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760720" cy="5405175"/>
                    </a:xfrm>
                    <a:prstGeom prst="rect">
                      <a:avLst/>
                    </a:prstGeom>
                  </pic:spPr>
                </pic:pic>
              </a:graphicData>
            </a:graphic>
          </wp:inline>
        </w:drawing>
      </w:r>
    </w:p>
    <w:p>
      <w:pPr>
        <w:snapToGrid w:val="false"/>
        <w:spacing w:before="0" w:after="0" w:line="400" w:lineRule="exact"/>
        <w:ind w:left="0" w:right="0" w:firstLine="420"/>
        <w:jc w:val="center"/>
        <w:rPr>
          <w:rFonts w:ascii="微软雅黑" w:hAnsi="微软雅黑" w:eastAsia="微软雅黑"/>
          <w:color w:val="333333"/>
          <w:sz w:val="22"/>
          <w:szCs w:val="22"/>
        </w:rPr>
      </w:pPr>
      <w:r>
        <w:rPr>
          <w:rFonts w:ascii="宋体" w:hAnsi="宋体" w:eastAsia="宋体"/>
          <w:color w:val="000000"/>
          <w:sz w:val="24"/>
          <w:szCs w:val="24"/>
        </w:rPr>
        <w:t>图</w:t>
      </w:r>
      <w:r>
        <w:rPr>
          <w:rFonts w:ascii="宋体" w:hAnsi="宋体" w:eastAsia="宋体"/>
          <w:color w:val="000000"/>
          <w:sz w:val="24"/>
          <w:szCs w:val="24"/>
        </w:rPr>
        <w:t>3</w:t>
      </w:r>
      <w:r>
        <w:rPr>
          <w:rFonts w:ascii="宋体" w:hAnsi="宋体" w:eastAsia="宋体"/>
          <w:color w:val="000000"/>
          <w:sz w:val="24"/>
          <w:szCs w:val="24"/>
        </w:rPr>
        <w:t>：到云移动端用例图</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2.4 </w:t>
      </w:r>
      <w:r>
        <w:rPr>
          <w:rFonts w:ascii="宋体" w:hAnsi="宋体" w:eastAsia="宋体"/>
          <w:color w:val="000000"/>
          <w:sz w:val="28"/>
          <w:szCs w:val="28"/>
        </w:rPr>
        <w:t>假设和约束</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2.4.1 技术约束</w:t>
      </w:r>
    </w:p>
    <w:p>
      <w:pPr>
        <w:snapToGrid w:val="false"/>
        <w:spacing w:before="0" w:after="0" w:line="400" w:lineRule="exact"/>
        <w:ind w:left="0" w:right="0" w:firstLine="480"/>
        <w:jc w:val="both"/>
        <w:rPr>
          <w:rFonts w:ascii="宋体" w:hAnsi="宋体" w:eastAsia="宋体"/>
          <w:color w:val="000000"/>
          <w:sz w:val="24"/>
          <w:szCs w:val="24"/>
        </w:rPr>
      </w:pPr>
      <w:r>
        <w:rPr>
          <w:rFonts w:ascii="宋体" w:hAnsi="宋体" w:eastAsia="宋体"/>
          <w:color w:val="000000"/>
          <w:sz w:val="24"/>
          <w:szCs w:val="24"/>
        </w:rPr>
        <w:t>本产品</w:t>
      </w:r>
      <w:r>
        <w:rPr>
          <w:rFonts w:ascii="宋体" w:hAnsi="宋体" w:eastAsia="宋体"/>
          <w:color w:val="000000"/>
          <w:sz w:val="24"/>
          <w:szCs w:val="24"/>
        </w:rPr>
        <w:t>运行环境分为移动端、web端、桌面端、服务器端；</w:t>
      </w:r>
      <w:r>
        <w:rPr>
          <w:rFonts w:ascii="宋体" w:hAnsi="宋体" w:eastAsia="宋体"/>
          <w:color w:val="000000"/>
          <w:sz w:val="24"/>
          <w:szCs w:val="24"/>
        </w:rPr>
        <w:t>移动端采用</w:t>
      </w:r>
      <w:r>
        <w:rPr>
          <w:rFonts w:ascii="宋体" w:hAnsi="宋体" w:eastAsia="宋体"/>
          <w:color w:val="333333"/>
          <w:sz w:val="22"/>
          <w:szCs w:val="22"/>
        </w:rPr>
        <w:t>Kotlin+Jetpack</w:t>
      </w:r>
      <w:r>
        <w:rPr>
          <w:rFonts w:ascii="微软雅黑" w:hAnsi="微软雅黑" w:eastAsia="微软雅黑"/>
          <w:color w:val="333333"/>
          <w:sz w:val="22"/>
          <w:szCs w:val="22"/>
        </w:rPr>
        <w:t>，</w:t>
      </w:r>
      <w:r>
        <w:rPr>
          <w:rFonts w:ascii="宋体" w:hAnsi="宋体" w:eastAsia="宋体"/>
          <w:color w:val="000000"/>
          <w:sz w:val="24"/>
          <w:szCs w:val="24"/>
        </w:rPr>
        <w:t>web端</w:t>
      </w:r>
      <w:r>
        <w:rPr>
          <w:rFonts w:ascii="宋体" w:hAnsi="宋体" w:eastAsia="宋体"/>
          <w:color w:val="000000"/>
          <w:sz w:val="24"/>
          <w:szCs w:val="24"/>
        </w:rPr>
        <w:t>采用JAVA编程语言，Vue + Element UI作为前端框架，SSM框架为后端框架，利用MySQL作为数据库，使用VSCode作为开发工具进行编程开发，运行平台为windows平台、安卓平台；可支持多浏览器，兼容多版本。</w:t>
      </w:r>
    </w:p>
    <w:p>
      <w:pPr>
        <w:snapToGrid w:val="false"/>
        <w:spacing w:before="0" w:after="0" w:line="400" w:lineRule="exact"/>
        <w:ind w:left="0" w:right="0" w:firstLine="480"/>
        <w:jc w:val="both"/>
        <w:rPr>
          <w:rFonts w:ascii="宋体" w:hAnsi="宋体" w:eastAsia="宋体"/>
          <w:color w:val="000000"/>
          <w:spacing w:val="0"/>
          <w:sz w:val="24"/>
          <w:szCs w:val="24"/>
          <w:shd w:val="clear" w:fill="ffffff"/>
        </w:rPr>
      </w:pPr>
      <w:r>
        <w:rPr>
          <w:rFonts w:ascii="宋体" w:hAnsi="宋体" w:eastAsia="宋体"/>
          <w:color w:val="000000"/>
          <w:spacing w:val="0"/>
          <w:sz w:val="24"/>
          <w:szCs w:val="24"/>
          <w:shd w:val="clear" w:fill="ffffff"/>
        </w:rPr>
        <w:t>Kotlin 是一个用于现代多平台应用的静态编程语言 ，由 JetBrains 开发。Kotlin 是一种在 Java 虚拟机上运行的静态类型编程语言，由 JetBrains 设计开发并开源。Kotlin 可以编译成Java字节码，也可以编译成 JavaScript，方便在没有 JVM 的设备上运行。在Google I/O 2017中，Google 宣布 Kotlin 成为 Android 官方开发语言。Kotlin是一门静态语言，支持多种平台，包括移动端、服务端以及浏览器端，此外，Kotlin还是一门融合了面向对象与函数式编程的语言，支持泛型、安全的空判断，并且Kotlin与Java可以做到完全的交互</w:t>
      </w:r>
      <w:r>
        <w:rPr>
          <w:rFonts w:ascii="宋体" w:hAnsi="宋体" w:eastAsia="宋体"/>
          <w:color w:val="000000"/>
          <w:spacing w:val="0"/>
          <w:sz w:val="24"/>
          <w:szCs w:val="24"/>
          <w:shd w:val="clear" w:fill="ffffff"/>
        </w:rPr>
        <w:t>，选择使用Kotlin 1.4.30版本，随着Kotlin的发展，会使用新版本带来更多新的特性，帮助开发者快速开发。</w:t>
      </w:r>
    </w:p>
    <w:p>
      <w:pPr>
        <w:snapToGrid w:val="false"/>
        <w:spacing w:before="0" w:after="0" w:line="400" w:lineRule="exact"/>
        <w:ind w:left="0" w:right="0" w:firstLineChars="200"/>
        <w:jc w:val="both"/>
        <w:rPr>
          <w:rFonts w:ascii="宋体" w:hAnsi="宋体" w:eastAsia="宋体"/>
          <w:color w:val="333333"/>
          <w:sz w:val="24"/>
          <w:szCs w:val="24"/>
        </w:rPr>
      </w:pPr>
      <w:r>
        <w:rPr>
          <w:rFonts w:ascii="宋体" w:hAnsi="宋体" w:eastAsia="宋体"/>
          <w:color w:val="000000"/>
          <w:sz w:val="24"/>
          <w:szCs w:val="24"/>
        </w:rPr>
        <w:t>Jetpack 是一个由多个库组成的套件，可帮助开发者遵循最佳做法，减少样板代码并编写可在各种 Android 版本和设备中一致运行的代码，让开发者精力集中编写重要的代码。</w:t>
      </w:r>
      <w:r>
        <w:rPr>
          <w:rFonts w:ascii="宋体" w:hAnsi="宋体" w:eastAsia="宋体"/>
          <w:color w:val="000000"/>
          <w:sz w:val="24"/>
          <w:szCs w:val="24"/>
        </w:rPr>
        <w:t>由于Jetpack是多个组件库，所以不将具体版本一一赘述，在选择上会选用目前最新版来进行开发，以获得更加稳定可靠的支持。</w:t>
      </w:r>
    </w:p>
    <w:p>
      <w:pPr>
        <w:snapToGrid w:val="false"/>
        <w:spacing w:before="0" w:after="0" w:line="400" w:lineRule="exact"/>
        <w:ind w:left="0" w:right="0" w:firstLine="480"/>
        <w:jc w:val="both"/>
        <w:rPr>
          <w:rFonts w:ascii="宋体" w:hAnsi="宋体" w:eastAsia="宋体"/>
          <w:color w:val="333333"/>
          <w:sz w:val="24"/>
          <w:szCs w:val="24"/>
        </w:rPr>
      </w:pPr>
      <w:r>
        <w:rPr>
          <w:rFonts w:ascii="宋体" w:hAnsi="宋体" w:eastAsia="宋体"/>
          <w:color w:val="000000"/>
          <w:sz w:val="24"/>
          <w:szCs w:val="24"/>
        </w:rPr>
        <w:t>对于敏感数据，为保证数据的机密性、完整性、可靠性，在数据库和服务器文件系统、用户密码使用MD5加密，MD5是一种单向加密算法，数据库中存储的是用户密码加密后的密文，无法看到用户的真实密码，对用户信息在一定程序上进行了保护。</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2.4.2 经济约束</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该系统运行的寿命为一年；作为学生的开发团队，经济约束包括如果取得相对应的资金投入以及如何解决开发过程中所产生的经济支出，在开发过程对于学生的开发团队来说时间是重要的，需要同时协调好课程时间、开发时间以及休息时间，如何把控好开发团体的时间包括是本项目开发最主要的经济约束。</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2.4.3 管理约束</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该系统将通过软件工程的正规开发流程去开发和管理项目的制作过程；客户与软件开发人员相互监督；开发人员及时保存备份各种工作记录和项目文档，以备完成后查询；同时注重客户与软件开发人员之间的交流，提高整体工作效率；由于我们团队还未系统的学习过项目管理的经历，所以在开发过程中，团队内部会着重于成员的自我管理以及成员间的相互合作；同时团队内部注重相互沟通，在遇到分歧和问题时能冷静及时的处理。</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2.4.4 外部约束</w:t>
      </w:r>
    </w:p>
    <w:p>
      <w:pPr>
        <w:snapToGrid w:val="false"/>
        <w:spacing w:before="0" w:after="0" w:line="360" w:lineRule="auto"/>
        <w:ind w:left="0" w:right="0" w:firstLine="480"/>
        <w:jc w:val="both"/>
        <w:rPr>
          <w:rFonts w:ascii="宋体" w:hAnsi="宋体" w:eastAsia="宋体"/>
          <w:color w:val="000000"/>
          <w:sz w:val="24"/>
          <w:szCs w:val="24"/>
        </w:rPr>
      </w:pPr>
      <w:r>
        <w:rPr>
          <w:rFonts w:ascii="宋体" w:hAnsi="宋体" w:eastAsia="宋体"/>
          <w:color w:val="000000"/>
          <w:sz w:val="24"/>
          <w:szCs w:val="24"/>
        </w:rPr>
        <w:t>由于小组成员之间是首次合作，需要在产品开发过程中需要经历一个磨合期，目前成员根据自身特点确定在开发过程中自身定位，在后续的开发工程中，小组成员将根据自身的优缺点确定各自的任务，成员间互相协调，旨在做到高效地完成系统开发；由于开发人员在开发期间仍有其他科目的学习并且还需进行科研方面的研究，所以开发期间中小组成员时间相对比较紧迫，系统开发外的事情将会占用不少时间，将会影响本系统开发进度。</w:t>
      </w:r>
    </w:p>
    <w:p>
      <w:pPr>
        <w:pStyle w:val="heading2"/>
        <w:snapToGrid w:val="false"/>
        <w:spacing w:lineRule="auto"/>
        <w:ind/>
        <w:jc w:val="left"/>
        <w:rPr>
          <w:rFonts w:ascii="微软雅黑" w:hAnsi="微软雅黑" w:eastAsia="微软雅黑"/>
        </w:rPr>
      </w:pPr>
      <w:r>
        <w:rPr>
          <w:rFonts w:ascii="微软雅黑" w:hAnsi="微软雅黑" w:eastAsia="微软雅黑"/>
        </w:rPr>
        <w:t>3.功能需求</w:t>
      </w:r>
    </w:p>
    <w:p>
      <w:pPr>
        <w:pStyle w:val="heading3"/>
        <w:snapToGrid w:val="false"/>
        <w:spacing w:lineRule="auto"/>
        <w:ind/>
        <w:jc w:val="left"/>
        <w:rPr>
          <w:rFonts w:ascii="微软雅黑" w:hAnsi="微软雅黑" w:eastAsia="微软雅黑"/>
        </w:rPr>
      </w:pPr>
      <w:r>
        <w:rPr>
          <w:rFonts w:ascii="微软雅黑" w:hAnsi="微软雅黑" w:eastAsia="微软雅黑"/>
        </w:rPr>
        <w:t>3.1注册功能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用户场景：用户注册之后才能有权限使用软件的功能。用户在登录页面点击“注册新账号”按钮进入注册页面。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714625" cy="480060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2714625" cy="48006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r>
        <w:rPr>
          <w:rFonts w:ascii="宋体" w:hAnsi="宋体" w:eastAsia="宋体"/>
          <w:color w:val="000000"/>
          <w:sz w:val="24"/>
          <w:szCs w:val="24"/>
        </w:rPr>
        <w:drawing>
          <wp:inline distT="0" distB="0" distL="0" distR="0">
            <wp:extent cx="5200650" cy="3990975"/>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200650" cy="3990975"/>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7"/>
        <w:tblLayout w:type="fixed"/>
        <w:tblCellMar>
          <w:top w:w="120"/>
          <w:left w:w="60"/>
          <w:bottom w:w="120"/>
          <w:right w:w="60"/>
        </w:tblCellMar>
        <w:tblLook w:firstRow="1" w:lastRow="0" w:firstColumn="1" w:lastColumn="0" w:noHBand="0" w:noVBand="1" w:val="04A0"/>
      </w:tblPr>
      <w:tblGrid>
        <w:gridCol w:w="2385"/>
        <w:gridCol w:w="3510"/>
        <w:gridCol w:w="1950"/>
      </w:tblGrid>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字段</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说明</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来源</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姓名</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邮箱</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102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登录密码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必填，6至16位，数字，英文或者字符至少两种构成</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确认密码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必填，与密码要一致</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手机号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必填，未注册过</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48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身份</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用户输入</w:t>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4"/>
          <w:szCs w:val="24"/>
        </w:rPr>
        <w:t xml:space="preserve">
</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输出/后置条件：注册成功后，将用户的注册数据保存在服务器端，页面跳转到登录页。</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pStyle w:val="heading3"/>
        <w:snapToGrid w:val="false"/>
        <w:spacing w:lineRule="auto"/>
        <w:ind/>
        <w:jc w:val="left"/>
        <w:rPr>
          <w:rFonts w:ascii="微软雅黑" w:hAnsi="微软雅黑" w:eastAsia="微软雅黑"/>
        </w:rPr>
      </w:pPr>
      <w:r>
        <w:rPr>
          <w:rFonts w:ascii="微软雅黑" w:hAnsi="微软雅黑" w:eastAsia="微软雅黑"/>
        </w:rPr>
        <w:t>3.2 登录功能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用户打开APP后显示登录页面，有两种方式可登录系统，分别是账号密码登录和手机号登录，用户可自行选择登录方式。</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用户场景：用户打开软件进入登录页面。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输入/前置条件：用户未登录。</w:t>
      </w:r>
    </w:p>
    <w:p>
      <w:pPr>
        <w:snapToGrid w:val="false"/>
        <w:spacing w:before="60" w:after="60" w:line="312" w:lineRule="auto"/>
        <w:ind w:firstLineChars="200"/>
        <w:jc w:val="left"/>
        <w:rPr>
          <w:rFonts w:ascii="微软雅黑" w:hAnsi="微软雅黑" w:eastAsia="微软雅黑"/>
          <w:color w:val="333333"/>
          <w:sz w:val="22"/>
          <w:szCs w:val="22"/>
        </w:rPr>
      </w:pPr>
      <w:r>
        <w:rPr>
          <w:rFonts w:ascii="宋体" w:hAnsi="宋体" w:eastAsia="宋体"/>
          <w:color w:val="000000"/>
          <w:sz w:val="24"/>
          <w:szCs w:val="24"/>
        </w:rPr>
        <w:t>页面逻辑：</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4707384"/>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760720" cy="4707384"/>
                    </a:xfrm>
                    <a:prstGeom prst="rect">
                      <a:avLst/>
                    </a:prstGeom>
                  </pic:spPr>
                </pic:pic>
              </a:graphicData>
            </a:graphic>
          </wp:inline>
        </w:drawing>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交互：</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457825" cy="3419475"/>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5457825" cy="3419475"/>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7"/>
        <w:tblLayout w:type="fixed"/>
        <w:tblCellMar>
          <w:top w:w="120"/>
          <w:left w:w="60"/>
          <w:bottom w:w="120"/>
          <w:right w:w="60"/>
        </w:tblCellMar>
        <w:tblLook w:firstRow="1" w:lastRow="0" w:firstColumn="1" w:lastColumn="0" w:noHBand="0" w:noVBand="1" w:val="04A0"/>
      </w:tblPr>
      <w:tblGrid>
        <w:gridCol w:w="2385"/>
        <w:gridCol w:w="3510"/>
        <w:gridCol w:w="1950"/>
      </w:tblGrid>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字段</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说明</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来源</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账号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手机号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102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登录密码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必填，6至16位，数字，英文或者字符至少两种构成</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4"/>
          <w:szCs w:val="24"/>
        </w:rPr>
        <w:t xml:space="preserve">
</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输出/后置条件：登录成功后，页面跳转到应用程序首页。</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版本：1.0</w:t>
      </w:r>
    </w:p>
    <w:p>
      <w:pPr>
        <w:pStyle w:val="heading3"/>
        <w:snapToGrid w:val="false"/>
        <w:spacing w:lineRule="auto"/>
        <w:ind/>
        <w:jc w:val="left"/>
        <w:rPr>
          <w:rFonts w:ascii="微软雅黑" w:hAnsi="微软雅黑" w:eastAsia="微软雅黑"/>
        </w:rPr>
      </w:pPr>
      <w:r>
        <w:rPr>
          <w:rFonts w:ascii="微软雅黑" w:hAnsi="微软雅黑" w:eastAsia="微软雅黑"/>
        </w:rPr>
        <w:t>3.3 签到功能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教师和学生的签到功能不同。教师可在签到中发布签到和查看签到历史记录，发布签到有</w:t>
      </w:r>
      <w:r>
        <w:rPr>
          <w:rFonts w:ascii="宋体" w:hAnsi="宋体" w:eastAsia="宋体"/>
          <w:color w:val="000000"/>
          <w:sz w:val="24"/>
          <w:szCs w:val="24"/>
        </w:rPr>
        <w:t>三</w:t>
      </w:r>
      <w:r>
        <w:rPr>
          <w:rFonts w:ascii="宋体" w:hAnsi="宋体" w:eastAsia="宋体"/>
          <w:color w:val="000000"/>
          <w:sz w:val="24"/>
          <w:szCs w:val="24"/>
        </w:rPr>
        <w:t>种方式，分别是限时签到</w:t>
      </w:r>
      <w:r>
        <w:rPr>
          <w:rFonts w:ascii="宋体" w:hAnsi="宋体" w:eastAsia="宋体"/>
          <w:color w:val="000000"/>
          <w:sz w:val="24"/>
          <w:szCs w:val="24"/>
        </w:rPr>
        <w:t>，</w:t>
      </w:r>
      <w:r>
        <w:rPr>
          <w:rFonts w:ascii="宋体" w:hAnsi="宋体" w:eastAsia="宋体"/>
          <w:color w:val="000000"/>
          <w:sz w:val="24"/>
          <w:szCs w:val="24"/>
        </w:rPr>
        <w:t>手势签到</w:t>
      </w:r>
      <w:r>
        <w:rPr>
          <w:rFonts w:ascii="宋体" w:hAnsi="宋体" w:eastAsia="宋体"/>
          <w:color w:val="000000"/>
          <w:sz w:val="24"/>
          <w:szCs w:val="24"/>
        </w:rPr>
        <w:t>和一键签到</w:t>
      </w:r>
      <w:r>
        <w:rPr>
          <w:rFonts w:ascii="宋体" w:hAnsi="宋体" w:eastAsia="宋体"/>
          <w:color w:val="000000"/>
          <w:sz w:val="24"/>
          <w:szCs w:val="24"/>
        </w:rPr>
        <w:t>，签到历史记录会显示发起签到的结果，包括已签到的成员名单</w:t>
      </w:r>
      <w:r>
        <w:rPr>
          <w:rFonts w:ascii="宋体" w:hAnsi="宋体" w:eastAsia="宋体"/>
          <w:color w:val="000000"/>
          <w:sz w:val="24"/>
          <w:szCs w:val="24"/>
        </w:rPr>
        <w:t>，同时教师可以修改学生的签到情况，对未签到的学生进行补签</w:t>
      </w:r>
      <w:r>
        <w:rPr>
          <w:rFonts w:ascii="宋体" w:hAnsi="宋体" w:eastAsia="宋体"/>
          <w:color w:val="000000"/>
          <w:sz w:val="24"/>
          <w:szCs w:val="24"/>
        </w:rPr>
        <w:t>。学生可在签到中参与签到和查看签到历史记录，签到历史记录只会显示自己的签到结果。</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3.3.1教师端签到页面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用户场景：教师点击“签到”按钮跳转到教师的签到页面。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71775" cy="4972050"/>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6"/>
                    <a:stretch>
                      <a:fillRect/>
                    </a:stretch>
                  </pic:blipFill>
                  <pic:spPr>
                    <a:xfrm>
                      <a:off x="0" y="0"/>
                      <a:ext cx="2771775" cy="4972050"/>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3514725" cy="1362075"/>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7"/>
                    <a:stretch>
                      <a:fillRect/>
                    </a:stretch>
                  </pic:blipFill>
                  <pic:spPr>
                    <a:xfrm>
                      <a:off x="0" y="0"/>
                      <a:ext cx="3514725" cy="136207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限时签到场景：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用户场景：教师点击“限时签到”按钮跳转到限时签到页面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43200" cy="4810125"/>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8"/>
                    <a:stretch>
                      <a:fillRect/>
                    </a:stretch>
                  </pic:blipFill>
                  <pic:spPr>
                    <a:xfrm>
                      <a:off x="0" y="0"/>
                      <a:ext cx="2743200" cy="48101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581650" cy="1838325"/>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19"/>
                    <a:stretch>
                      <a:fillRect/>
                    </a:stretch>
                  </pic:blipFill>
                  <pic:spPr>
                    <a:xfrm>
                      <a:off x="0" y="0"/>
                      <a:ext cx="5581650" cy="18383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手势签到场景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用户场景：教师点击“手势签到”按钮跳转到限时签到页面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4691907"/>
            <wp:effectExtent l="0" t="0" r="0" b="0"/>
            <wp:docPr id="12" name="" descr=""/>
            <wp:cNvGraphicFramePr>
              <a:graphicFrameLocks noChangeAspect="true"/>
            </wp:cNvGraphicFramePr>
            <a:graphic>
              <a:graphicData uri="http://schemas.openxmlformats.org/drawingml/2006/picture">
                <pic:pic>
                  <pic:nvPicPr>
                    <pic:cNvPr id="12" name=""/>
                    <pic:cNvPicPr/>
                  </pic:nvPicPr>
                  <pic:blipFill>
                    <a:blip r:embed="rId20"/>
                    <a:stretch>
                      <a:fillRect/>
                    </a:stretch>
                  </pic:blipFill>
                  <pic:spPr>
                    <a:xfrm>
                      <a:off x="0" y="0"/>
                      <a:ext cx="5760720" cy="4691907"/>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2678968"/>
            <wp:effectExtent l="0" t="0" r="0" b="0"/>
            <wp:docPr id="13" name="" descr=""/>
            <wp:cNvGraphicFramePr>
              <a:graphicFrameLocks noChangeAspect="true"/>
            </wp:cNvGraphicFramePr>
            <a:graphic>
              <a:graphicData uri="http://schemas.openxmlformats.org/drawingml/2006/picture">
                <pic:pic>
                  <pic:nvPicPr>
                    <pic:cNvPr id="13" name=""/>
                    <pic:cNvPicPr/>
                  </pic:nvPicPr>
                  <pic:blipFill>
                    <a:blip r:embed="rId21"/>
                    <a:stretch>
                      <a:fillRect/>
                    </a:stretch>
                  </pic:blipFill>
                  <pic:spPr>
                    <a:xfrm>
                      <a:off x="0" y="0"/>
                      <a:ext cx="5760720" cy="2678968"/>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一键签到场景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用户场景：教师点击“一键签到”按钮跳转到限时签到页面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886075" cy="4962525"/>
            <wp:effectExtent l="0" t="0" r="0" b="0"/>
            <wp:docPr id="14" name="" descr=""/>
            <wp:cNvGraphicFramePr>
              <a:graphicFrameLocks noChangeAspect="true"/>
            </wp:cNvGraphicFramePr>
            <a:graphic>
              <a:graphicData uri="http://schemas.openxmlformats.org/drawingml/2006/picture">
                <pic:pic>
                  <pic:nvPicPr>
                    <pic:cNvPr id="14" name=""/>
                    <pic:cNvPicPr/>
                  </pic:nvPicPr>
                  <pic:blipFill>
                    <a:blip r:embed="rId22"/>
                    <a:stretch>
                      <a:fillRect/>
                    </a:stretch>
                  </pic:blipFill>
                  <pic:spPr>
                    <a:xfrm>
                      <a:off x="0" y="0"/>
                      <a:ext cx="2886075" cy="4962525"/>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457825" cy="933450"/>
            <wp:effectExtent l="0" t="0" r="0" b="0"/>
            <wp:docPr id="15" name="" descr=""/>
            <wp:cNvGraphicFramePr>
              <a:graphicFrameLocks noChangeAspect="true"/>
            </wp:cNvGraphicFramePr>
            <a:graphic>
              <a:graphicData uri="http://schemas.openxmlformats.org/drawingml/2006/picture">
                <pic:pic>
                  <pic:nvPicPr>
                    <pic:cNvPr id="15" name=""/>
                    <pic:cNvPicPr/>
                  </pic:nvPicPr>
                  <pic:blipFill>
                    <a:blip r:embed="rId23"/>
                    <a:stretch>
                      <a:fillRect/>
                    </a:stretch>
                  </pic:blipFill>
                  <pic:spPr>
                    <a:xfrm>
                      <a:off x="0" y="0"/>
                      <a:ext cx="5457825" cy="93345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3.3.2学生端签到页面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用户场景：学生点击“签到”按钮跳转到学生的签到页面。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62250" cy="5038725"/>
            <wp:effectExtent l="0" t="0" r="0" b="0"/>
            <wp:docPr id="16" name="" descr=""/>
            <wp:cNvGraphicFramePr>
              <a:graphicFrameLocks noChangeAspect="true"/>
            </wp:cNvGraphicFramePr>
            <a:graphic>
              <a:graphicData uri="http://schemas.openxmlformats.org/drawingml/2006/picture">
                <pic:pic>
                  <pic:nvPicPr>
                    <pic:cNvPr id="16" name=""/>
                    <pic:cNvPicPr/>
                  </pic:nvPicPr>
                  <pic:blipFill>
                    <a:blip r:embed="rId24"/>
                    <a:stretch>
                      <a:fillRect/>
                    </a:stretch>
                  </pic:blipFill>
                  <pic:spPr>
                    <a:xfrm>
                      <a:off x="0" y="0"/>
                      <a:ext cx="2762250" cy="5038725"/>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524500" cy="2590800"/>
            <wp:effectExtent l="0" t="0" r="0" b="0"/>
            <wp:docPr id="17" name="" descr=""/>
            <wp:cNvGraphicFramePr>
              <a:graphicFrameLocks noChangeAspect="true"/>
            </wp:cNvGraphicFramePr>
            <a:graphic>
              <a:graphicData uri="http://schemas.openxmlformats.org/drawingml/2006/picture">
                <pic:pic>
                  <pic:nvPicPr>
                    <pic:cNvPr id="17" name=""/>
                    <pic:cNvPicPr/>
                  </pic:nvPicPr>
                  <pic:blipFill>
                    <a:blip r:embed="rId25"/>
                    <a:stretch>
                      <a:fillRect/>
                    </a:stretch>
                  </pic:blipFill>
                  <pic:spPr>
                    <a:xfrm>
                      <a:off x="0" y="0"/>
                      <a:ext cx="5524500" cy="25908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参与签到场景：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用户场景：学生点击“签到”按钮跳转到限时签到页面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81300" cy="4829175"/>
            <wp:effectExtent l="0" t="0" r="0" b="0"/>
            <wp:docPr id="18" name="" descr=""/>
            <wp:cNvGraphicFramePr>
              <a:graphicFrameLocks noChangeAspect="true"/>
            </wp:cNvGraphicFramePr>
            <a:graphic>
              <a:graphicData uri="http://schemas.openxmlformats.org/drawingml/2006/picture">
                <pic:pic>
                  <pic:nvPicPr>
                    <pic:cNvPr id="18" name=""/>
                    <pic:cNvPicPr/>
                  </pic:nvPicPr>
                  <pic:blipFill>
                    <a:blip r:embed="rId26"/>
                    <a:stretch>
                      <a:fillRect/>
                    </a:stretch>
                  </pic:blipFill>
                  <pic:spPr>
                    <a:xfrm>
                      <a:off x="0" y="0"/>
                      <a:ext cx="2781300" cy="482917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353050" cy="2867025"/>
            <wp:effectExtent l="0" t="0" r="0" b="0"/>
            <wp:docPr id="19" name="" descr=""/>
            <wp:cNvGraphicFramePr>
              <a:graphicFrameLocks noChangeAspect="true"/>
            </wp:cNvGraphicFramePr>
            <a:graphic>
              <a:graphicData uri="http://schemas.openxmlformats.org/drawingml/2006/picture">
                <pic:pic>
                  <pic:nvPicPr>
                    <pic:cNvPr id="19" name=""/>
                    <pic:cNvPicPr/>
                  </pic:nvPicPr>
                  <pic:blipFill>
                    <a:blip r:embed="rId27"/>
                    <a:stretch>
                      <a:fillRect/>
                    </a:stretch>
                  </pic:blipFill>
                  <pic:spPr>
                    <a:xfrm>
                      <a:off x="0" y="0"/>
                      <a:ext cx="5353050" cy="28670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3.3.3历史签到</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用户场景：教师进入“签到”页面后，点击“签到历史记录”跳转到签到历史记录页面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714625" cy="4810125"/>
            <wp:effectExtent l="0" t="0" r="0" b="0"/>
            <wp:docPr id="20" name="" descr=""/>
            <wp:cNvGraphicFramePr>
              <a:graphicFrameLocks noChangeAspect="true"/>
            </wp:cNvGraphicFramePr>
            <a:graphic>
              <a:graphicData uri="http://schemas.openxmlformats.org/drawingml/2006/picture">
                <pic:pic>
                  <pic:nvPicPr>
                    <pic:cNvPr id="20" name=""/>
                    <pic:cNvPicPr/>
                  </pic:nvPicPr>
                  <pic:blipFill>
                    <a:blip r:embed="rId28"/>
                    <a:stretch>
                      <a:fillRect/>
                    </a:stretch>
                  </pic:blipFill>
                  <pic:spPr>
                    <a:xfrm>
                      <a:off x="0" y="0"/>
                      <a:ext cx="2714625" cy="4810125"/>
                    </a:xfrm>
                    <a:prstGeom prst="rect">
                      <a:avLst/>
                    </a:prstGeom>
                  </pic:spPr>
                </pic:pic>
              </a:graphicData>
            </a:graphic>
          </wp:inline>
        </w:drawing>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400" w:firstLineChars="0"/>
        <w:jc w:val="left"/>
        <w:rPr>
          <w:rFonts w:ascii="宋体" w:hAnsi="宋体" w:eastAsia="宋体"/>
          <w:color w:val="333333"/>
          <w:sz w:val="24"/>
          <w:szCs w:val="24"/>
        </w:rPr>
      </w:pPr>
      <w:r>
        <w:rPr>
          <w:rFonts w:ascii="宋体" w:hAnsi="宋体" w:eastAsia="宋体"/>
          <w:color w:val="333333"/>
          <w:sz w:val="24"/>
          <w:szCs w:val="24"/>
        </w:rPr>
        <w:drawing>
          <wp:inline distT="0" distB="0" distL="0" distR="0">
            <wp:extent cx="4600575" cy="1162050"/>
            <wp:effectExtent l="0" t="0" r="0" b="0"/>
            <wp:docPr id="21" name="" descr=""/>
            <wp:cNvGraphicFramePr>
              <a:graphicFrameLocks noChangeAspect="true"/>
            </wp:cNvGraphicFramePr>
            <a:graphic>
              <a:graphicData uri="http://schemas.openxmlformats.org/drawingml/2006/picture">
                <pic:pic>
                  <pic:nvPicPr>
                    <pic:cNvPr id="21" name=""/>
                    <pic:cNvPicPr/>
                  </pic:nvPicPr>
                  <pic:blipFill>
                    <a:blip r:embed="rId29"/>
                    <a:stretch>
                      <a:fillRect/>
                    </a:stretch>
                  </pic:blipFill>
                  <pic:spPr>
                    <a:xfrm>
                      <a:off x="0" y="0"/>
                      <a:ext cx="4600575" cy="1162050"/>
                    </a:xfrm>
                    <a:prstGeom prst="rect">
                      <a:avLst/>
                    </a:prstGeom>
                  </pic:spPr>
                </pic:pic>
              </a:graphicData>
            </a:graphic>
          </wp:inline>
        </w:drawing>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400" w:firstLineChars="0"/>
        <w:jc w:val="left"/>
        <w:rPr>
          <w:rFonts w:ascii="宋体" w:hAnsi="宋体" w:eastAsia="宋体"/>
          <w:color w:val="333333"/>
          <w:sz w:val="24"/>
          <w:szCs w:val="24"/>
        </w:rPr>
      </w:pPr>
      <w:r>
        <w:rPr>
          <w:rFonts w:ascii="宋体" w:hAnsi="宋体" w:eastAsia="宋体"/>
          <w:color w:val="000000"/>
          <w:sz w:val="24"/>
          <w:szCs w:val="24"/>
        </w:rPr>
        <w:t>版本：2.0</w:t>
      </w:r>
    </w:p>
    <w:p>
      <w:pPr>
        <w:pStyle w:val="heading3"/>
        <w:snapToGrid w:val="false"/>
        <w:spacing w:lineRule="auto"/>
        <w:ind/>
        <w:jc w:val="left"/>
        <w:rPr>
          <w:rFonts w:ascii="微软雅黑" w:hAnsi="微软雅黑" w:eastAsia="微软雅黑"/>
        </w:rPr>
      </w:pPr>
      <w:r>
        <w:rPr>
          <w:rFonts w:ascii="微软雅黑" w:hAnsi="微软雅黑" w:eastAsia="微软雅黑"/>
        </w:rPr>
        <w:t>3.4 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在“课程表”页面有所有的与本用户相关的课程，分为“我创建的课程”和“我加入的课程”两类。教师课程表页面显示“我创建的课程”，学生课程表页面显示“我加入的课程”。</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3.4.1 创建课程功能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用户场景：教师登录成功，进入首页即“课程表”页面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809875" cy="4876800"/>
            <wp:effectExtent l="0" t="0" r="0" b="0"/>
            <wp:docPr id="22" name="" descr=""/>
            <wp:cNvGraphicFramePr>
              <a:graphicFrameLocks noChangeAspect="true"/>
            </wp:cNvGraphicFramePr>
            <a:graphic>
              <a:graphicData uri="http://schemas.openxmlformats.org/drawingml/2006/picture">
                <pic:pic>
                  <pic:nvPicPr>
                    <pic:cNvPr id="22" name=""/>
                    <pic:cNvPicPr/>
                  </pic:nvPicPr>
                  <pic:blipFill>
                    <a:blip r:embed="rId30"/>
                    <a:stretch>
                      <a:fillRect/>
                    </a:stretch>
                  </pic:blipFill>
                  <pic:spPr>
                    <a:xfrm>
                      <a:off x="0" y="0"/>
                      <a:ext cx="2809875" cy="48768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4295775" cy="2343150"/>
            <wp:effectExtent l="0" t="0" r="0" b="0"/>
            <wp:docPr id="23" name="" descr=""/>
            <wp:cNvGraphicFramePr>
              <a:graphicFrameLocks noChangeAspect="true"/>
            </wp:cNvGraphicFramePr>
            <a:graphic>
              <a:graphicData uri="http://schemas.openxmlformats.org/drawingml/2006/picture">
                <pic:pic>
                  <pic:nvPicPr>
                    <pic:cNvPr id="23" name=""/>
                    <pic:cNvPicPr/>
                  </pic:nvPicPr>
                  <pic:blipFill>
                    <a:blip r:embed="rId31"/>
                    <a:stretch>
                      <a:fillRect/>
                    </a:stretch>
                  </pic:blipFill>
                  <pic:spPr>
                    <a:xfrm>
                      <a:off x="0" y="0"/>
                      <a:ext cx="4295775" cy="234315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000000"/>
          <w:sz w:val="24"/>
          <w:szCs w:val="24"/>
        </w:rPr>
        <w:t>版本：1.0</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3.4.2 加入课程功能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用户场景：学生登录成功，进入首页即“课程表”页面.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676525" cy="4810125"/>
            <wp:effectExtent l="0" t="0" r="0" b="0"/>
            <wp:docPr id="24" name="" descr=""/>
            <wp:cNvGraphicFramePr>
              <a:graphicFrameLocks noChangeAspect="true"/>
            </wp:cNvGraphicFramePr>
            <a:graphic>
              <a:graphicData uri="http://schemas.openxmlformats.org/drawingml/2006/picture">
                <pic:pic>
                  <pic:nvPicPr>
                    <pic:cNvPr id="24" name=""/>
                    <pic:cNvPicPr/>
                  </pic:nvPicPr>
                  <pic:blipFill>
                    <a:blip r:embed="rId32"/>
                    <a:stretch>
                      <a:fillRect/>
                    </a:stretch>
                  </pic:blipFill>
                  <pic:spPr>
                    <a:xfrm>
                      <a:off x="0" y="0"/>
                      <a:ext cx="2676525" cy="48101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3077767"/>
            <wp:effectExtent l="0" t="0" r="0" b="0"/>
            <wp:docPr id="25" name="" descr=""/>
            <wp:cNvGraphicFramePr>
              <a:graphicFrameLocks noChangeAspect="true"/>
            </wp:cNvGraphicFramePr>
            <a:graphic>
              <a:graphicData uri="http://schemas.openxmlformats.org/drawingml/2006/picture">
                <pic:pic>
                  <pic:nvPicPr>
                    <pic:cNvPr id="25" name=""/>
                    <pic:cNvPicPr/>
                  </pic:nvPicPr>
                  <pic:blipFill>
                    <a:blip r:embed="rId33"/>
                    <a:stretch>
                      <a:fillRect/>
                    </a:stretch>
                  </pic:blipFill>
                  <pic:spPr>
                    <a:xfrm>
                      <a:off x="0" y="0"/>
                      <a:ext cx="5760720" cy="3077767"/>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宋体" w:hAnsi="宋体" w:eastAsia="宋体"/>
          <w:color w:val="000000"/>
          <w:sz w:val="24"/>
          <w:szCs w:val="24"/>
        </w:rPr>
        <w:t>版本：1.0</w:t>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 w:type="paragraph" w:styleId="heading4">
    <w:name w:val="heading 4"/>
    <w:basedOn w:val="a"/>
    <w:next w:val="a"/>
    <w:uiPriority w:val="9"/>
    <w:unhideWhenUsed/>
    <w:qFormat/>
    <w:rsid w:val="001C768A"/>
    <w:pPr>
      <w:keepNext/>
      <w:keepLines/>
      <w:spacing w:before="0" w:after="0" w:line="408" w:lineRule="auto"/>
      <w:jc w:val="left"/>
      <w:outlineLvl w:val="3"/>
    </w:pPr>
    <w:rPr>
      <w:rFonts w:asciiTheme="majorHAnsi" w:hAnsiTheme="majorHAnsi" w:eastAsiaTheme="majorEastAsia" w:cstheme="majorBidi"/>
      <w:b/>
      <w:bCs/>
      <w:color w:val="#1A1A1A"/>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jpeg" Type="http://schemas.openxmlformats.org/officeDocument/2006/relationships/image" Id="rId9"/><Relationship Target="media/document_image_rId10.png" Type="http://schemas.openxmlformats.org/officeDocument/2006/relationships/image" Id="rId10"/><Relationship Target="media/document_image_rId11.jpe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media/document_image_rId19.png" Type="http://schemas.openxmlformats.org/officeDocument/2006/relationships/image" Id="rId19"/><Relationship Target="media/document_image_rId20.png" Type="http://schemas.openxmlformats.org/officeDocument/2006/relationships/image" Id="rId20"/><Relationship Target="media/document_image_rId21.png" Type="http://schemas.openxmlformats.org/officeDocument/2006/relationships/image" Id="rId21"/><Relationship Target="media/document_image_rId22.png" Type="http://schemas.openxmlformats.org/officeDocument/2006/relationships/image" Id="rId22"/><Relationship Target="media/document_image_rId23.png" Type="http://schemas.openxmlformats.org/officeDocument/2006/relationships/image" Id="rId23"/><Relationship Target="media/document_image_rId24.png" Type="http://schemas.openxmlformats.org/officeDocument/2006/relationships/image" Id="rId24"/><Relationship Target="media/document_image_rId25.png" Type="http://schemas.openxmlformats.org/officeDocument/2006/relationships/image" Id="rId25"/><Relationship Target="media/document_image_rId26.png" Type="http://schemas.openxmlformats.org/officeDocument/2006/relationships/image" Id="rId26"/><Relationship Target="media/document_image_rId27.png" Type="http://schemas.openxmlformats.org/officeDocument/2006/relationships/image" Id="rId27"/><Relationship Target="media/document_image_rId28.png" Type="http://schemas.openxmlformats.org/officeDocument/2006/relationships/image" Id="rId28"/><Relationship Target="media/document_image_rId29.png" Type="http://schemas.openxmlformats.org/officeDocument/2006/relationships/image" Id="rId29"/><Relationship Target="media/document_image_rId30.png" Type="http://schemas.openxmlformats.org/officeDocument/2006/relationships/image" Id="rId30"/><Relationship Target="media/document_image_rId31.png" Type="http://schemas.openxmlformats.org/officeDocument/2006/relationships/image" Id="rId31"/><Relationship Target="media/document_image_rId32.png" Type="http://schemas.openxmlformats.org/officeDocument/2006/relationships/image" Id="rId32"/><Relationship Target="media/document_image_rId33.png" Type="http://schemas.openxmlformats.org/officeDocument/2006/relationships/image" Id="rId33"/></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