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12" w:lineRule="auto"/>
        <w:jc w:val="center"/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</w:p>
    <w:p>
      <w:pPr>
        <w:snapToGrid w:val="0"/>
        <w:spacing w:line="312" w:lineRule="auto"/>
        <w:jc w:val="center"/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</w:p>
    <w:p>
      <w:pPr>
        <w:snapToGrid w:val="0"/>
        <w:spacing w:line="312" w:lineRule="auto"/>
        <w:jc w:val="center"/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</w:p>
    <w:p>
      <w:pPr>
        <w:snapToGrid w:val="0"/>
        <w:spacing w:line="312" w:lineRule="auto"/>
        <w:jc w:val="both"/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</w:p>
    <w:p>
      <w:pPr>
        <w:snapToGrid w:val="0"/>
        <w:spacing w:line="312" w:lineRule="auto"/>
        <w:jc w:val="center"/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  <w:r>
        <w:rPr>
          <w:rFonts w:hint="eastAsia" w:ascii="Times New Roman" w:hAnsi="Times New Roman" w:cs="Times New Roman" w:eastAsiaTheme="minorEastAsia"/>
          <w:b/>
          <w:bCs/>
          <w:color w:val="333333"/>
          <w:sz w:val="44"/>
          <w:szCs w:val="44"/>
          <w:lang w:eastAsia="zh-CN"/>
        </w:rPr>
        <w:drawing>
          <wp:inline distT="0" distB="0" distL="114300" distR="114300">
            <wp:extent cx="1687830" cy="1683385"/>
            <wp:effectExtent l="0" t="0" r="7620" b="0"/>
            <wp:docPr id="3" name="图片 3" descr="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</w:p>
    <w:p>
      <w:pPr>
        <w:snapToGrid w:val="0"/>
        <w:spacing w:line="312" w:lineRule="auto"/>
        <w:jc w:val="center"/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333333"/>
          <w:sz w:val="44"/>
          <w:szCs w:val="44"/>
        </w:rPr>
        <w:t xml:space="preserve">到云 </w:t>
      </w:r>
    </w:p>
    <w:p>
      <w:pPr>
        <w:snapToGrid w:val="0"/>
        <w:spacing w:line="312" w:lineRule="auto"/>
        <w:jc w:val="center"/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</w:p>
    <w:p>
      <w:pPr>
        <w:snapToGrid w:val="0"/>
        <w:spacing w:line="312" w:lineRule="auto"/>
        <w:jc w:val="center"/>
        <w:rPr>
          <w:rFonts w:hint="default" w:ascii="Times New Roman" w:hAnsi="Times New Roman" w:cs="Times New Roman" w:eastAsiaTheme="minorEastAsia"/>
          <w:b/>
          <w:bCs/>
          <w:color w:val="333333"/>
          <w:sz w:val="22"/>
          <w:lang w:val="en-US" w:eastAsia="zh-CN"/>
        </w:rPr>
      </w:pPr>
      <w:r>
        <w:rPr>
          <w:rFonts w:ascii="Times New Roman" w:hAnsi="Times New Roman" w:cs="Times New Roman"/>
          <w:b/>
          <w:bCs/>
          <w:color w:val="333333"/>
          <w:sz w:val="44"/>
          <w:szCs w:val="44"/>
        </w:rPr>
        <w:t>0</w:t>
      </w:r>
      <w:r>
        <w:rPr>
          <w:rFonts w:hint="eastAsia" w:ascii="Times New Roman" w:hAnsi="Times New Roman" w:cs="Times New Roman"/>
          <w:b/>
          <w:bCs/>
          <w:color w:val="333333"/>
          <w:sz w:val="44"/>
          <w:szCs w:val="44"/>
          <w:lang w:val="en-US" w:eastAsia="zh-CN"/>
        </w:rPr>
        <w:t>6项目开发总结报告</w:t>
      </w:r>
    </w:p>
    <w:p>
      <w:pPr>
        <w:snapToGrid w:val="0"/>
        <w:spacing w:line="312" w:lineRule="auto"/>
        <w:jc w:val="left"/>
        <w:rPr>
          <w:rFonts w:ascii="Times New Roman" w:hAnsi="Times New Roman" w:cs="Times New Roman"/>
          <w:color w:val="333333"/>
          <w:sz w:val="22"/>
        </w:rPr>
      </w:pPr>
    </w:p>
    <w:p>
      <w:pPr>
        <w:snapToGrid w:val="0"/>
        <w:spacing w:line="312" w:lineRule="auto"/>
        <w:jc w:val="left"/>
        <w:rPr>
          <w:rFonts w:ascii="Times New Roman" w:hAnsi="Times New Roman" w:cs="Times New Roman"/>
          <w:color w:val="333333"/>
          <w:sz w:val="22"/>
        </w:rPr>
      </w:pPr>
    </w:p>
    <w:p>
      <w:pPr>
        <w:snapToGrid w:val="0"/>
        <w:spacing w:line="312" w:lineRule="auto"/>
        <w:jc w:val="left"/>
        <w:rPr>
          <w:rFonts w:ascii="Times New Roman" w:hAnsi="Times New Roman" w:cs="Times New Roman"/>
          <w:color w:val="333333"/>
          <w:sz w:val="22"/>
        </w:rPr>
      </w:pPr>
    </w:p>
    <w:p>
      <w:pPr>
        <w:snapToGrid w:val="0"/>
        <w:spacing w:line="312" w:lineRule="auto"/>
        <w:jc w:val="left"/>
        <w:rPr>
          <w:rFonts w:ascii="Times New Roman" w:hAnsi="Times New Roman" w:cs="Times New Roman"/>
          <w:color w:val="333333"/>
          <w:sz w:val="22"/>
        </w:rPr>
      </w:pPr>
    </w:p>
    <w:p>
      <w:pPr>
        <w:snapToGrid w:val="0"/>
        <w:spacing w:line="312" w:lineRule="auto"/>
        <w:jc w:val="left"/>
        <w:rPr>
          <w:rFonts w:ascii="Times New Roman" w:hAnsi="Times New Roman" w:cs="Times New Roman"/>
          <w:color w:val="333333"/>
          <w:sz w:val="22"/>
        </w:rPr>
      </w:pPr>
    </w:p>
    <w:p>
      <w:pPr>
        <w:snapToGrid w:val="0"/>
        <w:spacing w:line="312" w:lineRule="auto"/>
        <w:jc w:val="left"/>
        <w:rPr>
          <w:rFonts w:ascii="Times New Roman" w:hAnsi="Times New Roman" w:cs="Times New Roman"/>
          <w:color w:val="333333"/>
          <w:sz w:val="22"/>
        </w:rPr>
      </w:pPr>
    </w:p>
    <w:p>
      <w:pPr>
        <w:snapToGrid w:val="0"/>
        <w:spacing w:line="312" w:lineRule="auto"/>
        <w:jc w:val="left"/>
        <w:rPr>
          <w:rFonts w:ascii="Times New Roman" w:hAnsi="Times New Roman" w:cs="Times New Roman"/>
          <w:color w:val="333333"/>
          <w:sz w:val="22"/>
        </w:rPr>
      </w:pPr>
    </w:p>
    <w:p>
      <w:pPr>
        <w:snapToGrid w:val="0"/>
        <w:spacing w:line="312" w:lineRule="auto"/>
        <w:jc w:val="right"/>
        <w:rPr>
          <w:rFonts w:ascii="Times New Roman" w:hAnsi="Times New Roman" w:cs="Times New Roman"/>
          <w:color w:val="333333"/>
          <w:sz w:val="28"/>
          <w:szCs w:val="28"/>
        </w:rPr>
      </w:pPr>
    </w:p>
    <w:p>
      <w:pPr>
        <w:snapToGrid w:val="0"/>
        <w:spacing w:line="312" w:lineRule="auto"/>
        <w:jc w:val="right"/>
        <w:rPr>
          <w:rFonts w:ascii="Times New Roman" w:hAnsi="Times New Roman" w:cs="Times New Roman"/>
          <w:color w:val="333333"/>
          <w:sz w:val="28"/>
          <w:szCs w:val="28"/>
        </w:rPr>
      </w:pPr>
    </w:p>
    <w:p>
      <w:pPr>
        <w:snapToGrid w:val="0"/>
        <w:spacing w:line="312" w:lineRule="auto"/>
        <w:jc w:val="right"/>
        <w:rPr>
          <w:rFonts w:hint="default" w:ascii="Times New Roman" w:hAnsi="Times New Roman" w:cs="Times New Roman" w:eastAsiaTheme="minorEastAsia"/>
          <w:color w:val="333333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组长：</w:t>
      </w:r>
      <w:r>
        <w:rPr>
          <w:rFonts w:hint="eastAsia" w:ascii="Times New Roman" w:hAnsi="Times New Roman" w:cs="Times New Roman"/>
          <w:color w:val="333333"/>
          <w:sz w:val="28"/>
          <w:szCs w:val="28"/>
          <w:lang w:val="en-US" w:eastAsia="zh-CN"/>
        </w:rPr>
        <w:t>许舒玲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color w:val="333333"/>
          <w:sz w:val="28"/>
          <w:szCs w:val="28"/>
          <w:lang w:val="en-US" w:eastAsia="zh-CN"/>
        </w:rPr>
        <w:t>200327097</w:t>
      </w:r>
    </w:p>
    <w:p>
      <w:pPr>
        <w:snapToGrid w:val="0"/>
        <w:spacing w:line="312" w:lineRule="auto"/>
        <w:jc w:val="right"/>
        <w:rPr>
          <w:rFonts w:hint="default" w:ascii="Times New Roman" w:hAnsi="Times New Roman" w:cs="Times New Roman" w:eastAsiaTheme="minorEastAsia"/>
          <w:color w:val="333333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组员：</w:t>
      </w:r>
      <w:r>
        <w:rPr>
          <w:rFonts w:hint="eastAsia" w:ascii="Times New Roman" w:hAnsi="Times New Roman" w:cs="Times New Roman"/>
          <w:color w:val="333333"/>
          <w:sz w:val="28"/>
          <w:szCs w:val="28"/>
          <w:lang w:val="en-US" w:eastAsia="zh-CN"/>
        </w:rPr>
        <w:t>颜宇铖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color w:val="333333"/>
          <w:sz w:val="28"/>
          <w:szCs w:val="28"/>
          <w:lang w:val="en-US" w:eastAsia="zh-CN"/>
        </w:rPr>
        <w:t>200327101</w:t>
      </w:r>
    </w:p>
    <w:p>
      <w:pPr>
        <w:snapToGrid w:val="0"/>
        <w:spacing w:line="312" w:lineRule="auto"/>
        <w:jc w:val="right"/>
        <w:rPr>
          <w:rFonts w:hint="default" w:ascii="Times New Roman" w:hAnsi="Times New Roman" w:cs="Times New Roman" w:eastAsiaTheme="minorEastAsia"/>
          <w:color w:val="333333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           </w:t>
      </w:r>
      <w:r>
        <w:rPr>
          <w:rFonts w:hint="eastAsia" w:ascii="Times New Roman" w:hAnsi="Times New Roman" w:cs="Times New Roman"/>
          <w:color w:val="333333"/>
          <w:sz w:val="28"/>
          <w:szCs w:val="28"/>
          <w:lang w:val="en-US" w:eastAsia="zh-CN"/>
        </w:rPr>
        <w:t>张  林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color w:val="333333"/>
          <w:sz w:val="28"/>
          <w:szCs w:val="28"/>
          <w:lang w:val="en-US" w:eastAsia="zh-CN"/>
        </w:rPr>
        <w:t>200327117</w:t>
      </w:r>
    </w:p>
    <w:p>
      <w:pPr>
        <w:snapToGrid w:val="0"/>
        <w:spacing w:line="312" w:lineRule="auto"/>
        <w:jc w:val="right"/>
        <w:rPr>
          <w:rFonts w:hint="default" w:ascii="Times New Roman" w:hAnsi="Times New Roman" w:cs="Times New Roman" w:eastAsiaTheme="minorEastAsia"/>
          <w:color w:val="333333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          </w:t>
      </w:r>
      <w:r>
        <w:rPr>
          <w:rFonts w:hint="eastAsia" w:ascii="Times New Roman" w:hAnsi="Times New Roman" w:cs="Times New Roman"/>
          <w:color w:val="333333"/>
          <w:sz w:val="28"/>
          <w:szCs w:val="28"/>
          <w:lang w:val="en-US" w:eastAsia="zh-CN"/>
        </w:rPr>
        <w:t>陈志炜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color w:val="333333"/>
          <w:sz w:val="28"/>
          <w:szCs w:val="28"/>
          <w:lang w:val="en-US" w:eastAsia="zh-CN"/>
        </w:rPr>
        <w:t>200327134</w:t>
      </w:r>
    </w:p>
    <w:p>
      <w:pPr>
        <w:snapToGrid w:val="0"/>
        <w:spacing w:before="60" w:after="60" w:line="312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            </w:t>
      </w:r>
    </w:p>
    <w:p>
      <w:pPr>
        <w:snapToGrid w:val="0"/>
        <w:spacing w:before="60" w:after="60" w:line="312" w:lineRule="auto"/>
        <w:jc w:val="center"/>
        <w:rPr>
          <w:rFonts w:ascii="宋体" w:hAnsi="宋体" w:eastAsia="宋体"/>
          <w:b/>
          <w:bCs/>
          <w:color w:val="333333"/>
          <w:sz w:val="36"/>
          <w:szCs w:val="36"/>
        </w:rPr>
        <w:sectPr>
          <w:pgSz w:w="11906" w:h="16838"/>
          <w:pgMar w:top="1361" w:right="1417" w:bottom="1361" w:left="1417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b/>
          <w:bCs/>
          <w:kern w:val="2"/>
          <w:sz w:val="32"/>
          <w:szCs w:val="32"/>
          <w:lang w:val="en-US" w:eastAsia="zh-CN" w:bidi="ar-SA"/>
        </w:rPr>
        <w:id w:val="14747131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color w:val="333333"/>
          <w:kern w:val="2"/>
          <w:sz w:val="21"/>
          <w:szCs w:val="36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/>
              <w:bCs/>
              <w:color w:val="333333"/>
              <w:sz w:val="28"/>
              <w:szCs w:val="28"/>
            </w:rPr>
            <w:instrText xml:space="preserve">TOC \o "1-3" \h \u </w:instrText>
          </w:r>
          <w:r>
            <w:rPr>
              <w:rFonts w:ascii="宋体" w:hAnsi="宋体" w:eastAsia="宋体"/>
              <w:b/>
              <w:bCs/>
              <w:color w:val="333333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_Toc5248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1 小组成员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_Toc5248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_Toc27532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2 项目文档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_Toc27532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_Toc9638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3 移动端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_Toc9638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_Toc4684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3.1 开发技术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_Toc4684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_Toc12652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3.2 开发环境及部署环境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_Toc12652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_Toc17156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3.3 相关介绍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_Toc17156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_Toc9917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4 前端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_Toc9917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_Toc16835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4.1 开发技术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_Toc16835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_Toc12050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4.2 开发环境及部署环境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_Toc12050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_Toc14640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4.3 相关介绍</w:t>
          </w:r>
          <w:r>
            <w:rPr>
              <w:rFonts w:ascii="宋体" w:hAnsi="宋体" w:eastAsia="宋体"/>
              <w:sz w:val="28"/>
              <w:szCs w:val="28"/>
            </w:rPr>
            <w:t>
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_Toc14640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_Toc15651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5 后端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_Toc15651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_Toc16658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5.1 开发技术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_Toc16658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_Toc25058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5.2 开发环境及部署环境</w:t>
          </w:r>
          <w:r>
            <w:rPr>
              <w:rFonts w:ascii="宋体" w:hAnsi="宋体" w:eastAsia="宋体"/>
              <w:sz w:val="28"/>
              <w:szCs w:val="28"/>
            </w:rPr>
            <w:t>
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_Toc25058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_Toc9674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5.3 相关介绍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_Toc9674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9072"/>
            </w:tabs>
            <w:rPr>
              <w:sz w:val="28"/>
              <w:szCs w:val="28"/>
            </w:r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bCs/>
              <w:sz w:val="28"/>
              <w:szCs w:val="28"/>
            </w:rPr>
            <w:instrText xml:space="preserve"> HYPERLINK \l _Toc8826 </w:instrText>
          </w:r>
          <w:r>
            <w:rPr>
              <w:rFonts w:ascii="宋体" w:hAnsi="宋体" w:eastAsia="宋体"/>
              <w:bCs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bCs/>
              <w:sz w:val="28"/>
              <w:szCs w:val="28"/>
            </w:rPr>
            <w:t>6 后端应用的分层架构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_Toc8826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spacing w:before="60" w:after="60" w:line="360" w:lineRule="auto"/>
            <w:jc w:val="center"/>
            <w:textAlignment w:val="auto"/>
            <w:rPr>
              <w:rFonts w:ascii="宋体" w:hAnsi="宋体" w:eastAsia="宋体"/>
              <w:b/>
              <w:bCs/>
              <w:color w:val="333333"/>
              <w:sz w:val="36"/>
              <w:szCs w:val="36"/>
            </w:rPr>
            <w:sectPr>
              <w:pgSz w:w="11906" w:h="16838"/>
              <w:pgMar w:top="1361" w:right="1417" w:bottom="1361" w:left="1417" w:header="851" w:footer="992" w:gutter="0"/>
              <w:cols w:space="425" w:num="1"/>
              <w:docGrid w:type="lines" w:linePitch="312" w:charSpace="0"/>
            </w:sectPr>
          </w:pPr>
          <w:r>
            <w:rPr>
              <w:rFonts w:ascii="宋体" w:hAnsi="宋体" w:eastAsia="宋体"/>
              <w:bCs/>
              <w:color w:val="333333"/>
              <w:sz w:val="28"/>
              <w:szCs w:val="28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0" w:after="60" w:line="312" w:lineRule="auto"/>
        <w:jc w:val="center"/>
        <w:textAlignment w:val="auto"/>
        <w:outlineLvl w:val="9"/>
        <w:rPr>
          <w:rFonts w:ascii="宋体" w:hAnsi="宋体" w:eastAsia="宋体"/>
          <w:b/>
          <w:bCs/>
          <w:color w:val="333333"/>
          <w:sz w:val="36"/>
          <w:szCs w:val="36"/>
        </w:rPr>
      </w:pPr>
      <w:r>
        <w:rPr>
          <w:rFonts w:ascii="宋体" w:hAnsi="宋体" w:eastAsia="宋体"/>
          <w:b/>
          <w:bCs/>
          <w:color w:val="333333"/>
          <w:sz w:val="36"/>
          <w:szCs w:val="36"/>
        </w:rPr>
        <w:t>项目开发总结报告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312" w:lineRule="auto"/>
        <w:ind w:leftChars="0"/>
        <w:jc w:val="left"/>
        <w:textAlignment w:val="auto"/>
        <w:outlineLvl w:val="0"/>
        <w:rPr>
          <w:rFonts w:ascii="宋体" w:hAnsi="宋体" w:eastAsia="宋体"/>
          <w:b/>
          <w:bCs/>
          <w:color w:val="333333"/>
          <w:sz w:val="32"/>
          <w:szCs w:val="32"/>
        </w:rPr>
      </w:pPr>
      <w:bookmarkStart w:id="0" w:name="_Toc5248"/>
      <w:r>
        <w:rPr>
          <w:rFonts w:ascii="宋体" w:hAnsi="宋体" w:eastAsia="宋体"/>
          <w:b/>
          <w:bCs/>
          <w:color w:val="333333"/>
          <w:sz w:val="32"/>
          <w:szCs w:val="32"/>
        </w:rPr>
        <w:t>1 小组成员</w:t>
      </w:r>
      <w:bookmarkEnd w:id="0"/>
    </w:p>
    <w:tbl>
      <w:tblPr>
        <w:tblStyle w:val="7"/>
        <w:tblW w:w="0" w:type="auto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90"/>
        <w:gridCol w:w="2190"/>
        <w:gridCol w:w="1545"/>
        <w:gridCol w:w="1455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学号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姓名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分工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组长</w:t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200327097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许舒玲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前端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60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组员</w:t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200327101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颜宇铖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后端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60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组员</w:t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200327117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张林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产品经理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00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组员</w:t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200327134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陈志炜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移动端</w:t>
            </w:r>
            <w:bookmarkStart w:id="15" w:name="_GoBack"/>
            <w:bookmarkEnd w:id="15"/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</w:p>
        </w:tc>
      </w:tr>
    </w:tbl>
    <w:p>
      <w:pPr>
        <w:snapToGrid w:val="0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 xml:space="preserve">组长：许舒玲 </w:t>
      </w:r>
      <w:r>
        <w:rPr>
          <w:rFonts w:ascii="宋体" w:hAnsi="宋体" w:eastAsia="宋体"/>
          <w:color w:val="333333"/>
          <w:sz w:val="24"/>
          <w:szCs w:val="24"/>
        </w:rPr>
        <w:tab/>
      </w:r>
      <w:r>
        <w:rPr>
          <w:rFonts w:ascii="宋体" w:hAnsi="宋体" w:eastAsia="宋体"/>
          <w:color w:val="333333"/>
          <w:sz w:val="24"/>
          <w:szCs w:val="24"/>
        </w:rPr>
        <w:t>联系电话：13506976031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312" w:lineRule="auto"/>
        <w:ind w:leftChars="0"/>
        <w:jc w:val="left"/>
        <w:textAlignment w:val="auto"/>
        <w:outlineLvl w:val="0"/>
        <w:rPr>
          <w:rFonts w:ascii="宋体" w:hAnsi="宋体" w:eastAsia="宋体"/>
          <w:b/>
          <w:bCs/>
          <w:color w:val="333333"/>
          <w:sz w:val="32"/>
          <w:szCs w:val="32"/>
        </w:rPr>
      </w:pPr>
      <w:bookmarkStart w:id="1" w:name="_Toc27532"/>
      <w:r>
        <w:rPr>
          <w:rFonts w:ascii="宋体" w:hAnsi="宋体" w:eastAsia="宋体"/>
          <w:b/>
          <w:bCs/>
          <w:color w:val="333333"/>
          <w:sz w:val="32"/>
          <w:szCs w:val="32"/>
        </w:rPr>
        <w:t>2 项目文档</w:t>
      </w:r>
      <w:bookmarkEnd w:id="1"/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移动端产品需求说明书：</w:t>
      </w:r>
      <w:r>
        <w:fldChar w:fldCharType="begin"/>
      </w:r>
      <w:r>
        <w:instrText xml:space="preserve"> HYPERLINK "https://docs.qq.com/doc/DTW1wZWNlZVFGcFlF" \h </w:instrText>
      </w:r>
      <w:r>
        <w:fldChar w:fldCharType="separate"/>
      </w:r>
      <w:r>
        <w:rPr>
          <w:rFonts w:ascii="宋体" w:hAnsi="宋体" w:eastAsia="宋体"/>
          <w:color w:val="1E6FFF"/>
          <w:sz w:val="24"/>
          <w:szCs w:val="24"/>
          <w:u w:val="single"/>
        </w:rPr>
        <w:t>到云移动端产品需求说明书</w:t>
      </w:r>
      <w:r>
        <w:rPr>
          <w:rFonts w:ascii="宋体" w:hAnsi="宋体" w:eastAsia="宋体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管理系统产品需求说明书：</w:t>
      </w:r>
      <w:r>
        <w:fldChar w:fldCharType="begin"/>
      </w:r>
      <w:r>
        <w:instrText xml:space="preserve"> HYPERLINK "https://docs.qq.com/doc/DTW5OUkd5Z0FIcllM" \h </w:instrText>
      </w:r>
      <w:r>
        <w:fldChar w:fldCharType="separate"/>
      </w:r>
      <w:r>
        <w:rPr>
          <w:rFonts w:ascii="宋体" w:hAnsi="宋体" w:eastAsia="宋体"/>
          <w:color w:val="1E6FFF"/>
          <w:sz w:val="24"/>
          <w:szCs w:val="24"/>
          <w:u w:val="single"/>
        </w:rPr>
        <w:t>到云管理系统产品需求说明书</w:t>
      </w:r>
      <w:r>
        <w:rPr>
          <w:rFonts w:ascii="宋体" w:hAnsi="宋体" w:eastAsia="宋体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1E6FFF"/>
          <w:sz w:val="24"/>
          <w:szCs w:val="24"/>
          <w:u w:val="single"/>
        </w:rPr>
      </w:pPr>
      <w:r>
        <w:rPr>
          <w:rFonts w:ascii="宋体" w:hAnsi="宋体" w:eastAsia="宋体"/>
          <w:color w:val="333333"/>
          <w:sz w:val="24"/>
          <w:szCs w:val="24"/>
        </w:rPr>
        <w:t>项目开发总结报告：</w:t>
      </w:r>
      <w:r>
        <w:fldChar w:fldCharType="begin"/>
      </w:r>
      <w:r>
        <w:instrText xml:space="preserve"> HYPERLINK "https://docs.qq.com/doc/DTXhtUWRrb2lKV3JU" \h </w:instrText>
      </w:r>
      <w:r>
        <w:fldChar w:fldCharType="separate"/>
      </w:r>
      <w:r>
        <w:rPr>
          <w:rFonts w:ascii="宋体" w:hAnsi="宋体" w:eastAsia="宋体"/>
          <w:color w:val="1E6FFF"/>
          <w:sz w:val="24"/>
          <w:szCs w:val="24"/>
          <w:u w:val="single"/>
        </w:rPr>
        <w:t>项目开发总结报告</w:t>
      </w:r>
      <w:r>
        <w:rPr>
          <w:rFonts w:ascii="宋体" w:hAnsi="宋体" w:eastAsia="宋体"/>
          <w:color w:val="1E6FFF"/>
          <w:sz w:val="24"/>
          <w:szCs w:val="24"/>
          <w:u w:val="single"/>
        </w:rPr>
        <w:fldChar w:fldCharType="end"/>
      </w:r>
    </w:p>
    <w:p>
      <w:pPr>
        <w:snapToGrid w:val="0"/>
        <w:spacing w:before="60" w:after="60" w:line="312" w:lineRule="auto"/>
        <w:ind w:leftChars="0"/>
        <w:jc w:val="left"/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  <w:t>前端代码仓库：</w:t>
      </w:r>
      <w:r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  <w:instrText xml:space="preserve"> HYPERLINK "https://github.com/xshl/SignCloud" </w:instrText>
      </w:r>
      <w:r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/>
          <w:color w:val="333333"/>
          <w:sz w:val="24"/>
          <w:szCs w:val="24"/>
          <w:lang w:val="en-US" w:eastAsia="zh-CN"/>
        </w:rPr>
        <w:t>https://github.com/xshl/SignCloud</w:t>
      </w:r>
      <w:r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  <w:fldChar w:fldCharType="end"/>
      </w:r>
    </w:p>
    <w:p>
      <w:pPr>
        <w:snapToGrid w:val="0"/>
        <w:spacing w:before="60" w:after="60" w:line="312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  <w:t>移动端代码仓库：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"https://github.com/Dark-Existed/SignCloud"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https://github.com/Dark-Existed/SignCloud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napToGrid w:val="0"/>
        <w:spacing w:before="60" w:after="60" w:line="312" w:lineRule="auto"/>
        <w:ind w:leftChars="0"/>
        <w:jc w:val="left"/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  <w:t>后端代码仓库：</w:t>
      </w:r>
      <w:r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  <w:instrText xml:space="preserve"> HYPERLINK "https://github.com/cauny/yunq" </w:instrText>
      </w:r>
      <w:r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/>
          <w:color w:val="333333"/>
          <w:sz w:val="24"/>
          <w:szCs w:val="24"/>
          <w:lang w:val="en-US" w:eastAsia="zh-CN"/>
        </w:rPr>
        <w:t>https://github.com/cauny/yunq</w:t>
      </w:r>
      <w:r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  <w:fldChar w:fldCharType="end"/>
      </w:r>
    </w:p>
    <w:p>
      <w:pPr>
        <w:snapToGrid w:val="0"/>
        <w:spacing w:before="60" w:after="60" w:line="312" w:lineRule="auto"/>
        <w:ind w:leftChars="0"/>
        <w:jc w:val="left"/>
        <w:rPr>
          <w:rFonts w:hint="default" w:ascii="宋体" w:hAnsi="宋体" w:eastAsia="宋体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333333"/>
          <w:sz w:val="24"/>
          <w:szCs w:val="24"/>
          <w:lang w:val="en-US" w:eastAsia="zh-CN"/>
        </w:rPr>
        <w:t>文档仓库：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"https://github.com/ZL-0105/FZU_GCXL_06"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https://github.com/ZL-0105/FZU_GCXL_06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312" w:lineRule="auto"/>
        <w:ind w:leftChars="0"/>
        <w:jc w:val="left"/>
        <w:textAlignment w:val="auto"/>
        <w:outlineLvl w:val="0"/>
        <w:rPr>
          <w:rFonts w:ascii="宋体" w:hAnsi="宋体" w:eastAsia="宋体"/>
          <w:b/>
          <w:bCs/>
          <w:color w:val="333333"/>
          <w:sz w:val="32"/>
          <w:szCs w:val="32"/>
        </w:rPr>
      </w:pPr>
      <w:bookmarkStart w:id="2" w:name="_Toc9638"/>
      <w:r>
        <w:rPr>
          <w:rFonts w:ascii="宋体" w:hAnsi="宋体" w:eastAsia="宋体"/>
          <w:b/>
          <w:bCs/>
          <w:color w:val="333333"/>
          <w:sz w:val="32"/>
          <w:szCs w:val="32"/>
        </w:rPr>
        <w:t>3 移动端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12" w:lineRule="auto"/>
        <w:ind w:leftChars="0"/>
        <w:jc w:val="left"/>
        <w:textAlignment w:val="auto"/>
        <w:outlineLvl w:val="1"/>
        <w:rPr>
          <w:rFonts w:ascii="宋体" w:hAnsi="宋体" w:eastAsia="宋体"/>
          <w:b/>
          <w:bCs/>
          <w:color w:val="333333"/>
          <w:sz w:val="24"/>
          <w:szCs w:val="24"/>
        </w:rPr>
      </w:pPr>
      <w:bookmarkStart w:id="3" w:name="_Toc4684"/>
      <w:r>
        <w:rPr>
          <w:rFonts w:ascii="宋体" w:hAnsi="宋体" w:eastAsia="宋体"/>
          <w:b/>
          <w:bCs/>
          <w:color w:val="333333"/>
          <w:sz w:val="24"/>
          <w:szCs w:val="24"/>
        </w:rPr>
        <w:t>3.1 开发技术</w:t>
      </w:r>
      <w:bookmarkEnd w:id="3"/>
    </w:p>
    <w:tbl>
      <w:tblPr>
        <w:tblStyle w:val="7"/>
        <w:tblW w:w="0" w:type="auto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770"/>
        <w:gridCol w:w="1530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技术名称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简要介绍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Kotlin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1.4.31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由JetBrains 设计开发并开源，基于JVM的编程语言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JetPack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无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Jetpack 是一个由多个库组成的套件，可帮助开发者遵循最佳做法，减少样板代码并编写可在各种 Android 版本和设备中一致运行的代码，让开发者精力集中编写重要的代码。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12" w:lineRule="auto"/>
        <w:ind w:leftChars="0"/>
        <w:jc w:val="left"/>
        <w:textAlignment w:val="auto"/>
        <w:outlineLvl w:val="1"/>
        <w:rPr>
          <w:rFonts w:ascii="微软雅黑" w:hAnsi="微软雅黑" w:eastAsia="微软雅黑"/>
          <w:color w:val="333333"/>
          <w:sz w:val="22"/>
          <w:szCs w:val="22"/>
        </w:rPr>
      </w:pPr>
      <w:bookmarkStart w:id="4" w:name="_Toc12652"/>
      <w:r>
        <w:rPr>
          <w:rFonts w:ascii="宋体" w:hAnsi="宋体" w:eastAsia="宋体"/>
          <w:b/>
          <w:bCs/>
          <w:color w:val="333333"/>
          <w:sz w:val="24"/>
          <w:szCs w:val="24"/>
        </w:rPr>
        <w:t>3.2 开发环境及部署环境</w:t>
      </w:r>
      <w:bookmarkEnd w:id="4"/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3150"/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开发环境/部署环境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Android Stuidio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Canary Arctic 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Android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6.0及以上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12" w:lineRule="auto"/>
        <w:ind w:leftChars="0"/>
        <w:jc w:val="left"/>
        <w:textAlignment w:val="auto"/>
        <w:outlineLvl w:val="1"/>
        <w:rPr>
          <w:rFonts w:ascii="宋体" w:hAnsi="宋体" w:eastAsia="宋体"/>
          <w:b/>
          <w:bCs/>
          <w:color w:val="333333"/>
          <w:sz w:val="24"/>
          <w:szCs w:val="24"/>
        </w:rPr>
      </w:pPr>
      <w:bookmarkStart w:id="5" w:name="_Toc17156"/>
      <w:r>
        <w:rPr>
          <w:rFonts w:ascii="宋体" w:hAnsi="宋体" w:eastAsia="宋体"/>
          <w:b/>
          <w:bCs/>
          <w:color w:val="333333"/>
          <w:sz w:val="24"/>
          <w:szCs w:val="24"/>
        </w:rPr>
        <w:t>3.3 相关介绍</w:t>
      </w:r>
      <w:bookmarkEnd w:id="5"/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（1）Kotlin</w:t>
      </w:r>
    </w:p>
    <w:p>
      <w:pPr>
        <w:snapToGrid w:val="0"/>
        <w:spacing w:before="60" w:after="60" w:line="312" w:lineRule="auto"/>
        <w:ind w:leftChars="0" w:firstLine="420" w:firstLine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Kotlin 是一个用于现代多平台应用的静态编程语言 ，由 JetBrains 开发。Kotlin 是一种在 Java 虚拟机上运行的静态类型编程语言，由 JetBrains 设计开发并开源。Kotlin 可以编译成Java字节码，也可以编译成 JavaScript，方便在没有 JVM 的设备上运行。在Google I/O 2017中，Google 宣布 Kotlin 成为 Android 官方开发语言。Kotlin是一门静态语言，支持多种平台，包括移动端、服务端以及浏览器端，此外，Kotlin还是一门融合了面向对象与函数式编程的语言，支持泛型、安全的空判断，并且Kotlin与Java可以做到完全的交互。</w:t>
      </w:r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（2）Jetpack</w:t>
      </w:r>
    </w:p>
    <w:p>
      <w:pPr>
        <w:snapToGrid w:val="0"/>
        <w:spacing w:before="60" w:after="60" w:line="312" w:lineRule="auto"/>
        <w:ind w:leftChars="0" w:firstLine="420" w:firstLine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Jetpack 是一个由多个库组成的套件，可帮助开发者遵循最佳做法，减少样板代码并编写可在各种 Android 版本和设备中一致运行的代码，让开发者精力集中编写重要的代码。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312" w:lineRule="auto"/>
        <w:ind w:leftChars="0"/>
        <w:jc w:val="left"/>
        <w:textAlignment w:val="auto"/>
        <w:outlineLvl w:val="0"/>
        <w:rPr>
          <w:rFonts w:ascii="宋体" w:hAnsi="宋体" w:eastAsia="宋体"/>
          <w:b/>
          <w:bCs/>
          <w:color w:val="333333"/>
          <w:sz w:val="32"/>
          <w:szCs w:val="32"/>
        </w:rPr>
      </w:pPr>
      <w:bookmarkStart w:id="6" w:name="_Toc9917"/>
      <w:r>
        <w:rPr>
          <w:rFonts w:ascii="宋体" w:hAnsi="宋体" w:eastAsia="宋体"/>
          <w:b/>
          <w:bCs/>
          <w:color w:val="333333"/>
          <w:sz w:val="32"/>
          <w:szCs w:val="32"/>
        </w:rPr>
        <w:t>4 前端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12" w:lineRule="auto"/>
        <w:ind w:leftChars="0"/>
        <w:jc w:val="left"/>
        <w:textAlignment w:val="auto"/>
        <w:outlineLvl w:val="1"/>
        <w:rPr>
          <w:rFonts w:ascii="宋体" w:hAnsi="宋体" w:eastAsia="宋体"/>
          <w:b/>
          <w:bCs/>
          <w:color w:val="333333"/>
          <w:sz w:val="24"/>
          <w:szCs w:val="24"/>
        </w:rPr>
      </w:pPr>
      <w:bookmarkStart w:id="7" w:name="_Toc16835"/>
      <w:r>
        <w:rPr>
          <w:rFonts w:ascii="宋体" w:hAnsi="宋体" w:eastAsia="宋体"/>
          <w:b/>
          <w:bCs/>
          <w:color w:val="333333"/>
          <w:sz w:val="24"/>
          <w:szCs w:val="24"/>
        </w:rPr>
        <w:t>4.1 开发技术</w:t>
      </w:r>
      <w:bookmarkEnd w:id="7"/>
    </w:p>
    <w:tbl>
      <w:tblPr>
        <w:tblStyle w:val="7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770"/>
        <w:gridCol w:w="1530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9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技术名称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简要用途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Vue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2.6.11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一款渐进式 JavaScript 框架 (渐进式就是逐步实现新特性)，如实现模块化开发、路由、状态管理等新特性。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Element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2.15.1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饿了么前端团队推出的一款基于Vue.js 2.0 的UI框架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Axios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0.21.1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前端通信框架，主要是用于向后台发起请求的，还有在请求中做更多是可控功能。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12" w:lineRule="auto"/>
        <w:ind w:leftChars="0"/>
        <w:jc w:val="left"/>
        <w:textAlignment w:val="auto"/>
        <w:outlineLvl w:val="1"/>
        <w:rPr>
          <w:rFonts w:ascii="微软雅黑" w:hAnsi="微软雅黑" w:eastAsia="微软雅黑"/>
          <w:color w:val="333333"/>
          <w:sz w:val="22"/>
          <w:szCs w:val="22"/>
        </w:rPr>
      </w:pPr>
      <w:bookmarkStart w:id="8" w:name="_Toc12050"/>
      <w:r>
        <w:rPr>
          <w:rFonts w:ascii="宋体" w:hAnsi="宋体" w:eastAsia="宋体"/>
          <w:b/>
          <w:bCs/>
          <w:color w:val="333333"/>
          <w:sz w:val="24"/>
          <w:szCs w:val="24"/>
        </w:rPr>
        <w:t>4.2 开发环境及部署环境</w:t>
      </w:r>
      <w:bookmarkEnd w:id="8"/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3150"/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开发环境/部署环境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VSCode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1.49.1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60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Nodejs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12.18.4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60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npm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6.14.6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12" w:lineRule="auto"/>
        <w:ind w:leftChars="0"/>
        <w:jc w:val="left"/>
        <w:textAlignment w:val="auto"/>
        <w:outlineLvl w:val="1"/>
        <w:rPr>
          <w:rFonts w:ascii="微软雅黑" w:hAnsi="微软雅黑" w:eastAsia="微软雅黑"/>
          <w:color w:val="333333"/>
          <w:sz w:val="22"/>
          <w:szCs w:val="22"/>
        </w:rPr>
      </w:pPr>
      <w:bookmarkStart w:id="9" w:name="_Toc14640"/>
      <w:r>
        <w:rPr>
          <w:rFonts w:ascii="宋体" w:hAnsi="宋体" w:eastAsia="宋体"/>
          <w:b/>
          <w:bCs/>
          <w:color w:val="333333"/>
          <w:sz w:val="24"/>
          <w:szCs w:val="24"/>
        </w:rPr>
        <w:t>4.3 相关介绍</w:t>
      </w:r>
      <w:r>
        <w:rPr>
          <w:rFonts w:ascii="宋体" w:hAnsi="宋体" w:eastAsia="宋体"/>
          <w:color w:val="333333"/>
          <w:sz w:val="24"/>
          <w:szCs w:val="24"/>
        </w:rPr>
        <w:t>
</w:t>
      </w:r>
      <w:bookmarkEnd w:id="9"/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（1）Vue</w:t>
      </w:r>
    </w:p>
    <w:p>
      <w:pPr>
        <w:snapToGrid w:val="0"/>
        <w:spacing w:before="0" w:after="0" w:line="312" w:lineRule="auto"/>
        <w:ind w:left="0" w:right="0" w:firstLineChars="20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>Vue是一套用于构建用户界面的渐进式JavaScript框架。与其它大型框架不同的是，Vue 被设计为可以自底向上逐层应用。Vue 的核心库只关注视图层，不仅易于上手，还便于与第三方库或既有项目整合。另一方面，当与现代化的工具链以及各种支持类库结合使用时，Vue 也完全能够为复杂的单页应用提供驱动。Vue是MVVM模式的框架，M代表Model（数据层，也就是指数据（前端是js））、V代表View (也就是指DOM层或用户界面)、VM代表ViewModel (处理数据和界面的中间层，也就是指Vue)。</w:t>
      </w:r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（2）Element</w:t>
      </w: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Element-Ul是饿了么前端团队推出的一款基于Vue.js 2.0 的桌面端UI框架，手机端有对应框架是Mint UI 。</w:t>
      </w:r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（3）Axios</w:t>
      </w:r>
    </w:p>
    <w:p>
      <w:pPr>
        <w:snapToGrid w:val="0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Axios 是一个基于 promise 的 HTTP 库，可以用在浏览器和 node.js。是一种前端通信框架，主要是用于向后台发起请求的，还有在请求中做更多是可控功能。其功能有：</w:t>
      </w:r>
    </w:p>
    <w:p>
      <w:pPr>
        <w:snapToGrid w:val="0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（1）从浏览器中创建 XMLHttpRequest</w:t>
      </w:r>
    </w:p>
    <w:p>
      <w:pPr>
        <w:snapToGrid w:val="0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（2）从 node.js 中创建 http 请求</w:t>
      </w:r>
    </w:p>
    <w:p>
      <w:pPr>
        <w:snapToGrid w:val="0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（3）支持 Promise API</w:t>
      </w:r>
    </w:p>
    <w:p>
      <w:pPr>
        <w:snapToGrid w:val="0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（4）拦截请求和响应</w:t>
      </w:r>
    </w:p>
    <w:p>
      <w:pPr>
        <w:snapToGrid w:val="0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（5）转换请求和响应数据</w:t>
      </w:r>
    </w:p>
    <w:p>
      <w:pPr>
        <w:snapToGrid w:val="0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（6）取消请求</w:t>
      </w:r>
    </w:p>
    <w:p>
      <w:pPr>
        <w:snapToGrid w:val="0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（7）自动转换 JSON 数据</w:t>
      </w:r>
    </w:p>
    <w:p>
      <w:pPr>
        <w:snapToGrid w:val="0"/>
        <w:spacing w:before="0" w:after="0" w:line="312" w:lineRule="auto"/>
        <w:ind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（8）客户端支持防止 XSRF 攻击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312" w:lineRule="auto"/>
        <w:ind w:leftChars="0"/>
        <w:jc w:val="left"/>
        <w:textAlignment w:val="auto"/>
        <w:outlineLvl w:val="0"/>
        <w:rPr>
          <w:rFonts w:ascii="宋体" w:hAnsi="宋体" w:eastAsia="宋体"/>
          <w:b/>
          <w:bCs/>
          <w:color w:val="333333"/>
          <w:sz w:val="32"/>
          <w:szCs w:val="32"/>
        </w:rPr>
      </w:pPr>
      <w:bookmarkStart w:id="10" w:name="_Toc15651"/>
      <w:r>
        <w:rPr>
          <w:rFonts w:ascii="宋体" w:hAnsi="宋体" w:eastAsia="宋体"/>
          <w:b/>
          <w:bCs/>
          <w:color w:val="333333"/>
          <w:sz w:val="32"/>
          <w:szCs w:val="32"/>
        </w:rPr>
        <w:t>5 后端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12" w:lineRule="auto"/>
        <w:ind w:leftChars="0"/>
        <w:jc w:val="left"/>
        <w:textAlignment w:val="auto"/>
        <w:outlineLvl w:val="1"/>
        <w:rPr>
          <w:rFonts w:ascii="宋体" w:hAnsi="宋体" w:eastAsia="宋体"/>
          <w:b/>
          <w:bCs/>
          <w:color w:val="333333"/>
          <w:sz w:val="24"/>
          <w:szCs w:val="24"/>
        </w:rPr>
      </w:pPr>
      <w:bookmarkStart w:id="11" w:name="_Toc16658"/>
      <w:r>
        <w:rPr>
          <w:rFonts w:ascii="宋体" w:hAnsi="宋体" w:eastAsia="宋体"/>
          <w:b/>
          <w:bCs/>
          <w:color w:val="333333"/>
          <w:sz w:val="24"/>
          <w:szCs w:val="24"/>
        </w:rPr>
        <w:t>5.1 开发技术</w:t>
      </w:r>
      <w:bookmarkEnd w:id="11"/>
    </w:p>
    <w:tbl>
      <w:tblPr>
        <w:tblStyle w:val="7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770"/>
        <w:gridCol w:w="1530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技术名称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简要介绍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SpringBoot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2.4.5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简化新Spring应用的初始搭建以及开发过程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Maven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3.6.3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项目管理工具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MyBatis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3.5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基于Java的持久层框架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MySQL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8.0.23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关系型数据库管理系统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FastJSON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1.2.75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用于json解析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Logback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1.2.3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日志记录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12" w:lineRule="auto"/>
        <w:ind w:leftChars="0"/>
        <w:jc w:val="left"/>
        <w:textAlignment w:val="auto"/>
        <w:outlineLvl w:val="1"/>
        <w:rPr>
          <w:rFonts w:ascii="微软雅黑" w:hAnsi="微软雅黑" w:eastAsia="微软雅黑"/>
          <w:color w:val="333333"/>
          <w:sz w:val="22"/>
          <w:szCs w:val="22"/>
        </w:rPr>
      </w:pPr>
      <w:bookmarkStart w:id="12" w:name="_Toc25058"/>
      <w:r>
        <w:rPr>
          <w:rFonts w:ascii="宋体" w:hAnsi="宋体" w:eastAsia="宋体"/>
          <w:b/>
          <w:bCs/>
          <w:color w:val="333333"/>
          <w:sz w:val="24"/>
          <w:szCs w:val="24"/>
        </w:rPr>
        <w:t>5.2 开发环境及部署环境</w:t>
      </w:r>
      <w:r>
        <w:rPr>
          <w:rFonts w:ascii="宋体" w:hAnsi="宋体" w:eastAsia="宋体"/>
          <w:color w:val="333333"/>
          <w:sz w:val="24"/>
          <w:szCs w:val="24"/>
        </w:rPr>
        <w:t>
</w:t>
      </w:r>
      <w:bookmarkEnd w:id="12"/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3150"/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开发环境/部署环境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IntelliJ IDEA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2020.2.1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JDK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Sqlyog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12.5.0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Tomcat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10.0.2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  <w:jc w:val="center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ubuntu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18.04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12" w:lineRule="auto"/>
        <w:ind w:leftChars="0"/>
        <w:jc w:val="left"/>
        <w:textAlignment w:val="auto"/>
        <w:outlineLvl w:val="1"/>
        <w:rPr>
          <w:rFonts w:ascii="宋体" w:hAnsi="宋体" w:eastAsia="宋体"/>
          <w:b/>
          <w:bCs/>
          <w:color w:val="333333"/>
          <w:sz w:val="24"/>
          <w:szCs w:val="24"/>
        </w:rPr>
      </w:pPr>
      <w:bookmarkStart w:id="13" w:name="_Toc9674"/>
      <w:r>
        <w:rPr>
          <w:rFonts w:ascii="宋体" w:hAnsi="宋体" w:eastAsia="宋体"/>
          <w:b/>
          <w:bCs/>
          <w:color w:val="333333"/>
          <w:sz w:val="24"/>
          <w:szCs w:val="24"/>
        </w:rPr>
        <w:t>5.3 相关介绍</w:t>
      </w:r>
      <w:bookmarkEnd w:id="13"/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>
</w:t>
      </w:r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（1）SpringBoot</w:t>
      </w: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SpringBoot是由Pivotal团队在2013年开始研发、2014年4月发布第一个版本的全新开源的轻量级框架。它基于Spring4.0设计，不仅继承了Spring框架原有的优秀特性，而且还通过简化配置来进一步简化了Spring应用的整个搭建和开发过程。另外SpringBoot通过集成大量的框架使得依赖包的版本冲突，以及引用的不稳定性等问题得到了很好的解决。SpringBoot框架中有两个非常重要的策略：开箱即用和约定优于配置。开箱即用，Outofbox，是指在开发过程中，通过在MAVEN项目的pom文件中添加相关依赖包，然后使用对应注解来代替繁琐的XML配置文件以管理对象的生命周期。这个特点使得开发人员摆脱了复杂的配置工作以及依赖的管理工作，更加专注于业务逻辑。约定优于配置，Convention over configuration，是一种由SpringBoot本身来配置目标结构，由开发者在结构中添加信息的软件设计范式。这一特点虽降低了部分灵活性，增加了BUG定位的复杂性，但减少了开发人员需要做出决定的数量，同时减少了大量的XML配置，并且可以将代码编译、测试和打包等工作自动化。</w:t>
      </w:r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（2）Maven</w:t>
      </w: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Maven 是一个项目管理工具，可以对 Java 项目进行构建、依赖管理。Maven项目对象模型(POM)，可以通过一小段描述信息来管理项目的构建，报告和文档的项目管理工具软件。Maven 除了以程序构建能力为特色之外，还提供高级项目管理工具。由于 Maven 的缺省构建规则有较高的可重用性，所以常常用两三行 Maven 构建脚本就可以构建简单的项目。</w:t>
      </w:r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（3）MyBatis</w:t>
      </w: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MyBatis 是一款优秀的持久层框架，它支持定制化 SQL、存储过程以及高级映射。MyBatis 避免了几乎所有的 JDBC 代码和手动设置参数以及获取结果集。MyBatis 可以使用简单的 XML 或注解来配置和映射原生信息，将接口和 Java 的 POJOs(Plain Ordinary Java Object,普通的 Java对象)映射成数据库中的记录。</w:t>
      </w:r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（4）MySQL</w:t>
      </w: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MySQL是一个关系型数据库管理系统，由瑞典MySQL AB 公司开发，属于 Oracle 旗下产品。MySQL 是最流行的关系型数据库管理系统之一，在 WEB 应用方面，MySQL是最好的 RDBMS (Relational Database Management System，关系数据库管理系统) 应用软件之一。关系数据库将数据保存在不同的表中，而不是将所有数据放在一个大仓库内，这样就增加了速度并提高了灵活性。</w:t>
      </w: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MySQL所使用的 SQL 语言是用于访问数据库的最常用标准化语言。MySQL 软件采用了双授权政策，分为社区版和商业版，由于其体积小、速度快、总体拥有成本低，尤其是开放源码这一特点，一般中小型网站的开发都选择 MySQL 作为网站数据库。</w:t>
      </w:r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（5）FastJSON</w:t>
      </w: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Fastjson是一个Java库，可用于将Java对象转换为其JSON表示形式。它也可以用于将JSON字符串转换为等效的Java对象。</w:t>
      </w:r>
    </w:p>
    <w:p>
      <w:pPr>
        <w:snapToGrid w:val="0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（6）Logback</w:t>
      </w:r>
    </w:p>
    <w:p>
      <w:pPr>
        <w:snapToGrid w:val="0"/>
        <w:spacing w:before="60" w:after="60" w:line="312" w:lineRule="auto"/>
        <w:ind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Logback是由log4j创始人设计的又一个开源日志组件。logback当前分成三个模块：logback-core,logback- classic和logback-access。logback-core是其它两个模块的基础模块。logback-classic是log4j的一个 改良版本。此外logback-classic完整实现SLF4J API使你可以很方便地更换成其它日志系统如log4j或JDK14 Logging。logback-access访问模块与Servlet容器集成提供通过Http来访问日志的功能。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312" w:lineRule="auto"/>
        <w:ind w:leftChars="0"/>
        <w:jc w:val="left"/>
        <w:textAlignment w:val="auto"/>
        <w:outlineLvl w:val="0"/>
        <w:rPr>
          <w:rFonts w:ascii="宋体" w:hAnsi="宋体" w:eastAsia="宋体"/>
          <w:b/>
          <w:bCs/>
          <w:color w:val="333333"/>
          <w:sz w:val="32"/>
          <w:szCs w:val="32"/>
        </w:rPr>
      </w:pPr>
      <w:bookmarkStart w:id="14" w:name="_Toc8826"/>
      <w:r>
        <w:rPr>
          <w:rFonts w:ascii="宋体" w:hAnsi="宋体" w:eastAsia="宋体"/>
          <w:b/>
          <w:bCs/>
          <w:color w:val="333333"/>
          <w:sz w:val="32"/>
          <w:szCs w:val="32"/>
        </w:rPr>
        <w:t>6 后端应用的分层架构</w:t>
      </w:r>
      <w:bookmarkEnd w:id="14"/>
    </w:p>
    <w:p>
      <w:pPr>
        <w:snapToGrid w:val="0"/>
        <w:spacing w:before="0" w:after="0" w:line="400" w:lineRule="exact"/>
        <w:ind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进行纵向分层，把整个单体应用进行纵向分层，降低各个部分之间的耦合，使得更加容易进行维护，大致分层为 Controller-Service-DAO。DAO负责与数据连接，尽量保持简洁，Service来编写业务逻辑，Contorller将不同的Service组织起来。</w:t>
      </w:r>
    </w:p>
    <w:p>
      <w:pPr>
        <w:snapToGrid w:val="0"/>
        <w:spacing w:before="0" w:after="0" w:line="400" w:lineRule="exact"/>
        <w:ind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本应用大小不算特别大，暂时没有进行横向分层的计划，但在设计的时候会留有一定的余地，方便日后业务增长进行横向分层。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right="0" w:firstLineChars="200"/>
        <w:jc w:val="center"/>
        <w:textAlignment w:val="auto"/>
      </w:pPr>
      <w:r>
        <w:drawing>
          <wp:inline distT="0" distB="0" distL="114300" distR="114300">
            <wp:extent cx="3260725" cy="3745865"/>
            <wp:effectExtent l="0" t="0" r="158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right="0" w:firstLineChars="200"/>
        <w:jc w:val="both"/>
        <w:textAlignment w:val="auto"/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6A8243F"/>
    <w:rsid w:val="083D07F0"/>
    <w:rsid w:val="105E3B74"/>
    <w:rsid w:val="1C2C4424"/>
    <w:rsid w:val="1CD54CE6"/>
    <w:rsid w:val="1DEC38DC"/>
    <w:rsid w:val="22EA4206"/>
    <w:rsid w:val="30456175"/>
    <w:rsid w:val="366B298A"/>
    <w:rsid w:val="36772279"/>
    <w:rsid w:val="38F303C5"/>
    <w:rsid w:val="3DB3203B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semiHidden/>
    <w:unhideWhenUsed/>
    <w:uiPriority w:val="39"/>
  </w:style>
  <w:style w:type="paragraph" w:styleId="5">
    <w:name w:val="toc 2"/>
    <w:basedOn w:val="1"/>
    <w:next w:val="1"/>
    <w:semiHidden/>
    <w:unhideWhenUsed/>
    <w:uiPriority w:val="39"/>
    <w:pPr>
      <w:ind w:left="420" w:leftChars="200"/>
    </w:p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xsl</cp:lastModifiedBy>
  <dcterms:modified xsi:type="dcterms:W3CDTF">2021-03-29T11:03:18Z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1147748A713149AA81AC7394ACD45B7F</vt:lpwstr>
  </property>
</Properties>
</file>