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D7A6" w14:textId="77777777" w:rsidR="00455A5F" w:rsidRDefault="00455A5F" w:rsidP="00455A5F">
      <w:pPr>
        <w:pStyle w:val="a3"/>
      </w:pPr>
      <w:r>
        <w:t>电子设计自动化（</w:t>
      </w:r>
      <w:r>
        <w:rPr>
          <w:rFonts w:ascii="Times New Roman" w:hAnsi="Times New Roman" w:cs="Times New Roman"/>
        </w:rPr>
        <w:t>EDA</w:t>
      </w:r>
      <w:r>
        <w:t>）实验报告</w:t>
      </w:r>
    </w:p>
    <w:p w14:paraId="2DACC7F5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实验题号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sz w:val="23"/>
          <w:szCs w:val="23"/>
        </w:rPr>
        <w:t>实验一</w:t>
      </w:r>
    </w:p>
    <w:p w14:paraId="587FD4E0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项目名称</w:t>
      </w:r>
      <w:r>
        <w:rPr>
          <w:rFonts w:ascii="Times New Roman" w:hAnsi="Times New Roman" w:cs="Times New Roman"/>
          <w:sz w:val="23"/>
          <w:szCs w:val="23"/>
        </w:rPr>
        <w:t>:Verilog</w:t>
      </w:r>
      <w:r>
        <w:rPr>
          <w:sz w:val="23"/>
          <w:szCs w:val="23"/>
        </w:rPr>
        <w:t>入门与</w:t>
      </w:r>
      <w:r>
        <w:rPr>
          <w:rFonts w:ascii="Times New Roman" w:hAnsi="Times New Roman" w:cs="Times New Roman"/>
          <w:sz w:val="23"/>
          <w:szCs w:val="23"/>
        </w:rPr>
        <w:t>Quartus II9.0</w:t>
      </w:r>
      <w:r>
        <w:rPr>
          <w:sz w:val="23"/>
          <w:szCs w:val="23"/>
        </w:rPr>
        <w:t>使用</w:t>
      </w:r>
    </w:p>
    <w:p w14:paraId="3B166B2B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系班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计算机科学与技术二班</w:t>
      </w:r>
    </w:p>
    <w:p w14:paraId="661A29A2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学号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1181002038</w:t>
      </w:r>
    </w:p>
    <w:p w14:paraId="14BC23F7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姓名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  <w:r>
        <w:rPr>
          <w:rFonts w:ascii="Times New Roman" w:hAnsi="Times New Roman" w:cs="Times New Roman" w:hint="eastAsia"/>
          <w:sz w:val="23"/>
          <w:szCs w:val="23"/>
        </w:rPr>
        <w:t>张璐</w:t>
      </w:r>
      <w:proofErr w:type="gramStart"/>
      <w:r>
        <w:rPr>
          <w:rFonts w:ascii="Times New Roman" w:hAnsi="Times New Roman" w:cs="Times New Roman" w:hint="eastAsia"/>
          <w:sz w:val="23"/>
          <w:szCs w:val="23"/>
        </w:rPr>
        <w:t>矾</w:t>
      </w:r>
      <w:proofErr w:type="gramEnd"/>
    </w:p>
    <w:p w14:paraId="10BC74BA" w14:textId="77777777" w:rsidR="00455A5F" w:rsidRDefault="00455A5F" w:rsidP="00455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>实验日期</w:t>
      </w:r>
      <w:r>
        <w:rPr>
          <w:rFonts w:ascii="Times New Roman" w:hAnsi="Times New Roman" w:cs="Times New Roman"/>
          <w:sz w:val="23"/>
          <w:szCs w:val="23"/>
        </w:rPr>
        <w:t>: 2020-09-25</w:t>
      </w:r>
    </w:p>
    <w:p w14:paraId="28D6CDAD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指导老师：</w:t>
      </w:r>
      <w:r>
        <w:rPr>
          <w:rFonts w:hint="eastAsia"/>
          <w:sz w:val="23"/>
          <w:szCs w:val="23"/>
        </w:rPr>
        <w:t>邱德惠</w:t>
      </w:r>
    </w:p>
    <w:p w14:paraId="539D31F9" w14:textId="77777777" w:rsidR="00455A5F" w:rsidRDefault="00455A5F" w:rsidP="00455A5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实验目的</w:t>
      </w:r>
    </w:p>
    <w:p w14:paraId="50930C46" w14:textId="77777777" w:rsidR="00455A5F" w:rsidRPr="00455A5F" w:rsidRDefault="00455A5F" w:rsidP="00455A5F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455A5F">
        <w:rPr>
          <w:rFonts w:ascii="Times New Roman" w:hAnsi="Times New Roman" w:cs="Times New Roman"/>
          <w:color w:val="000000"/>
          <w:kern w:val="0"/>
          <w:sz w:val="23"/>
          <w:szCs w:val="23"/>
        </w:rPr>
        <w:t>1</w:t>
      </w:r>
      <w:r w:rsidRPr="00455A5F">
        <w:rPr>
          <w:rFonts w:ascii="宋体" w:hAnsi="宋体" w:cs="宋体"/>
          <w:color w:val="000000"/>
          <w:kern w:val="0"/>
          <w:sz w:val="23"/>
          <w:szCs w:val="23"/>
        </w:rPr>
        <w:t>．熟悉</w:t>
      </w:r>
      <w:r w:rsidRPr="00455A5F">
        <w:rPr>
          <w:rFonts w:ascii="Times New Roman" w:hAnsi="Times New Roman" w:cs="Times New Roman"/>
          <w:color w:val="000000"/>
          <w:kern w:val="0"/>
          <w:sz w:val="23"/>
          <w:szCs w:val="23"/>
        </w:rPr>
        <w:t>Quartus II9.0</w:t>
      </w:r>
      <w:r w:rsidRPr="00455A5F">
        <w:rPr>
          <w:rFonts w:ascii="宋体" w:hAnsi="宋体" w:cs="宋体"/>
          <w:color w:val="000000"/>
          <w:kern w:val="0"/>
          <w:sz w:val="23"/>
          <w:szCs w:val="23"/>
        </w:rPr>
        <w:t>的</w:t>
      </w:r>
      <w:r w:rsidRPr="00455A5F">
        <w:rPr>
          <w:rFonts w:ascii="Times New Roman" w:hAnsi="Times New Roman" w:cs="Times New Roman"/>
          <w:color w:val="000000"/>
          <w:kern w:val="0"/>
          <w:sz w:val="23"/>
          <w:szCs w:val="23"/>
        </w:rPr>
        <w:t>Verilog</w:t>
      </w:r>
      <w:r w:rsidRPr="00455A5F">
        <w:rPr>
          <w:rFonts w:ascii="宋体" w:hAnsi="宋体" w:cs="宋体"/>
          <w:color w:val="000000"/>
          <w:kern w:val="0"/>
          <w:sz w:val="23"/>
          <w:szCs w:val="23"/>
        </w:rPr>
        <w:t>文本设计流程。</w:t>
      </w:r>
    </w:p>
    <w:p w14:paraId="344ACC12" w14:textId="77777777" w:rsidR="00455A5F" w:rsidRPr="00455A5F" w:rsidRDefault="00455A5F" w:rsidP="00455A5F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455A5F">
        <w:rPr>
          <w:rFonts w:ascii="Times New Roman" w:hAnsi="Times New Roman" w:cs="Times New Roman"/>
          <w:color w:val="000000"/>
          <w:kern w:val="0"/>
          <w:sz w:val="23"/>
          <w:szCs w:val="23"/>
        </w:rPr>
        <w:t>2</w:t>
      </w:r>
      <w:r w:rsidRPr="00455A5F">
        <w:rPr>
          <w:rFonts w:ascii="宋体" w:hAnsi="宋体" w:cs="宋体"/>
          <w:color w:val="000000"/>
          <w:kern w:val="0"/>
          <w:sz w:val="23"/>
          <w:szCs w:val="23"/>
        </w:rPr>
        <w:t>．学习用</w:t>
      </w:r>
      <w:r w:rsidRPr="00455A5F">
        <w:rPr>
          <w:rFonts w:ascii="Times New Roman" w:hAnsi="Times New Roman" w:cs="Times New Roman"/>
          <w:color w:val="000000"/>
          <w:kern w:val="0"/>
          <w:sz w:val="23"/>
          <w:szCs w:val="23"/>
        </w:rPr>
        <w:t>Verilog</w:t>
      </w:r>
      <w:r w:rsidRPr="00455A5F">
        <w:rPr>
          <w:rFonts w:ascii="宋体" w:hAnsi="宋体" w:cs="宋体"/>
          <w:color w:val="000000"/>
          <w:kern w:val="0"/>
          <w:sz w:val="23"/>
          <w:szCs w:val="23"/>
        </w:rPr>
        <w:t>进行简单逻辑电路设计，多层次电路设计。</w:t>
      </w:r>
    </w:p>
    <w:p w14:paraId="3483A4EF" w14:textId="77777777" w:rsidR="00455A5F" w:rsidRDefault="00455A5F" w:rsidP="00455A5F">
      <w:pPr>
        <w:pStyle w:val="Default"/>
        <w:rPr>
          <w:sz w:val="23"/>
          <w:szCs w:val="23"/>
        </w:rPr>
      </w:pPr>
      <w:r w:rsidRPr="00455A5F">
        <w:rPr>
          <w:rFonts w:ascii="Times New Roman" w:hAnsi="Times New Roman" w:cs="Times New Roman"/>
          <w:sz w:val="23"/>
          <w:szCs w:val="23"/>
        </w:rPr>
        <w:t>3</w:t>
      </w:r>
      <w:r w:rsidRPr="00455A5F">
        <w:rPr>
          <w:sz w:val="23"/>
          <w:szCs w:val="23"/>
        </w:rPr>
        <w:t>．掌握</w:t>
      </w:r>
      <w:r w:rsidRPr="00455A5F">
        <w:rPr>
          <w:rFonts w:ascii="Times New Roman" w:hAnsi="Times New Roman" w:cs="Times New Roman"/>
          <w:sz w:val="23"/>
          <w:szCs w:val="23"/>
        </w:rPr>
        <w:t>Verilog</w:t>
      </w:r>
      <w:r w:rsidRPr="00455A5F">
        <w:rPr>
          <w:sz w:val="23"/>
          <w:szCs w:val="23"/>
        </w:rPr>
        <w:t>设计电路的仿真、综合、和硬件测试的过程。</w:t>
      </w:r>
    </w:p>
    <w:p w14:paraId="395B28DC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二、实验内容</w:t>
      </w:r>
    </w:p>
    <w:p w14:paraId="793B570F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1.2选</w:t>
      </w:r>
      <w:proofErr w:type="gramStart"/>
      <w:r>
        <w:rPr>
          <w:rFonts w:hint="eastAsia"/>
          <w:sz w:val="23"/>
          <w:szCs w:val="23"/>
        </w:rPr>
        <w:t>1多路</w:t>
      </w:r>
      <w:proofErr w:type="gramEnd"/>
      <w:r>
        <w:rPr>
          <w:rFonts w:hint="eastAsia"/>
          <w:sz w:val="23"/>
          <w:szCs w:val="23"/>
        </w:rPr>
        <w:t>选择器</w:t>
      </w:r>
    </w:p>
    <w:p w14:paraId="7487E42A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2.双2选1 层次化多路选择器</w:t>
      </w:r>
    </w:p>
    <w:p w14:paraId="1C491A11" w14:textId="77777777" w:rsidR="00455A5F" w:rsidRDefault="00455A5F" w:rsidP="00455A5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3.双2选1 行为多路选择器</w:t>
      </w:r>
    </w:p>
    <w:p w14:paraId="3B79CCED" w14:textId="77777777" w:rsidR="00EC6F35" w:rsidRDefault="00455A5F" w:rsidP="00455A5F">
      <w:pPr>
        <w:rPr>
          <w:sz w:val="23"/>
          <w:szCs w:val="23"/>
        </w:rPr>
      </w:pPr>
      <w:r>
        <w:rPr>
          <w:sz w:val="23"/>
          <w:szCs w:val="23"/>
        </w:rPr>
        <w:t>三、将实验原理、设计过程、编译仿真波形、</w:t>
      </w:r>
      <w:r>
        <w:rPr>
          <w:rFonts w:ascii="Times New Roman" w:hAnsi="Times New Roman" w:cs="Times New Roman"/>
          <w:sz w:val="23"/>
          <w:szCs w:val="23"/>
        </w:rPr>
        <w:t>RTL</w:t>
      </w:r>
      <w:r>
        <w:rPr>
          <w:sz w:val="23"/>
          <w:szCs w:val="23"/>
        </w:rPr>
        <w:t>、引脚绑定和分析结果写进实验报告。</w:t>
      </w:r>
    </w:p>
    <w:p w14:paraId="4AB77644" w14:textId="77777777" w:rsidR="00300900" w:rsidRDefault="00300900" w:rsidP="00455A5F">
      <w:pPr>
        <w:rPr>
          <w:sz w:val="23"/>
          <w:szCs w:val="23"/>
        </w:rPr>
      </w:pPr>
    </w:p>
    <w:p w14:paraId="7B40E431" w14:textId="77777777" w:rsidR="00300900" w:rsidRDefault="00300900" w:rsidP="00455A5F">
      <w:pPr>
        <w:rPr>
          <w:sz w:val="23"/>
          <w:szCs w:val="23"/>
        </w:rPr>
      </w:pPr>
      <w:r w:rsidRPr="001D097E">
        <w:rPr>
          <w:rFonts w:hint="eastAsia"/>
          <w:b/>
          <w:sz w:val="23"/>
          <w:szCs w:val="23"/>
        </w:rPr>
        <w:t>实验</w:t>
      </w:r>
      <w:proofErr w:type="gramStart"/>
      <w:r w:rsidRPr="001D097E">
        <w:rPr>
          <w:rFonts w:hint="eastAsia"/>
          <w:b/>
          <w:sz w:val="23"/>
          <w:szCs w:val="23"/>
        </w:rPr>
        <w:t>一</w:t>
      </w:r>
      <w:proofErr w:type="gramEnd"/>
      <w:r>
        <w:rPr>
          <w:rFonts w:hint="eastAsia"/>
          <w:sz w:val="23"/>
          <w:szCs w:val="23"/>
        </w:rPr>
        <w:t>：</w:t>
      </w:r>
      <w:r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选</w:t>
      </w:r>
      <w:proofErr w:type="gramStart"/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多路</w:t>
      </w:r>
      <w:proofErr w:type="gramEnd"/>
      <w:r>
        <w:rPr>
          <w:rFonts w:hint="eastAsia"/>
          <w:sz w:val="23"/>
          <w:szCs w:val="23"/>
        </w:rPr>
        <w:t>选择器</w:t>
      </w:r>
    </w:p>
    <w:p w14:paraId="037F35AC" w14:textId="77777777" w:rsidR="00300900" w:rsidRPr="001D097E" w:rsidRDefault="00300900" w:rsidP="001D097E">
      <w:pPr>
        <w:pStyle w:val="a8"/>
        <w:numPr>
          <w:ilvl w:val="0"/>
          <w:numId w:val="2"/>
        </w:numPr>
        <w:ind w:firstLineChars="0"/>
        <w:rPr>
          <w:sz w:val="23"/>
          <w:szCs w:val="23"/>
        </w:rPr>
      </w:pPr>
      <w:r w:rsidRPr="001D097E">
        <w:rPr>
          <w:rFonts w:hint="eastAsia"/>
          <w:sz w:val="23"/>
          <w:szCs w:val="23"/>
        </w:rPr>
        <w:t>实验原理：根据</w:t>
      </w:r>
      <w:r w:rsidRPr="001D097E">
        <w:rPr>
          <w:rFonts w:hint="eastAsia"/>
          <w:sz w:val="23"/>
          <w:szCs w:val="23"/>
        </w:rPr>
        <w:t>1</w:t>
      </w:r>
      <w:r w:rsidRPr="001D097E">
        <w:rPr>
          <w:rFonts w:hint="eastAsia"/>
          <w:sz w:val="23"/>
          <w:szCs w:val="23"/>
        </w:rPr>
        <w:t>位选择信号输出输入信号</w:t>
      </w:r>
      <w:r w:rsidRPr="001D097E">
        <w:rPr>
          <w:rFonts w:hint="eastAsia"/>
          <w:sz w:val="23"/>
          <w:szCs w:val="23"/>
        </w:rPr>
        <w:t>a</w:t>
      </w:r>
      <w:r w:rsidRPr="001D097E">
        <w:rPr>
          <w:rFonts w:hint="eastAsia"/>
          <w:sz w:val="23"/>
          <w:szCs w:val="23"/>
        </w:rPr>
        <w:t>或输入信号</w:t>
      </w:r>
      <w:r w:rsidRPr="001D097E">
        <w:rPr>
          <w:rFonts w:hint="eastAsia"/>
          <w:sz w:val="23"/>
          <w:szCs w:val="23"/>
        </w:rPr>
        <w:t>b</w:t>
      </w:r>
    </w:p>
    <w:p w14:paraId="423AC35A" w14:textId="77777777" w:rsidR="00300900" w:rsidRDefault="00300900" w:rsidP="001D097E">
      <w:pPr>
        <w:pStyle w:val="a8"/>
        <w:numPr>
          <w:ilvl w:val="0"/>
          <w:numId w:val="2"/>
        </w:numPr>
        <w:ind w:firstLineChars="0"/>
        <w:rPr>
          <w:sz w:val="23"/>
          <w:szCs w:val="23"/>
        </w:rPr>
      </w:pPr>
      <w:r w:rsidRPr="001D097E">
        <w:rPr>
          <w:rFonts w:hint="eastAsia"/>
          <w:sz w:val="23"/>
          <w:szCs w:val="23"/>
        </w:rPr>
        <w:t>设计过程：</w:t>
      </w:r>
    </w:p>
    <w:p w14:paraId="6365328D" w14:textId="77777777" w:rsidR="001D097E" w:rsidRPr="001D097E" w:rsidRDefault="001D097E" w:rsidP="001D097E">
      <w:pPr>
        <w:ind w:left="420"/>
        <w:rPr>
          <w:sz w:val="23"/>
          <w:szCs w:val="23"/>
        </w:rPr>
      </w:pPr>
      <w:r>
        <w:rPr>
          <w:rFonts w:hint="eastAsia"/>
          <w:sz w:val="23"/>
          <w:szCs w:val="23"/>
        </w:rPr>
        <w:t>真值表：</w:t>
      </w:r>
    </w:p>
    <w:tbl>
      <w:tblPr>
        <w:tblStyle w:val="a7"/>
        <w:tblW w:w="0" w:type="auto"/>
        <w:tblInd w:w="645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</w:tblGrid>
      <w:tr w:rsidR="001D097E" w14:paraId="239E24DD" w14:textId="77777777" w:rsidTr="001D097E">
        <w:tc>
          <w:tcPr>
            <w:tcW w:w="3651" w:type="dxa"/>
            <w:gridSpan w:val="3"/>
          </w:tcPr>
          <w:p w14:paraId="3C5149C7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输入</w:t>
            </w:r>
          </w:p>
        </w:tc>
        <w:tc>
          <w:tcPr>
            <w:tcW w:w="1217" w:type="dxa"/>
          </w:tcPr>
          <w:p w14:paraId="1588291E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输出</w:t>
            </w:r>
          </w:p>
        </w:tc>
      </w:tr>
      <w:tr w:rsidR="001D097E" w14:paraId="1B09240B" w14:textId="77777777" w:rsidTr="001D097E">
        <w:tc>
          <w:tcPr>
            <w:tcW w:w="1217" w:type="dxa"/>
          </w:tcPr>
          <w:p w14:paraId="04F8F846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</w:t>
            </w:r>
          </w:p>
        </w:tc>
        <w:tc>
          <w:tcPr>
            <w:tcW w:w="1217" w:type="dxa"/>
          </w:tcPr>
          <w:p w14:paraId="5E593B91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  <w:tc>
          <w:tcPr>
            <w:tcW w:w="1217" w:type="dxa"/>
          </w:tcPr>
          <w:p w14:paraId="204F14FA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</w:p>
        </w:tc>
        <w:tc>
          <w:tcPr>
            <w:tcW w:w="1217" w:type="dxa"/>
          </w:tcPr>
          <w:p w14:paraId="14E4727F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</w:tr>
      <w:tr w:rsidR="001D097E" w14:paraId="19C59652" w14:textId="77777777" w:rsidTr="001D097E">
        <w:tc>
          <w:tcPr>
            <w:tcW w:w="1217" w:type="dxa"/>
          </w:tcPr>
          <w:p w14:paraId="48B86C6C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</w:t>
            </w:r>
            <w:r w:rsidR="007D1A06">
              <w:rPr>
                <w:rFonts w:hint="eastAsia"/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66244E70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19E20B69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217" w:type="dxa"/>
          </w:tcPr>
          <w:p w14:paraId="0FDC8421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</w:t>
            </w:r>
          </w:p>
        </w:tc>
      </w:tr>
      <w:tr w:rsidR="001D097E" w14:paraId="7B197219" w14:textId="77777777" w:rsidTr="001D097E">
        <w:tc>
          <w:tcPr>
            <w:tcW w:w="1217" w:type="dxa"/>
          </w:tcPr>
          <w:p w14:paraId="4C248155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2F8286E7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3D7E0A69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  <w:tc>
          <w:tcPr>
            <w:tcW w:w="1217" w:type="dxa"/>
          </w:tcPr>
          <w:p w14:paraId="2762245B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</w:tr>
    </w:tbl>
    <w:p w14:paraId="1A3B2E62" w14:textId="77777777" w:rsidR="001D097E" w:rsidRDefault="001D097E" w:rsidP="001D097E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代码：</w:t>
      </w:r>
    </w:p>
    <w:p w14:paraId="6B6F1E78" w14:textId="77777777" w:rsidR="001D097E" w:rsidRDefault="001D097E" w:rsidP="001D097E">
      <w:pPr>
        <w:ind w:leftChars="200" w:left="420"/>
      </w:pPr>
      <w:r>
        <w:t>module mux21(</w:t>
      </w:r>
      <w:proofErr w:type="spellStart"/>
      <w:proofErr w:type="gramStart"/>
      <w:r>
        <w:t>a,b</w:t>
      </w:r>
      <w:proofErr w:type="gramEnd"/>
      <w:r>
        <w:t>,s,y</w:t>
      </w:r>
      <w:proofErr w:type="spellEnd"/>
      <w:r>
        <w:t>);</w:t>
      </w:r>
    </w:p>
    <w:p w14:paraId="20F0DCA1" w14:textId="77777777" w:rsidR="001D097E" w:rsidRDefault="001D097E" w:rsidP="001D097E">
      <w:pPr>
        <w:ind w:leftChars="200" w:left="420"/>
      </w:pPr>
      <w:r>
        <w:t xml:space="preserve">input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14:paraId="534CC9DB" w14:textId="77777777" w:rsidR="001D097E" w:rsidRDefault="001D097E" w:rsidP="001D097E">
      <w:pPr>
        <w:ind w:leftChars="200" w:left="420"/>
      </w:pPr>
      <w:r>
        <w:t xml:space="preserve">output </w:t>
      </w:r>
      <w:proofErr w:type="gramStart"/>
      <w:r>
        <w:t>y;</w:t>
      </w:r>
      <w:proofErr w:type="gramEnd"/>
    </w:p>
    <w:p w14:paraId="43E8A755" w14:textId="77777777" w:rsidR="001D097E" w:rsidRDefault="001D097E" w:rsidP="001D097E">
      <w:pPr>
        <w:ind w:leftChars="200" w:left="420"/>
      </w:pPr>
      <w:r>
        <w:t>assign y=(s==0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14:paraId="4F683A60" w14:textId="77777777" w:rsidR="001D097E" w:rsidRPr="001D097E" w:rsidRDefault="001D097E" w:rsidP="001D097E">
      <w:pPr>
        <w:ind w:leftChars="200" w:left="420"/>
      </w:pPr>
      <w:proofErr w:type="spellStart"/>
      <w:r>
        <w:t>endmodule</w:t>
      </w:r>
      <w:proofErr w:type="spellEnd"/>
    </w:p>
    <w:p w14:paraId="6C944E30" w14:textId="77777777" w:rsidR="001D097E" w:rsidRDefault="00300900" w:rsidP="00455A5F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 w:rsidRPr="001D097E">
        <w:rPr>
          <w:rFonts w:hint="eastAsia"/>
          <w:sz w:val="23"/>
          <w:szCs w:val="23"/>
        </w:rPr>
        <w:t>编译仿真波形</w:t>
      </w:r>
      <w:r w:rsidR="001D097E" w:rsidRPr="001D097E">
        <w:rPr>
          <w:rFonts w:hint="eastAsia"/>
          <w:sz w:val="23"/>
          <w:szCs w:val="23"/>
        </w:rPr>
        <w:t>:</w:t>
      </w:r>
    </w:p>
    <w:p w14:paraId="10887510" w14:textId="77777777" w:rsidR="001D097E" w:rsidRPr="001D097E" w:rsidRDefault="001D097E" w:rsidP="001D097E">
      <w:pPr>
        <w:pStyle w:val="a8"/>
        <w:ind w:left="420" w:firstLineChars="0" w:firstLine="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59E9E49" wp14:editId="712B438A">
            <wp:extent cx="5007610" cy="1917192"/>
            <wp:effectExtent l="0" t="0" r="2540" b="6985"/>
            <wp:docPr id="1" name="图片 1" descr="D:\jietu\MUX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ietu\MUX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9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9065" w14:textId="77777777" w:rsidR="00300900" w:rsidRDefault="00300900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 w:rsidRPr="001D097E">
        <w:rPr>
          <w:rFonts w:hint="eastAsia"/>
          <w:sz w:val="23"/>
          <w:szCs w:val="23"/>
        </w:rPr>
        <w:t>RTL</w:t>
      </w:r>
      <w:r w:rsidRPr="001D097E">
        <w:rPr>
          <w:rFonts w:hint="eastAsia"/>
          <w:sz w:val="23"/>
          <w:szCs w:val="23"/>
        </w:rPr>
        <w:t>：</w:t>
      </w:r>
    </w:p>
    <w:p w14:paraId="30536BA0" w14:textId="77777777" w:rsidR="001D097E" w:rsidRPr="001D097E" w:rsidRDefault="001D097E" w:rsidP="001D097E">
      <w:pPr>
        <w:pStyle w:val="a8"/>
        <w:ind w:left="420" w:firstLineChars="0" w:firstLine="0"/>
        <w:rPr>
          <w:sz w:val="23"/>
          <w:szCs w:val="23"/>
        </w:rPr>
      </w:pPr>
      <w:r>
        <w:rPr>
          <w:noProof/>
        </w:rPr>
        <w:drawing>
          <wp:inline distT="0" distB="0" distL="0" distR="0" wp14:anchorId="23CAE9FD" wp14:editId="3A7F5545">
            <wp:extent cx="3838575" cy="2525782"/>
            <wp:effectExtent l="0" t="0" r="0" b="8255"/>
            <wp:docPr id="11" name="图片 11" descr="D:\jietu\R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ietu\RT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B969" w14:textId="77777777" w:rsidR="001D097E" w:rsidRDefault="001D097E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门电路：</w:t>
      </w:r>
    </w:p>
    <w:p w14:paraId="4C59B448" w14:textId="77777777" w:rsidR="001D097E" w:rsidRDefault="001D097E" w:rsidP="001D097E">
      <w:pPr>
        <w:pStyle w:val="a8"/>
        <w:ind w:left="420" w:firstLineChars="0" w:firstLine="0"/>
        <w:rPr>
          <w:sz w:val="23"/>
          <w:szCs w:val="23"/>
        </w:rPr>
      </w:pPr>
      <w:r>
        <w:rPr>
          <w:noProof/>
        </w:rPr>
        <w:drawing>
          <wp:inline distT="0" distB="0" distL="0" distR="0" wp14:anchorId="41F7010C" wp14:editId="3BF0000D">
            <wp:extent cx="5274310" cy="2574290"/>
            <wp:effectExtent l="0" t="0" r="2540" b="0"/>
            <wp:docPr id="13" name="图片 13" descr="D:\jietu\门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ietu\门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FE68" w14:textId="77777777" w:rsidR="001D097E" w:rsidRPr="001D097E" w:rsidRDefault="001D097E" w:rsidP="001D097E">
      <w:pPr>
        <w:pStyle w:val="a8"/>
        <w:numPr>
          <w:ilvl w:val="0"/>
          <w:numId w:val="3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引脚绑定：</w:t>
      </w:r>
      <w:r w:rsidRPr="001D097E">
        <w:rPr>
          <w:rFonts w:hint="eastAsia"/>
          <w:sz w:val="23"/>
          <w:szCs w:val="23"/>
        </w:rPr>
        <w:t>此实验无引脚绑定</w:t>
      </w:r>
    </w:p>
    <w:p w14:paraId="6BDDA3DC" w14:textId="77777777" w:rsidR="00300900" w:rsidRDefault="00300900" w:rsidP="00455A5F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分析结果：</w:t>
      </w:r>
    </w:p>
    <w:tbl>
      <w:tblPr>
        <w:tblStyle w:val="a7"/>
        <w:tblW w:w="0" w:type="auto"/>
        <w:tblInd w:w="645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</w:tblGrid>
      <w:tr w:rsidR="001D097E" w14:paraId="3FCF9F85" w14:textId="77777777" w:rsidTr="00E10B1E">
        <w:tc>
          <w:tcPr>
            <w:tcW w:w="3651" w:type="dxa"/>
            <w:gridSpan w:val="3"/>
          </w:tcPr>
          <w:p w14:paraId="30E42516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输入</w:t>
            </w:r>
          </w:p>
        </w:tc>
        <w:tc>
          <w:tcPr>
            <w:tcW w:w="1217" w:type="dxa"/>
          </w:tcPr>
          <w:p w14:paraId="3B6F81B4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输出</w:t>
            </w:r>
          </w:p>
        </w:tc>
      </w:tr>
      <w:tr w:rsidR="001D097E" w14:paraId="2813277E" w14:textId="77777777" w:rsidTr="00E10B1E">
        <w:tc>
          <w:tcPr>
            <w:tcW w:w="1217" w:type="dxa"/>
          </w:tcPr>
          <w:p w14:paraId="1B2795F3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</w:t>
            </w:r>
          </w:p>
        </w:tc>
        <w:tc>
          <w:tcPr>
            <w:tcW w:w="1217" w:type="dxa"/>
          </w:tcPr>
          <w:p w14:paraId="58B03C94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  <w:tc>
          <w:tcPr>
            <w:tcW w:w="1217" w:type="dxa"/>
          </w:tcPr>
          <w:p w14:paraId="7C10E788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s</w:t>
            </w:r>
          </w:p>
        </w:tc>
        <w:tc>
          <w:tcPr>
            <w:tcW w:w="1217" w:type="dxa"/>
          </w:tcPr>
          <w:p w14:paraId="2F8F5095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</w:tr>
      <w:tr w:rsidR="001D097E" w14:paraId="5ADA841D" w14:textId="77777777" w:rsidTr="00E10B1E">
        <w:tc>
          <w:tcPr>
            <w:tcW w:w="1217" w:type="dxa"/>
          </w:tcPr>
          <w:p w14:paraId="01DECB91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  <w:r w:rsidR="001D097E">
              <w:rPr>
                <w:rFonts w:hint="eastAsia"/>
                <w:sz w:val="23"/>
                <w:szCs w:val="23"/>
              </w:rPr>
              <w:t xml:space="preserve"> </w:t>
            </w:r>
          </w:p>
        </w:tc>
        <w:tc>
          <w:tcPr>
            <w:tcW w:w="1217" w:type="dxa"/>
          </w:tcPr>
          <w:p w14:paraId="5B343564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7CF1349D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217" w:type="dxa"/>
          </w:tcPr>
          <w:p w14:paraId="4C7C6278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</w:t>
            </w:r>
          </w:p>
        </w:tc>
      </w:tr>
      <w:tr w:rsidR="001D097E" w14:paraId="5E1CC4F1" w14:textId="77777777" w:rsidTr="00E10B1E">
        <w:tc>
          <w:tcPr>
            <w:tcW w:w="1217" w:type="dxa"/>
          </w:tcPr>
          <w:p w14:paraId="0C0B234E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225627DA" w14:textId="77777777" w:rsidR="001D097E" w:rsidRDefault="007D1A06" w:rsidP="00E10B1E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</w:tcPr>
          <w:p w14:paraId="5E4398BB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  <w:tc>
          <w:tcPr>
            <w:tcW w:w="1217" w:type="dxa"/>
          </w:tcPr>
          <w:p w14:paraId="62472329" w14:textId="77777777" w:rsidR="001D097E" w:rsidRDefault="001D097E" w:rsidP="00E10B1E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b</w:t>
            </w:r>
          </w:p>
        </w:tc>
      </w:tr>
    </w:tbl>
    <w:p w14:paraId="5515EFD5" w14:textId="77777777" w:rsidR="00DC2807" w:rsidRDefault="00DC2807" w:rsidP="0037026B"/>
    <w:sectPr w:rsidR="00DC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396C"/>
    <w:multiLevelType w:val="hybridMultilevel"/>
    <w:tmpl w:val="D0DE65B6"/>
    <w:lvl w:ilvl="0" w:tplc="E8B28C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771E9"/>
    <w:multiLevelType w:val="hybridMultilevel"/>
    <w:tmpl w:val="9482A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FF3563"/>
    <w:multiLevelType w:val="hybridMultilevel"/>
    <w:tmpl w:val="0F160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7F5528"/>
    <w:multiLevelType w:val="hybridMultilevel"/>
    <w:tmpl w:val="CA56D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6229F7"/>
    <w:multiLevelType w:val="hybridMultilevel"/>
    <w:tmpl w:val="97A2C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A5F"/>
    <w:rsid w:val="00052569"/>
    <w:rsid w:val="001D097E"/>
    <w:rsid w:val="00300900"/>
    <w:rsid w:val="0037026B"/>
    <w:rsid w:val="00455A5F"/>
    <w:rsid w:val="00621789"/>
    <w:rsid w:val="007D1A06"/>
    <w:rsid w:val="00BD011A"/>
    <w:rsid w:val="00D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B374"/>
  <w15:docId w15:val="{79D870A8-3B28-4FFD-B3BA-9FA26AC7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5A5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55A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5A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55A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55A5F"/>
    <w:rPr>
      <w:sz w:val="18"/>
      <w:szCs w:val="18"/>
    </w:rPr>
  </w:style>
  <w:style w:type="table" w:styleId="a7">
    <w:name w:val="Table Grid"/>
    <w:basedOn w:val="a1"/>
    <w:uiPriority w:val="59"/>
    <w:rsid w:val="0030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0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netlab</dc:creator>
  <cp:lastModifiedBy>Su mu</cp:lastModifiedBy>
  <cp:revision>5</cp:revision>
  <dcterms:created xsi:type="dcterms:W3CDTF">2020-09-25T07:09:00Z</dcterms:created>
  <dcterms:modified xsi:type="dcterms:W3CDTF">2020-12-10T12:31:00Z</dcterms:modified>
</cp:coreProperties>
</file>