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rPr>
      </w:pPr>
      <w:bookmarkStart w:id="0" w:name="OLE_LINK1"/>
      <w:bookmarkStart w:id="1" w:name="OLE_LINK2"/>
      <w:bookmarkStart w:id="2" w:name="OLE_LINK3"/>
      <w:r>
        <w:rPr>
          <w:rFonts w:hint="eastAsia" w:ascii="黑体" w:hAnsi="黑体" w:eastAsia="黑体"/>
          <w:sz w:val="32"/>
          <w:lang w:eastAsia="zh-CN"/>
        </w:rPr>
        <w:t>试题二</w:t>
      </w:r>
      <w:r>
        <w:rPr>
          <w:rFonts w:hint="eastAsia" w:ascii="黑体" w:hAnsi="黑体" w:eastAsia="黑体"/>
          <w:sz w:val="32"/>
          <w:lang w:val="en-US" w:eastAsia="zh-CN"/>
        </w:rPr>
        <w:t xml:space="preserve"> </w:t>
      </w:r>
      <w:bookmarkStart w:id="3" w:name="_GoBack"/>
      <w:bookmarkEnd w:id="3"/>
      <w:r>
        <w:rPr>
          <w:rFonts w:hint="eastAsia" w:ascii="黑体" w:hAnsi="黑体" w:eastAsia="黑体"/>
          <w:sz w:val="32"/>
        </w:rPr>
        <w:t>伪码同步电路</w:t>
      </w:r>
    </w:p>
    <w:p>
      <w:pPr>
        <w:rPr>
          <w:rFonts w:ascii="Times New Roman" w:hAnsi="Times New Roman" w:eastAsia="宋体"/>
          <w:sz w:val="24"/>
        </w:rPr>
      </w:pPr>
    </w:p>
    <w:p>
      <w:pPr>
        <w:ind w:firstLine="480" w:firstLineChars="200"/>
        <w:rPr>
          <w:rFonts w:ascii="Times New Roman" w:hAnsi="Times New Roman" w:eastAsia="宋体"/>
          <w:kern w:val="0"/>
          <w:sz w:val="24"/>
        </w:rPr>
      </w:pPr>
      <w:r>
        <w:rPr>
          <w:rFonts w:hint="eastAsia" w:ascii="Times New Roman" w:hAnsi="Times New Roman" w:eastAsia="宋体"/>
          <w:kern w:val="0"/>
          <w:sz w:val="24"/>
        </w:rPr>
        <w:t>设计一个伪码同步电路，实现对输入数据的伪码同步。包括本地伪码生成电路，伪码调制电路和伪码同步判决控制电路。题目包含基本要求和发挥部分。题目不涉及实体硬件电路，所有功能的设计及仿真均在EDA开发环境中实现，竞赛根据总体设计框图及说明、各个模块电路设计说明、时序说明、仿真结果、资源报告、设计总结和程序源代码评定成绩。</w:t>
      </w:r>
    </w:p>
    <w:bookmarkEnd w:id="0"/>
    <w:bookmarkEnd w:id="1"/>
    <w:bookmarkEnd w:id="2"/>
    <w:p>
      <w:pPr>
        <w:pStyle w:val="8"/>
        <w:numPr>
          <w:ilvl w:val="0"/>
          <w:numId w:val="1"/>
        </w:numPr>
        <w:adjustRightInd w:val="0"/>
        <w:ind w:left="562" w:hanging="562" w:hangingChars="200"/>
        <w:rPr>
          <w:rFonts w:ascii="Times New Roman" w:hAnsi="Times New Roman" w:eastAsia="宋体"/>
          <w:b/>
          <w:sz w:val="28"/>
        </w:rPr>
      </w:pPr>
      <w:r>
        <w:rPr>
          <w:rFonts w:hint="eastAsia" w:ascii="Times New Roman" w:hAnsi="Times New Roman" w:eastAsia="宋体"/>
          <w:b/>
          <w:sz w:val="28"/>
        </w:rPr>
        <w:t>任务</w:t>
      </w:r>
    </w:p>
    <w:p>
      <w:pPr>
        <w:ind w:firstLine="480" w:firstLineChars="200"/>
        <w:rPr>
          <w:rFonts w:ascii="Times New Roman" w:hAnsi="Times New Roman" w:eastAsia="宋体"/>
          <w:sz w:val="24"/>
        </w:rPr>
      </w:pPr>
      <w:r>
        <w:rPr>
          <w:rFonts w:ascii="Times New Roman" w:hAnsi="Times New Roman" w:eastAsia="宋体"/>
          <w:sz w:val="24"/>
        </w:rPr>
        <w:t>设计一个</w:t>
      </w:r>
      <w:r>
        <w:rPr>
          <w:rFonts w:hint="eastAsia" w:ascii="Times New Roman" w:hAnsi="Times New Roman" w:eastAsia="宋体"/>
          <w:sz w:val="24"/>
        </w:rPr>
        <w:t>伪码同步电路，能够完成对输入的伪码调制信号进行同步。同步根据伪码的自相关特性，利用匹配滤波结构完成最终同步。</w:t>
      </w:r>
    </w:p>
    <w:p>
      <w:pPr>
        <w:ind w:firstLine="480" w:firstLineChars="200"/>
        <w:rPr>
          <w:rFonts w:ascii="Times New Roman" w:hAnsi="Times New Roman" w:eastAsia="宋体"/>
          <w:sz w:val="24"/>
        </w:rPr>
      </w:pPr>
      <w:r>
        <w:rPr>
          <w:rFonts w:hint="eastAsia" w:ascii="Times New Roman" w:hAnsi="Times New Roman" w:eastAsia="宋体"/>
          <w:sz w:val="24"/>
        </w:rPr>
        <w:t>伪码同步电路的基本结构如图1所示。主要包括伪码生成模块和伪码同步两个部分。伪码生成模块根据</w:t>
      </w:r>
      <w:r>
        <w:rPr>
          <w:rFonts w:hint="eastAsia" w:ascii="Times New Roman" w:hAnsi="Times New Roman" w:eastAsia="宋体"/>
          <w:i/>
          <w:sz w:val="24"/>
        </w:rPr>
        <w:t>m</w:t>
      </w:r>
      <w:r>
        <w:rPr>
          <w:rFonts w:hint="eastAsia" w:ascii="Times New Roman" w:hAnsi="Times New Roman" w:eastAsia="宋体"/>
          <w:sz w:val="24"/>
        </w:rPr>
        <w:t>序列的原理产生伪随机序列，伪码同步模块利用匹配滤波器结构完成伪码同步与捕获，通过可靠的检测策略输出调制的信息。</w:t>
      </w:r>
    </w:p>
    <w:p>
      <w:pPr>
        <w:rPr>
          <w:rFonts w:ascii="Times New Roman" w:hAnsi="Times New Roman" w:eastAsia="宋体"/>
          <w:sz w:val="24"/>
        </w:rPr>
      </w:pPr>
    </w:p>
    <w:p>
      <w:pPr>
        <w:jc w:val="center"/>
      </w:pPr>
      <w:r>
        <w:object>
          <v:shape id="_x0000_i1025" o:spt="75" type="#_x0000_t75" style="height:82pt;width:259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jc w:val="center"/>
        <w:rPr>
          <w:rFonts w:ascii="Times New Roman" w:hAnsi="Times New Roman" w:eastAsia="宋体"/>
          <w:szCs w:val="21"/>
        </w:rPr>
      </w:pPr>
      <w:r>
        <w:rPr>
          <w:szCs w:val="21"/>
        </w:rPr>
        <w:t>图</w:t>
      </w:r>
      <w:r>
        <w:rPr>
          <w:rFonts w:ascii="Times New Roman" w:hAnsi="Times New Roman" w:cs="Times New Roman"/>
          <w:szCs w:val="21"/>
        </w:rPr>
        <w:t>1</w:t>
      </w:r>
      <w:r>
        <w:rPr>
          <w:rFonts w:hint="eastAsia"/>
          <w:szCs w:val="21"/>
        </w:rPr>
        <w:t xml:space="preserve">  </w:t>
      </w:r>
      <w:r>
        <w:rPr>
          <w:rFonts w:hint="eastAsia" w:ascii="Times New Roman" w:hAnsi="Times New Roman" w:eastAsia="宋体"/>
          <w:szCs w:val="21"/>
        </w:rPr>
        <w:t>伪码同步电路的基本结构框图</w:t>
      </w:r>
    </w:p>
    <w:p>
      <w:pPr>
        <w:rPr>
          <w:rFonts w:ascii="Times New Roman" w:hAnsi="Times New Roman" w:eastAsia="宋体"/>
          <w:sz w:val="24"/>
        </w:rPr>
      </w:pPr>
    </w:p>
    <w:p>
      <w:pPr>
        <w:pStyle w:val="8"/>
        <w:numPr>
          <w:ilvl w:val="0"/>
          <w:numId w:val="1"/>
        </w:numPr>
        <w:adjustRightInd w:val="0"/>
        <w:ind w:left="562" w:hanging="562" w:hangingChars="200"/>
        <w:rPr>
          <w:rFonts w:ascii="Times New Roman" w:hAnsi="Times New Roman" w:eastAsia="宋体"/>
          <w:b/>
          <w:sz w:val="28"/>
        </w:rPr>
      </w:pPr>
      <w:r>
        <w:rPr>
          <w:rFonts w:ascii="Times New Roman" w:hAnsi="Times New Roman" w:eastAsia="宋体"/>
          <w:b/>
          <w:sz w:val="28"/>
        </w:rPr>
        <w:t>要求</w:t>
      </w:r>
    </w:p>
    <w:p>
      <w:pPr>
        <w:pStyle w:val="8"/>
        <w:numPr>
          <w:ilvl w:val="0"/>
          <w:numId w:val="2"/>
        </w:numPr>
        <w:ind w:left="282" w:hanging="282" w:hangingChars="117"/>
        <w:rPr>
          <w:rFonts w:ascii="Times New Roman" w:hAnsi="Times New Roman" w:eastAsia="宋体"/>
          <w:b/>
          <w:sz w:val="24"/>
        </w:rPr>
      </w:pPr>
      <w:r>
        <w:rPr>
          <w:rFonts w:hint="eastAsia" w:ascii="Times New Roman" w:hAnsi="Times New Roman" w:eastAsia="宋体"/>
          <w:b/>
          <w:sz w:val="24"/>
        </w:rPr>
        <w:t>器件采用CycloneII EP2C35F672C6。</w:t>
      </w:r>
    </w:p>
    <w:p>
      <w:pPr>
        <w:pStyle w:val="8"/>
        <w:numPr>
          <w:ilvl w:val="0"/>
          <w:numId w:val="2"/>
        </w:numPr>
        <w:ind w:left="282" w:hanging="282" w:hangingChars="117"/>
        <w:rPr>
          <w:rFonts w:ascii="Times New Roman" w:hAnsi="Times New Roman" w:eastAsia="宋体"/>
          <w:b/>
          <w:sz w:val="24"/>
        </w:rPr>
      </w:pPr>
      <w:r>
        <w:rPr>
          <w:rFonts w:ascii="Times New Roman" w:hAnsi="Times New Roman" w:eastAsia="宋体"/>
          <w:b/>
          <w:sz w:val="24"/>
        </w:rPr>
        <w:t>基本要求</w:t>
      </w:r>
    </w:p>
    <w:p>
      <w:pPr>
        <w:pStyle w:val="8"/>
        <w:numPr>
          <w:ilvl w:val="0"/>
          <w:numId w:val="3"/>
        </w:numPr>
        <w:ind w:left="648" w:hanging="648" w:hangingChars="270"/>
        <w:rPr>
          <w:rFonts w:ascii="Times New Roman" w:hAnsi="Times New Roman" w:eastAsia="宋体"/>
          <w:sz w:val="24"/>
        </w:rPr>
      </w:pPr>
      <w:r>
        <w:rPr>
          <w:rFonts w:ascii="Times New Roman" w:hAnsi="Times New Roman" w:eastAsia="宋体"/>
          <w:sz w:val="24"/>
        </w:rPr>
        <w:t>设计</w:t>
      </w:r>
      <w:r>
        <w:rPr>
          <w:rFonts w:hint="eastAsia" w:ascii="Times New Roman" w:hAnsi="Times New Roman" w:eastAsia="宋体"/>
          <w:sz w:val="24"/>
        </w:rPr>
        <w:t>本地伪码发生器：</w:t>
      </w:r>
    </w:p>
    <w:p>
      <w:pPr>
        <w:pStyle w:val="8"/>
        <w:numPr>
          <w:ilvl w:val="0"/>
          <w:numId w:val="4"/>
        </w:numPr>
        <w:ind w:left="990" w:leftChars="300" w:hanging="360" w:hangingChars="150"/>
        <w:rPr>
          <w:rFonts w:ascii="Times New Roman" w:hAnsi="Times New Roman" w:eastAsia="宋体"/>
          <w:sz w:val="24"/>
        </w:rPr>
      </w:pPr>
      <w:r>
        <w:rPr>
          <w:rFonts w:hint="eastAsia" w:ascii="Times New Roman" w:hAnsi="Times New Roman" w:eastAsia="宋体"/>
          <w:sz w:val="24"/>
        </w:rPr>
        <w:t>伪码采用</w:t>
      </w:r>
      <w:r>
        <w:rPr>
          <w:rFonts w:hint="eastAsia" w:ascii="Times New Roman" w:hAnsi="Times New Roman" w:eastAsia="宋体"/>
          <w:i/>
          <w:sz w:val="24"/>
        </w:rPr>
        <w:t>m</w:t>
      </w:r>
      <w:r>
        <w:rPr>
          <w:rFonts w:hint="eastAsia" w:ascii="Times New Roman" w:hAnsi="Times New Roman" w:eastAsia="宋体"/>
          <w:sz w:val="24"/>
        </w:rPr>
        <w:t>序列，由移位寄存器的初始状态和反馈异或运算确定，实现原理见</w:t>
      </w:r>
      <w:r>
        <w:rPr>
          <w:rFonts w:hint="eastAsia" w:ascii="Times New Roman" w:hAnsi="Times New Roman" w:eastAsia="宋体"/>
          <w:b/>
          <w:sz w:val="24"/>
        </w:rPr>
        <w:t>说明（1）</w:t>
      </w:r>
      <w:r>
        <w:rPr>
          <w:rFonts w:hint="eastAsia" w:ascii="Times New Roman" w:hAnsi="Times New Roman" w:eastAsia="宋体"/>
          <w:sz w:val="24"/>
        </w:rPr>
        <w:t>。</w:t>
      </w:r>
    </w:p>
    <w:p>
      <w:pPr>
        <w:pStyle w:val="8"/>
        <w:numPr>
          <w:ilvl w:val="0"/>
          <w:numId w:val="4"/>
        </w:numPr>
        <w:ind w:left="990" w:leftChars="300" w:hanging="360" w:hangingChars="150"/>
        <w:rPr>
          <w:rFonts w:ascii="Times New Roman" w:hAnsi="Times New Roman" w:eastAsia="宋体"/>
          <w:sz w:val="24"/>
        </w:rPr>
      </w:pPr>
      <w:r>
        <w:rPr>
          <w:rFonts w:hint="eastAsia" w:ascii="Times New Roman" w:hAnsi="Times New Roman" w:eastAsia="宋体"/>
          <w:sz w:val="24"/>
        </w:rPr>
        <w:t>该</w:t>
      </w:r>
      <w:r>
        <w:rPr>
          <w:rFonts w:hint="eastAsia" w:ascii="Times New Roman" w:hAnsi="Times New Roman" w:eastAsia="宋体"/>
          <w:i/>
          <w:sz w:val="24"/>
        </w:rPr>
        <w:t>m</w:t>
      </w:r>
      <w:r>
        <w:rPr>
          <w:rFonts w:hint="eastAsia" w:ascii="Times New Roman" w:hAnsi="Times New Roman" w:eastAsia="宋体"/>
          <w:sz w:val="24"/>
        </w:rPr>
        <w:t>序列的本原多项式为</w:t>
      </w:r>
      <m:oMath>
        <m:r>
          <w:rPr>
            <w:rFonts w:ascii="Cambria Math" w:hAnsi="Cambria Math" w:eastAsia="宋体"/>
            <w:sz w:val="24"/>
          </w:rPr>
          <m:t>y=</m:t>
        </m:r>
        <m:sSup>
          <m:sSupPr>
            <m:ctrlPr>
              <w:rPr>
                <w:rFonts w:ascii="Cambria Math" w:hAnsi="Cambria Math" w:eastAsia="宋体"/>
                <w:i/>
                <w:sz w:val="24"/>
              </w:rPr>
            </m:ctrlPr>
          </m:sSupPr>
          <m:e>
            <m:r>
              <w:rPr>
                <w:rFonts w:ascii="Cambria Math" w:hAnsi="Cambria Math" w:eastAsia="宋体"/>
                <w:sz w:val="24"/>
              </w:rPr>
              <m:t>x</m:t>
            </m:r>
            <m:ctrlPr>
              <w:rPr>
                <w:rFonts w:ascii="Cambria Math" w:hAnsi="Cambria Math" w:eastAsia="宋体"/>
                <w:i/>
                <w:sz w:val="24"/>
              </w:rPr>
            </m:ctrlPr>
          </m:e>
          <m:sup>
            <m:r>
              <w:rPr>
                <w:rFonts w:ascii="Cambria Math" w:hAnsi="Cambria Math" w:eastAsia="宋体"/>
                <w:sz w:val="24"/>
              </w:rPr>
              <m:t>5</m:t>
            </m:r>
            <m:ctrlPr>
              <w:rPr>
                <w:rFonts w:ascii="Cambria Math" w:hAnsi="Cambria Math" w:eastAsia="宋体"/>
                <w:i/>
                <w:sz w:val="24"/>
              </w:rPr>
            </m:ctrlPr>
          </m:sup>
        </m:sSup>
        <m:r>
          <w:rPr>
            <w:rFonts w:ascii="Cambria Math" w:hAnsi="Cambria Math" w:eastAsia="宋体"/>
            <w:sz w:val="24"/>
          </w:rPr>
          <m:t>+</m:t>
        </m:r>
        <m:sSup>
          <m:sSupPr>
            <m:ctrlPr>
              <w:rPr>
                <w:rFonts w:ascii="Cambria Math" w:hAnsi="Cambria Math" w:eastAsia="宋体"/>
                <w:i/>
                <w:sz w:val="24"/>
              </w:rPr>
            </m:ctrlPr>
          </m:sSupPr>
          <m:e>
            <m:r>
              <w:rPr>
                <w:rFonts w:ascii="Cambria Math" w:hAnsi="Cambria Math" w:eastAsia="宋体"/>
                <w:sz w:val="24"/>
              </w:rPr>
              <m:t>x</m:t>
            </m:r>
            <m:ctrlPr>
              <w:rPr>
                <w:rFonts w:ascii="Cambria Math" w:hAnsi="Cambria Math" w:eastAsia="宋体"/>
                <w:i/>
                <w:sz w:val="24"/>
              </w:rPr>
            </m:ctrlPr>
          </m:e>
          <m:sup>
            <m:r>
              <w:rPr>
                <w:rFonts w:ascii="Cambria Math" w:hAnsi="Cambria Math" w:eastAsia="宋体"/>
                <w:sz w:val="24"/>
              </w:rPr>
              <m:t>2</m:t>
            </m:r>
            <m:ctrlPr>
              <w:rPr>
                <w:rFonts w:ascii="Cambria Math" w:hAnsi="Cambria Math" w:eastAsia="宋体"/>
                <w:i/>
                <w:sz w:val="24"/>
              </w:rPr>
            </m:ctrlPr>
          </m:sup>
        </m:sSup>
        <m:r>
          <w:rPr>
            <w:rFonts w:ascii="Cambria Math" w:hAnsi="Cambria Math" w:eastAsia="宋体"/>
            <w:sz w:val="24"/>
          </w:rPr>
          <m:t>+1</m:t>
        </m:r>
      </m:oMath>
      <w:r>
        <w:rPr>
          <w:rFonts w:hint="eastAsia" w:ascii="Times New Roman" w:hAnsi="Times New Roman" w:eastAsia="宋体"/>
          <w:i/>
          <w:sz w:val="24"/>
        </w:rPr>
        <w:t>，</w:t>
      </w:r>
      <w:r>
        <w:rPr>
          <w:rFonts w:hint="eastAsia" w:ascii="Times New Roman" w:hAnsi="Times New Roman" w:eastAsia="宋体"/>
          <w:sz w:val="24"/>
        </w:rPr>
        <w:t>伪码周期为31个码片长度。复位状态下，移位寄存器的初始值设置为00001。</w:t>
      </w:r>
    </w:p>
    <w:p>
      <w:pPr>
        <w:pStyle w:val="8"/>
        <w:numPr>
          <w:ilvl w:val="0"/>
          <w:numId w:val="4"/>
        </w:numPr>
        <w:ind w:left="990" w:leftChars="300" w:hanging="360" w:hangingChars="150"/>
        <w:rPr>
          <w:rFonts w:ascii="Times New Roman" w:hAnsi="Times New Roman" w:eastAsia="宋体"/>
          <w:sz w:val="24"/>
        </w:rPr>
      </w:pPr>
      <w:r>
        <w:rPr>
          <w:rFonts w:hint="eastAsia" w:ascii="Times New Roman" w:hAnsi="Times New Roman" w:eastAsia="宋体"/>
          <w:sz w:val="24"/>
        </w:rPr>
        <w:t>一个码片一个采样时钟，输出伪码序列。</w:t>
      </w:r>
    </w:p>
    <w:p>
      <w:pPr>
        <w:pStyle w:val="8"/>
        <w:numPr>
          <w:ilvl w:val="0"/>
          <w:numId w:val="4"/>
        </w:numPr>
        <w:ind w:left="990" w:leftChars="300" w:hanging="360" w:hangingChars="150"/>
        <w:rPr>
          <w:rFonts w:ascii="Times New Roman" w:hAnsi="Times New Roman" w:eastAsia="宋体"/>
          <w:sz w:val="24"/>
        </w:rPr>
      </w:pPr>
      <w:r>
        <w:rPr>
          <w:rFonts w:hint="eastAsia" w:ascii="Times New Roman" w:hAnsi="Times New Roman" w:eastAsia="宋体"/>
          <w:sz w:val="24"/>
        </w:rPr>
        <w:t>实现要求：顶层模块数图2所示，伪码序列seq_o连续输出，同时输出伪码周期脉冲信号seq_p，该脉冲信号可由计数器产生，用于后续数据调制使用。</w:t>
      </w:r>
    </w:p>
    <w:p>
      <w:pPr>
        <w:pStyle w:val="8"/>
        <w:ind w:left="990" w:firstLine="0" w:firstLineChars="0"/>
        <w:jc w:val="center"/>
      </w:pPr>
      <w:r>
        <w:object>
          <v:shape id="_x0000_i1026" o:spt="75" type="#_x0000_t75" style="height:89.5pt;width:212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pStyle w:val="8"/>
        <w:ind w:left="990" w:firstLine="0" w:firstLineChars="0"/>
        <w:jc w:val="center"/>
        <w:rPr>
          <w:rFonts w:ascii="Times New Roman" w:hAnsi="Times New Roman" w:eastAsia="宋体"/>
          <w:sz w:val="24"/>
        </w:rPr>
      </w:pPr>
      <w:r>
        <w:rPr>
          <w:rFonts w:hint="eastAsia"/>
        </w:rPr>
        <w:t>图</w:t>
      </w:r>
      <w:r>
        <w:rPr>
          <w:rFonts w:hint="eastAsia" w:ascii="Times New Roman" w:hAnsi="Times New Roman" w:cs="Times New Roman"/>
        </w:rPr>
        <w:t>2</w:t>
      </w:r>
    </w:p>
    <w:p>
      <w:pPr>
        <w:pStyle w:val="8"/>
        <w:numPr>
          <w:ilvl w:val="0"/>
          <w:numId w:val="3"/>
        </w:numPr>
        <w:ind w:left="648" w:hanging="648" w:hangingChars="270"/>
        <w:rPr>
          <w:rFonts w:ascii="Times New Roman" w:hAnsi="Times New Roman" w:eastAsia="宋体"/>
          <w:sz w:val="24"/>
        </w:rPr>
      </w:pPr>
      <w:r>
        <w:rPr>
          <w:rFonts w:hint="eastAsia" w:ascii="Times New Roman" w:hAnsi="Times New Roman" w:eastAsia="宋体"/>
          <w:sz w:val="24"/>
        </w:rPr>
        <w:t>设计伪码调制电路</w:t>
      </w:r>
    </w:p>
    <w:p>
      <w:pPr>
        <w:pStyle w:val="8"/>
        <w:numPr>
          <w:ilvl w:val="0"/>
          <w:numId w:val="5"/>
        </w:numPr>
        <w:ind w:left="990" w:leftChars="300" w:hanging="360" w:hangingChars="150"/>
        <w:rPr>
          <w:rFonts w:ascii="Times New Roman" w:hAnsi="Times New Roman" w:eastAsia="宋体"/>
          <w:sz w:val="24"/>
        </w:rPr>
      </w:pPr>
      <w:r>
        <w:rPr>
          <w:rFonts w:hint="eastAsia" w:ascii="Times New Roman" w:hAnsi="Times New Roman" w:eastAsia="宋体"/>
          <w:sz w:val="24"/>
        </w:rPr>
        <w:t>实现一个伪码周期调制一个比特数据信息，调制运算为异或，数据信息为一串规律的010101</w:t>
      </w:r>
      <w:r>
        <w:rPr>
          <w:rFonts w:ascii="Times New Roman" w:hAnsi="Times New Roman" w:eastAsia="宋体"/>
          <w:sz w:val="24"/>
        </w:rPr>
        <w:t>…</w:t>
      </w:r>
      <w:r>
        <w:rPr>
          <w:rFonts w:hint="eastAsia" w:ascii="Times New Roman" w:hAnsi="Times New Roman" w:eastAsia="宋体"/>
          <w:sz w:val="24"/>
        </w:rPr>
        <w:t>.序列。</w:t>
      </w:r>
    </w:p>
    <w:p>
      <w:pPr>
        <w:pStyle w:val="8"/>
        <w:numPr>
          <w:ilvl w:val="0"/>
          <w:numId w:val="5"/>
        </w:numPr>
        <w:ind w:left="990" w:leftChars="300" w:hanging="360" w:hangingChars="150"/>
        <w:rPr>
          <w:rFonts w:ascii="Times New Roman" w:hAnsi="Times New Roman" w:eastAsia="宋体"/>
          <w:sz w:val="24"/>
        </w:rPr>
      </w:pPr>
      <w:r>
        <w:rPr>
          <w:rFonts w:hint="eastAsia" w:ascii="Times New Roman" w:hAnsi="Times New Roman" w:eastAsia="宋体"/>
          <w:sz w:val="24"/>
        </w:rPr>
        <w:t>调制后数据</w:t>
      </w:r>
      <m:oMath>
        <m:sSub>
          <m:sSubPr>
            <m:ctrlPr>
              <w:rPr>
                <w:rFonts w:ascii="Cambria Math" w:hAnsi="Cambria Math" w:eastAsia="宋体"/>
                <w:i/>
                <w:sz w:val="24"/>
              </w:rPr>
            </m:ctrlPr>
          </m:sSubPr>
          <m:e>
            <m:r>
              <w:rPr>
                <w:rFonts w:ascii="Cambria Math" w:hAnsi="Cambria Math" w:eastAsia="宋体"/>
                <w:sz w:val="24"/>
              </w:rPr>
              <m:t>D</m:t>
            </m:r>
            <m:ctrlPr>
              <w:rPr>
                <w:rFonts w:ascii="Cambria Math" w:hAnsi="Cambria Math" w:eastAsia="宋体"/>
                <w:i/>
                <w:sz w:val="24"/>
              </w:rPr>
            </m:ctrlPr>
          </m:e>
          <m:sub>
            <m:r>
              <w:rPr>
                <w:rFonts w:ascii="Cambria Math" w:hAnsi="Cambria Math" w:eastAsia="宋体"/>
                <w:sz w:val="24"/>
              </w:rPr>
              <m:t>in</m:t>
            </m:r>
            <m:ctrlPr>
              <w:rPr>
                <w:rFonts w:ascii="Cambria Math" w:hAnsi="Cambria Math" w:eastAsia="宋体"/>
                <w:i/>
                <w:sz w:val="24"/>
              </w:rPr>
            </m:ctrlPr>
          </m:sub>
        </m:sSub>
      </m:oMath>
      <w:r>
        <w:rPr>
          <w:rFonts w:hint="eastAsia" w:ascii="Times New Roman" w:hAnsi="Times New Roman" w:eastAsia="宋体"/>
          <w:sz w:val="24"/>
        </w:rPr>
        <w:t>需按照下列要求映射为</w:t>
      </w:r>
      <m:oMath>
        <m:sSub>
          <m:sSubPr>
            <m:ctrlPr>
              <w:rPr>
                <w:rFonts w:ascii="Cambria Math" w:hAnsi="Cambria Math" w:eastAsia="宋体"/>
                <w:i/>
                <w:sz w:val="24"/>
              </w:rPr>
            </m:ctrlPr>
          </m:sSubPr>
          <m:e>
            <m:r>
              <w:rPr>
                <w:rFonts w:ascii="Cambria Math" w:hAnsi="Cambria Math" w:eastAsia="宋体"/>
                <w:sz w:val="24"/>
              </w:rPr>
              <m:t>S</m:t>
            </m:r>
            <m:ctrlPr>
              <w:rPr>
                <w:rFonts w:ascii="Cambria Math" w:hAnsi="Cambria Math" w:eastAsia="宋体"/>
                <w:i/>
                <w:sz w:val="24"/>
              </w:rPr>
            </m:ctrlPr>
          </m:e>
          <m:sub>
            <m:r>
              <w:rPr>
                <w:rFonts w:ascii="Cambria Math" w:hAnsi="Cambria Math" w:eastAsia="宋体"/>
                <w:sz w:val="24"/>
              </w:rPr>
              <m:t>out</m:t>
            </m:r>
            <m:ctrlPr>
              <w:rPr>
                <w:rFonts w:ascii="Cambria Math" w:hAnsi="Cambria Math" w:eastAsia="宋体"/>
                <w:i/>
                <w:sz w:val="24"/>
              </w:rPr>
            </m:ctrlPr>
          </m:sub>
        </m:sSub>
      </m:oMath>
      <w:r>
        <w:rPr>
          <w:rFonts w:hint="eastAsia" w:ascii="Times New Roman" w:hAnsi="Times New Roman" w:eastAsia="宋体"/>
          <w:sz w:val="24"/>
        </w:rPr>
        <w:t>并输出，具体原理见</w:t>
      </w:r>
      <w:r>
        <w:rPr>
          <w:rFonts w:hint="eastAsia" w:ascii="Times New Roman" w:hAnsi="Times New Roman" w:eastAsia="宋体"/>
          <w:b/>
          <w:sz w:val="24"/>
        </w:rPr>
        <w:t>说明（2）</w:t>
      </w:r>
    </w:p>
    <w:p>
      <w:pPr>
        <w:pStyle w:val="8"/>
        <w:ind w:left="990" w:firstLine="0" w:firstLineChars="0"/>
        <w:rPr>
          <w:rFonts w:ascii="Times New Roman" w:hAnsi="Times New Roman" w:eastAsia="宋体"/>
          <w:i/>
          <w:sz w:val="24"/>
        </w:rPr>
      </w:pPr>
      <m:oMathPara>
        <m:oMath>
          <m:sSub>
            <m:sSubPr>
              <m:ctrlPr>
                <w:rPr>
                  <w:rFonts w:ascii="Cambria Math" w:hAnsi="Cambria Math" w:eastAsia="宋体"/>
                  <w:i/>
                  <w:sz w:val="24"/>
                </w:rPr>
              </m:ctrlPr>
            </m:sSubPr>
            <m:e>
              <m:r>
                <w:rPr>
                  <w:rFonts w:ascii="Cambria Math" w:hAnsi="Cambria Math" w:eastAsia="宋体"/>
                  <w:sz w:val="24"/>
                </w:rPr>
                <m:t>S</m:t>
              </m:r>
              <m:ctrlPr>
                <w:rPr>
                  <w:rFonts w:ascii="Cambria Math" w:hAnsi="Cambria Math" w:eastAsia="宋体"/>
                  <w:i/>
                  <w:sz w:val="24"/>
                </w:rPr>
              </m:ctrlPr>
            </m:e>
            <m:sub>
              <m:r>
                <w:rPr>
                  <w:rFonts w:ascii="Cambria Math" w:hAnsi="Cambria Math" w:eastAsia="宋体"/>
                  <w:sz w:val="24"/>
                </w:rPr>
                <m:t>out</m:t>
              </m:r>
              <m:ctrlPr>
                <w:rPr>
                  <w:rFonts w:ascii="Cambria Math" w:hAnsi="Cambria Math" w:eastAsia="宋体"/>
                  <w:i/>
                  <w:sz w:val="24"/>
                </w:rPr>
              </m:ctrlPr>
            </m:sub>
          </m:sSub>
          <m:r>
            <w:rPr>
              <w:rFonts w:ascii="Cambria Math" w:hAnsi="Cambria Math" w:eastAsia="宋体"/>
              <w:sz w:val="24"/>
            </w:rPr>
            <m:t>=</m:t>
          </m:r>
          <m:d>
            <m:dPr>
              <m:begChr m:val="{"/>
              <m:endChr m:val=""/>
              <m:ctrlPr>
                <w:rPr>
                  <w:rFonts w:ascii="Cambria Math" w:hAnsi="Cambria Math" w:eastAsia="宋体"/>
                  <w:i/>
                  <w:sz w:val="24"/>
                </w:rPr>
              </m:ctrlPr>
            </m:dPr>
            <m:e>
              <m:m>
                <m:mPr>
                  <m:mcs>
                    <m:mc>
                      <m:mcPr>
                        <m:count m:val="2"/>
                        <m:mcJc m:val="center"/>
                      </m:mcPr>
                    </m:mc>
                  </m:mcs>
                  <m:ctrlPr>
                    <w:rPr>
                      <w:rFonts w:ascii="Cambria Math" w:hAnsi="Cambria Math" w:eastAsia="宋体"/>
                      <w:i/>
                      <w:sz w:val="24"/>
                    </w:rPr>
                  </m:ctrlPr>
                </m:mPr>
                <m:mr>
                  <m:e>
                    <m:r>
                      <w:rPr>
                        <w:rFonts w:ascii="Cambria Math" w:hAnsi="Cambria Math" w:eastAsia="宋体"/>
                        <w:sz w:val="24"/>
                      </w:rPr>
                      <m:t>1</m:t>
                    </m:r>
                    <m:ctrlPr>
                      <w:rPr>
                        <w:rFonts w:ascii="Cambria Math" w:hAnsi="Cambria Math" w:eastAsia="宋体"/>
                        <w:i/>
                        <w:sz w:val="24"/>
                      </w:rPr>
                    </m:ctrlPr>
                  </m:e>
                  <m:e>
                    <m:sSub>
                      <m:sSubPr>
                        <m:ctrlPr>
                          <w:rPr>
                            <w:rFonts w:ascii="Cambria Math" w:hAnsi="Cambria Math" w:eastAsia="宋体"/>
                            <w:i/>
                            <w:sz w:val="24"/>
                          </w:rPr>
                        </m:ctrlPr>
                      </m:sSubPr>
                      <m:e>
                        <m:r>
                          <w:rPr>
                            <w:rFonts w:ascii="Cambria Math" w:hAnsi="Cambria Math" w:eastAsia="宋体"/>
                            <w:sz w:val="24"/>
                          </w:rPr>
                          <m:t>D</m:t>
                        </m:r>
                        <m:ctrlPr>
                          <w:rPr>
                            <w:rFonts w:ascii="Cambria Math" w:hAnsi="Cambria Math" w:eastAsia="宋体"/>
                            <w:i/>
                            <w:sz w:val="24"/>
                          </w:rPr>
                        </m:ctrlPr>
                      </m:e>
                      <m:sub>
                        <m:r>
                          <w:rPr>
                            <w:rFonts w:ascii="Cambria Math" w:hAnsi="Cambria Math" w:eastAsia="宋体"/>
                            <w:sz w:val="24"/>
                          </w:rPr>
                          <m:t>in</m:t>
                        </m:r>
                        <m:ctrlPr>
                          <w:rPr>
                            <w:rFonts w:ascii="Cambria Math" w:hAnsi="Cambria Math" w:eastAsia="宋体"/>
                            <w:i/>
                            <w:sz w:val="24"/>
                          </w:rPr>
                        </m:ctrlPr>
                      </m:sub>
                    </m:sSub>
                    <m:r>
                      <w:rPr>
                        <w:rFonts w:ascii="Cambria Math" w:hAnsi="Cambria Math" w:eastAsia="宋体"/>
                        <w:sz w:val="24"/>
                      </w:rPr>
                      <m:t>=0</m:t>
                    </m:r>
                    <m:ctrlPr>
                      <w:rPr>
                        <w:rFonts w:ascii="Cambria Math" w:hAnsi="Cambria Math" w:eastAsia="宋体"/>
                        <w:i/>
                        <w:sz w:val="24"/>
                      </w:rPr>
                    </m:ctrlPr>
                  </m:e>
                </m:mr>
                <m:mr>
                  <m:e>
                    <m:r>
                      <w:rPr>
                        <w:rFonts w:ascii="Cambria Math" w:hAnsi="Cambria Math" w:eastAsia="宋体"/>
                        <w:sz w:val="24"/>
                      </w:rPr>
                      <m:t>-1</m:t>
                    </m:r>
                    <m:ctrlPr>
                      <w:rPr>
                        <w:rFonts w:ascii="Cambria Math" w:hAnsi="Cambria Math" w:eastAsia="宋体"/>
                        <w:i/>
                        <w:sz w:val="24"/>
                      </w:rPr>
                    </m:ctrlPr>
                  </m:e>
                  <m:e>
                    <m:sSub>
                      <m:sSubPr>
                        <m:ctrlPr>
                          <w:rPr>
                            <w:rFonts w:ascii="Cambria Math" w:hAnsi="Cambria Math" w:eastAsia="宋体"/>
                            <w:i/>
                            <w:sz w:val="24"/>
                          </w:rPr>
                        </m:ctrlPr>
                      </m:sSubPr>
                      <m:e>
                        <m:r>
                          <w:rPr>
                            <w:rFonts w:ascii="Cambria Math" w:hAnsi="Cambria Math" w:eastAsia="宋体"/>
                            <w:sz w:val="24"/>
                          </w:rPr>
                          <m:t>D</m:t>
                        </m:r>
                        <m:ctrlPr>
                          <w:rPr>
                            <w:rFonts w:ascii="Cambria Math" w:hAnsi="Cambria Math" w:eastAsia="宋体"/>
                            <w:i/>
                            <w:sz w:val="24"/>
                          </w:rPr>
                        </m:ctrlPr>
                      </m:e>
                      <m:sub>
                        <m:r>
                          <w:rPr>
                            <w:rFonts w:ascii="Cambria Math" w:hAnsi="Cambria Math" w:eastAsia="宋体"/>
                            <w:sz w:val="24"/>
                          </w:rPr>
                          <m:t>in</m:t>
                        </m:r>
                        <m:ctrlPr>
                          <w:rPr>
                            <w:rFonts w:ascii="Cambria Math" w:hAnsi="Cambria Math" w:eastAsia="宋体"/>
                            <w:i/>
                            <w:sz w:val="24"/>
                          </w:rPr>
                        </m:ctrlPr>
                      </m:sub>
                    </m:sSub>
                    <m:r>
                      <w:rPr>
                        <w:rFonts w:ascii="Cambria Math" w:hAnsi="Cambria Math" w:eastAsia="宋体"/>
                        <w:sz w:val="24"/>
                      </w:rPr>
                      <m:t>=1</m:t>
                    </m:r>
                    <m:ctrlPr>
                      <w:rPr>
                        <w:rFonts w:ascii="Cambria Math" w:hAnsi="Cambria Math" w:eastAsia="宋体"/>
                        <w:i/>
                        <w:sz w:val="24"/>
                      </w:rPr>
                    </m:ctrlPr>
                  </m:e>
                </m:mr>
              </m:m>
              <m:ctrlPr>
                <w:rPr>
                  <w:rFonts w:ascii="Cambria Math" w:hAnsi="Cambria Math" w:eastAsia="宋体"/>
                  <w:i/>
                  <w:sz w:val="24"/>
                </w:rPr>
              </m:ctrlPr>
            </m:e>
          </m:d>
        </m:oMath>
      </m:oMathPara>
    </w:p>
    <w:p>
      <w:pPr>
        <w:pStyle w:val="8"/>
        <w:numPr>
          <w:ilvl w:val="0"/>
          <w:numId w:val="5"/>
        </w:numPr>
        <w:ind w:left="990" w:leftChars="300" w:hanging="360" w:hangingChars="150"/>
        <w:rPr>
          <w:rFonts w:ascii="Times New Roman" w:hAnsi="Times New Roman" w:eastAsia="宋体"/>
          <w:i/>
          <w:sz w:val="24"/>
        </w:rPr>
      </w:pPr>
      <w:r>
        <w:rPr>
          <w:rFonts w:hint="eastAsia" w:ascii="Times New Roman" w:hAnsi="Times New Roman" w:eastAsia="宋体"/>
          <w:sz w:val="24"/>
        </w:rPr>
        <w:t>实现要求：顶层模块如图3所示，data_o为调制后的输出信号，位宽为2位，data_m为调制数据（数据序列为010101</w:t>
      </w:r>
      <w:r>
        <w:rPr>
          <w:rFonts w:ascii="Times New Roman" w:hAnsi="Times New Roman" w:eastAsia="宋体"/>
          <w:sz w:val="24"/>
        </w:rPr>
        <w:t>…</w:t>
      </w:r>
      <w:r>
        <w:rPr>
          <w:rFonts w:hint="eastAsia" w:ascii="Times New Roman" w:hAnsi="Times New Roman" w:eastAsia="宋体"/>
          <w:sz w:val="24"/>
        </w:rPr>
        <w:t>），同时输出对应的伪码seq_o和伪码周期脉冲seq_p。</w:t>
      </w:r>
    </w:p>
    <w:p>
      <w:pPr>
        <w:pStyle w:val="8"/>
        <w:ind w:left="945" w:firstLine="0" w:firstLineChars="0"/>
        <w:jc w:val="center"/>
      </w:pPr>
      <w:r>
        <w:object>
          <v:shape id="_x0000_i1027" o:spt="75" type="#_x0000_t75" style="height:89.5pt;width:212pt;" o:ole="t" filled="f" o:preferrelative="t" stroked="f" coordsize="21600,21600">
            <v:path/>
            <v:fill on="f" focussize="0,0"/>
            <v:stroke on="f" joinstyle="miter"/>
            <v:imagedata r:id="rId9" o:title=""/>
            <o:lock v:ext="edit" aspectratio="t"/>
            <w10:wrap type="none"/>
            <w10:anchorlock/>
          </v:shape>
          <o:OLEObject Type="Embed" ProgID="Visio.Drawing.11" ShapeID="_x0000_i1027" DrawAspect="Content" ObjectID="_1468075727" r:id="rId8">
            <o:LockedField>false</o:LockedField>
          </o:OLEObject>
        </w:object>
      </w:r>
    </w:p>
    <w:p>
      <w:pPr>
        <w:pStyle w:val="8"/>
        <w:ind w:left="945" w:firstLine="0" w:firstLineChars="0"/>
        <w:jc w:val="center"/>
        <w:rPr>
          <w:rFonts w:ascii="Times New Roman" w:hAnsi="Times New Roman" w:eastAsia="宋体"/>
          <w:i/>
          <w:sz w:val="24"/>
        </w:rPr>
      </w:pPr>
      <w:r>
        <w:rPr>
          <w:rFonts w:hint="eastAsia"/>
        </w:rPr>
        <w:t>图</w:t>
      </w:r>
      <w:r>
        <w:rPr>
          <w:rFonts w:hint="eastAsia" w:ascii="Times New Roman" w:hAnsi="Times New Roman" w:cs="Times New Roman"/>
        </w:rPr>
        <w:t>3</w:t>
      </w:r>
    </w:p>
    <w:p>
      <w:pPr>
        <w:pStyle w:val="8"/>
        <w:numPr>
          <w:ilvl w:val="0"/>
          <w:numId w:val="3"/>
        </w:numPr>
        <w:ind w:left="648" w:hanging="648" w:hangingChars="270"/>
        <w:rPr>
          <w:rFonts w:ascii="Times New Roman" w:hAnsi="Times New Roman" w:eastAsia="宋体"/>
          <w:sz w:val="24"/>
        </w:rPr>
      </w:pPr>
      <w:r>
        <w:rPr>
          <w:rFonts w:ascii="Times New Roman" w:hAnsi="Times New Roman" w:eastAsia="宋体"/>
          <w:sz w:val="24"/>
        </w:rPr>
        <w:t>设计</w:t>
      </w:r>
      <w:r>
        <w:rPr>
          <w:rFonts w:hint="eastAsia" w:ascii="Times New Roman" w:hAnsi="Times New Roman" w:eastAsia="宋体"/>
          <w:sz w:val="24"/>
        </w:rPr>
        <w:t>伪码同步电路</w:t>
      </w:r>
    </w:p>
    <w:p>
      <w:pPr>
        <w:pStyle w:val="8"/>
        <w:numPr>
          <w:ilvl w:val="0"/>
          <w:numId w:val="6"/>
        </w:numPr>
        <w:ind w:left="990" w:leftChars="300" w:hanging="360" w:hangingChars="150"/>
        <w:rPr>
          <w:rFonts w:ascii="Times New Roman" w:hAnsi="Times New Roman" w:eastAsia="宋体"/>
          <w:sz w:val="24"/>
        </w:rPr>
      </w:pPr>
      <w:r>
        <w:rPr>
          <w:rFonts w:hint="eastAsia" w:ascii="Times New Roman" w:hAnsi="Times New Roman" w:eastAsia="宋体"/>
          <w:sz w:val="24"/>
        </w:rPr>
        <w:t>利用（2）的输出data_o作为伪码同步电路的输入。</w:t>
      </w:r>
    </w:p>
    <w:p>
      <w:pPr>
        <w:pStyle w:val="8"/>
        <w:numPr>
          <w:ilvl w:val="0"/>
          <w:numId w:val="6"/>
        </w:numPr>
        <w:ind w:left="990" w:leftChars="300" w:hanging="360" w:hangingChars="150"/>
        <w:rPr>
          <w:rFonts w:ascii="Times New Roman" w:hAnsi="Times New Roman" w:eastAsia="宋体"/>
          <w:sz w:val="24"/>
        </w:rPr>
      </w:pPr>
      <w:r>
        <w:rPr>
          <w:rFonts w:hint="eastAsia" w:ascii="Times New Roman" w:hAnsi="Times New Roman" w:eastAsia="宋体"/>
          <w:sz w:val="24"/>
        </w:rPr>
        <w:t>提取伪码一个周期码字作为匹配滤波器系数。</w:t>
      </w:r>
    </w:p>
    <w:p>
      <w:pPr>
        <w:pStyle w:val="8"/>
        <w:numPr>
          <w:ilvl w:val="0"/>
          <w:numId w:val="6"/>
        </w:numPr>
        <w:ind w:left="990" w:leftChars="300" w:hanging="360" w:hangingChars="150"/>
        <w:rPr>
          <w:rFonts w:ascii="Times New Roman" w:hAnsi="Times New Roman" w:eastAsia="宋体"/>
          <w:sz w:val="24"/>
        </w:rPr>
      </w:pPr>
      <w:r>
        <w:rPr>
          <w:rFonts w:hint="eastAsia" w:ascii="Times New Roman" w:hAnsi="Times New Roman" w:eastAsia="宋体"/>
          <w:sz w:val="24"/>
        </w:rPr>
        <w:t>设计匹配滤波器（可以采用IP核实现），采用全精度输出匹配结果，具体原理见</w:t>
      </w:r>
      <w:r>
        <w:rPr>
          <w:rFonts w:hint="eastAsia" w:ascii="Times New Roman" w:hAnsi="Times New Roman" w:eastAsia="宋体"/>
          <w:b/>
          <w:sz w:val="24"/>
        </w:rPr>
        <w:t>说明（3）</w:t>
      </w:r>
      <w:r>
        <w:rPr>
          <w:rFonts w:hint="eastAsia" w:ascii="Times New Roman" w:hAnsi="Times New Roman" w:eastAsia="宋体"/>
          <w:sz w:val="24"/>
        </w:rPr>
        <w:t>。</w:t>
      </w:r>
    </w:p>
    <w:p>
      <w:pPr>
        <w:pStyle w:val="8"/>
        <w:numPr>
          <w:ilvl w:val="0"/>
          <w:numId w:val="6"/>
        </w:numPr>
        <w:ind w:left="990" w:leftChars="300" w:hanging="360" w:hangingChars="150"/>
        <w:rPr>
          <w:rFonts w:ascii="Times New Roman" w:hAnsi="Times New Roman" w:eastAsia="宋体"/>
          <w:sz w:val="24"/>
        </w:rPr>
      </w:pPr>
      <w:r>
        <w:rPr>
          <w:rFonts w:hint="eastAsia" w:ascii="Times New Roman" w:hAnsi="Times New Roman" w:eastAsia="宋体"/>
          <w:sz w:val="24"/>
        </w:rPr>
        <w:t>实现要求：顶层模块如图4所示，mf_o为匹配滤波输出，位宽为6位，请在modelsim仿真中以十进制(decimal)波形形式显示，seq_p为伪码周期脉冲。</w:t>
      </w:r>
    </w:p>
    <w:p>
      <w:pPr>
        <w:jc w:val="center"/>
      </w:pPr>
      <w:r>
        <w:object>
          <v:shape id="_x0000_i1028" o:spt="75" type="#_x0000_t75" style="height:89.5pt;width:212pt;" o:ole="t" filled="f" o:preferrelative="t" stroked="f" coordsize="21600,21600">
            <v:path/>
            <v:fill on="f" focussize="0,0"/>
            <v:stroke on="f" joinstyle="miter"/>
            <v:imagedata r:id="rId11" o:title=""/>
            <o:lock v:ext="edit" aspectratio="t"/>
            <w10:wrap type="none"/>
            <w10:anchorlock/>
          </v:shape>
          <o:OLEObject Type="Embed" ProgID="Visio.Drawing.11" ShapeID="_x0000_i1028" DrawAspect="Content" ObjectID="_1468075728" r:id="rId10">
            <o:LockedField>false</o:LockedField>
          </o:OLEObject>
        </w:object>
      </w:r>
    </w:p>
    <w:p>
      <w:pPr>
        <w:jc w:val="center"/>
        <w:rPr>
          <w:rFonts w:ascii="Times New Roman" w:hAnsi="Times New Roman" w:eastAsia="宋体"/>
          <w:sz w:val="24"/>
        </w:rPr>
      </w:pPr>
      <w:r>
        <w:rPr>
          <w:rFonts w:hint="eastAsia"/>
        </w:rPr>
        <w:t>图</w:t>
      </w:r>
      <w:r>
        <w:rPr>
          <w:rFonts w:hint="eastAsia" w:ascii="Times New Roman" w:hAnsi="Times New Roman" w:cs="Times New Roman"/>
        </w:rPr>
        <w:t>4</w:t>
      </w:r>
    </w:p>
    <w:p>
      <w:pPr>
        <w:pStyle w:val="8"/>
        <w:numPr>
          <w:ilvl w:val="0"/>
          <w:numId w:val="2"/>
        </w:numPr>
        <w:ind w:left="282" w:hanging="282" w:hangingChars="117"/>
        <w:rPr>
          <w:rFonts w:ascii="Times New Roman" w:hAnsi="Times New Roman" w:eastAsia="宋体"/>
          <w:b/>
          <w:sz w:val="24"/>
        </w:rPr>
      </w:pPr>
      <w:r>
        <w:rPr>
          <w:rFonts w:ascii="Times New Roman" w:hAnsi="Times New Roman" w:eastAsia="宋体"/>
          <w:b/>
          <w:sz w:val="24"/>
        </w:rPr>
        <w:t>发挥部分</w:t>
      </w:r>
    </w:p>
    <w:p>
      <w:pPr>
        <w:pStyle w:val="8"/>
        <w:numPr>
          <w:ilvl w:val="0"/>
          <w:numId w:val="7"/>
        </w:numPr>
        <w:ind w:firstLineChars="0"/>
        <w:rPr>
          <w:rFonts w:ascii="Times New Roman" w:hAnsi="Times New Roman" w:eastAsia="宋体"/>
          <w:sz w:val="24"/>
        </w:rPr>
      </w:pPr>
      <w:r>
        <w:rPr>
          <w:rFonts w:ascii="Times New Roman" w:hAnsi="Times New Roman" w:eastAsia="宋体"/>
          <w:sz w:val="24"/>
        </w:rPr>
        <w:t>要求</w:t>
      </w:r>
      <w:r>
        <w:rPr>
          <w:rFonts w:hint="eastAsia" w:ascii="Times New Roman" w:hAnsi="Times New Roman" w:eastAsia="宋体"/>
          <w:sz w:val="24"/>
        </w:rPr>
        <w:t>可靠获得伪码同步判决结果，并输出原始调制数据</w:t>
      </w:r>
    </w:p>
    <w:p>
      <w:pPr>
        <w:pStyle w:val="8"/>
        <w:numPr>
          <w:ilvl w:val="0"/>
          <w:numId w:val="8"/>
        </w:numPr>
        <w:ind w:firstLineChars="0"/>
        <w:rPr>
          <w:rFonts w:ascii="Times New Roman" w:hAnsi="Times New Roman" w:eastAsia="宋体"/>
          <w:sz w:val="24"/>
        </w:rPr>
      </w:pPr>
      <w:r>
        <w:rPr>
          <w:rFonts w:hint="eastAsia" w:ascii="Times New Roman" w:hAnsi="Times New Roman" w:eastAsia="宋体"/>
          <w:sz w:val="24"/>
        </w:rPr>
        <w:t>当匹配滤波输出的大于设定门限时确定为检测到同步信息，门限可设置约为相关峰值一半。</w:t>
      </w:r>
    </w:p>
    <w:p>
      <w:pPr>
        <w:pStyle w:val="8"/>
        <w:numPr>
          <w:ilvl w:val="0"/>
          <w:numId w:val="8"/>
        </w:numPr>
        <w:ind w:firstLineChars="0"/>
        <w:rPr>
          <w:rFonts w:ascii="Times New Roman" w:hAnsi="Times New Roman" w:eastAsia="宋体"/>
          <w:sz w:val="24"/>
        </w:rPr>
      </w:pPr>
      <w:r>
        <w:rPr>
          <w:rFonts w:hint="eastAsia" w:ascii="Times New Roman" w:hAnsi="Times New Roman" w:eastAsia="宋体"/>
          <w:sz w:val="24"/>
        </w:rPr>
        <w:t>连续两次检测到相关峰，确定为可靠获得同步信息。</w:t>
      </w:r>
    </w:p>
    <w:p>
      <w:pPr>
        <w:pStyle w:val="8"/>
        <w:numPr>
          <w:ilvl w:val="0"/>
          <w:numId w:val="8"/>
        </w:numPr>
        <w:ind w:firstLineChars="0"/>
        <w:rPr>
          <w:rFonts w:ascii="Times New Roman" w:hAnsi="Times New Roman" w:eastAsia="宋体"/>
          <w:sz w:val="24"/>
        </w:rPr>
      </w:pPr>
      <w:r>
        <w:rPr>
          <w:rFonts w:hint="eastAsia" w:ascii="Times New Roman" w:hAnsi="Times New Roman" w:eastAsia="宋体"/>
          <w:sz w:val="24"/>
        </w:rPr>
        <w:t>利用图5所示状态机实现检测过程。</w:t>
      </w:r>
    </w:p>
    <w:p>
      <w:pPr>
        <w:pStyle w:val="8"/>
        <w:numPr>
          <w:ilvl w:val="0"/>
          <w:numId w:val="7"/>
        </w:numPr>
        <w:ind w:firstLineChars="0"/>
        <w:rPr>
          <w:rFonts w:ascii="Times New Roman" w:hAnsi="Times New Roman" w:eastAsia="宋体"/>
          <w:sz w:val="24"/>
        </w:rPr>
      </w:pPr>
      <w:r>
        <w:rPr>
          <w:rFonts w:hint="eastAsia" w:ascii="Times New Roman" w:hAnsi="Times New Roman" w:eastAsia="宋体"/>
          <w:sz w:val="24"/>
        </w:rPr>
        <w:t>根据同步判决结果输出解调数据</w:t>
      </w:r>
    </w:p>
    <w:p>
      <w:pPr>
        <w:jc w:val="center"/>
      </w:pPr>
      <w:r>
        <w:object>
          <v:shape id="_x0000_i1029" o:spt="75" type="#_x0000_t75" style="height:97pt;width:249.5pt;" o:ole="t" filled="f" o:preferrelative="t" stroked="f" coordsize="21600,21600">
            <v:path/>
            <v:fill on="f" focussize="0,0"/>
            <v:stroke on="f" joinstyle="miter"/>
            <v:imagedata r:id="rId13" o:title=""/>
            <o:lock v:ext="edit" aspectratio="t"/>
            <w10:wrap type="none"/>
            <w10:anchorlock/>
          </v:shape>
          <o:OLEObject Type="Embed" ProgID="Visio.Drawing.11" ShapeID="_x0000_i1029" DrawAspect="Content" ObjectID="_1468075729" r:id="rId12">
            <o:LockedField>false</o:LockedField>
          </o:OLEObject>
        </w:object>
      </w:r>
    </w:p>
    <w:p>
      <w:pPr>
        <w:jc w:val="center"/>
      </w:pPr>
      <w:r>
        <w:rPr>
          <w:rFonts w:hint="eastAsia"/>
        </w:rPr>
        <w:t>图</w:t>
      </w:r>
      <w:r>
        <w:rPr>
          <w:rFonts w:hint="eastAsia" w:ascii="Times New Roman" w:hAnsi="Times New Roman" w:cs="Times New Roman"/>
        </w:rPr>
        <w:t>5</w:t>
      </w:r>
      <w:r>
        <w:rPr>
          <w:rFonts w:hint="eastAsia"/>
        </w:rPr>
        <w:t xml:space="preserve"> 同步判决状态转移图 </w:t>
      </w:r>
    </w:p>
    <w:p>
      <w:pPr>
        <w:pStyle w:val="8"/>
        <w:ind w:left="420" w:firstLine="0" w:firstLineChars="0"/>
      </w:pPr>
      <w:r>
        <w:rPr>
          <w:rFonts w:hint="eastAsia"/>
        </w:rPr>
        <w:t>发挥部分实现要求：顶层模块如图</w:t>
      </w:r>
      <w:r>
        <w:rPr>
          <w:rFonts w:ascii="Times New Roman" w:hAnsi="Times New Roman" w:cs="Times New Roman"/>
        </w:rPr>
        <w:t>6</w:t>
      </w:r>
      <w:r>
        <w:rPr>
          <w:rFonts w:hint="eastAsia"/>
        </w:rPr>
        <w:t>所示，要求输出状态机当前状态</w:t>
      </w:r>
      <w:r>
        <w:rPr>
          <w:rFonts w:ascii="Times New Roman" w:hAnsi="Times New Roman" w:cs="Times New Roman"/>
        </w:rPr>
        <w:t>state_c</w:t>
      </w:r>
      <w:r>
        <w:rPr>
          <w:rFonts w:hint="eastAsia"/>
        </w:rPr>
        <w:t>，位宽为</w:t>
      </w:r>
      <w:r>
        <w:rPr>
          <w:rFonts w:hint="eastAsia" w:ascii="Times New Roman" w:hAnsi="Times New Roman" w:cs="Times New Roman"/>
        </w:rPr>
        <w:t>2</w:t>
      </w:r>
      <w:r>
        <w:rPr>
          <w:rFonts w:hint="eastAsia"/>
        </w:rPr>
        <w:t>位，</w:t>
      </w:r>
      <w:r>
        <w:rPr>
          <w:rFonts w:hint="eastAsia" w:ascii="Times New Roman" w:hAnsi="Times New Roman" w:cs="Times New Roman"/>
        </w:rPr>
        <w:t>mf_o</w:t>
      </w:r>
      <w:r>
        <w:rPr>
          <w:rFonts w:hint="eastAsia"/>
        </w:rPr>
        <w:t>为匹配滤波器的输出，</w:t>
      </w:r>
      <w:r>
        <w:rPr>
          <w:rFonts w:hint="eastAsia" w:ascii="Times New Roman" w:hAnsi="Times New Roman" w:cs="Times New Roman"/>
        </w:rPr>
        <w:t>flag_o</w:t>
      </w:r>
      <w:r>
        <w:rPr>
          <w:rFonts w:hint="eastAsia"/>
        </w:rPr>
        <w:t>代表成功检测伪码同步的标志，</w:t>
      </w:r>
      <w:r>
        <w:rPr>
          <w:rFonts w:hint="eastAsia" w:ascii="Times New Roman" w:hAnsi="Times New Roman" w:cs="Times New Roman"/>
        </w:rPr>
        <w:t>data_r</w:t>
      </w:r>
      <w:r>
        <w:rPr>
          <w:rFonts w:hint="eastAsia"/>
        </w:rPr>
        <w:t>是去除伪码调制后输出的数据比特。</w:t>
      </w:r>
    </w:p>
    <w:p>
      <w:pPr>
        <w:jc w:val="center"/>
      </w:pPr>
      <w:r>
        <w:object>
          <v:shape id="_x0000_i1030" o:spt="75" type="#_x0000_t75" style="height:89.5pt;width:212pt;" o:ole="t" filled="f" o:preferrelative="t" stroked="f" coordsize="21600,21600">
            <v:path/>
            <v:fill on="f" focussize="0,0"/>
            <v:stroke on="f" joinstyle="miter"/>
            <v:imagedata r:id="rId15" o:title=""/>
            <o:lock v:ext="edit" aspectratio="t"/>
            <w10:wrap type="none"/>
            <w10:anchorlock/>
          </v:shape>
          <o:OLEObject Type="Embed" ProgID="Visio.Drawing.11" ShapeID="_x0000_i1030" DrawAspect="Content" ObjectID="_1468075730" r:id="rId14">
            <o:LockedField>false</o:LockedField>
          </o:OLEObject>
        </w:object>
      </w:r>
    </w:p>
    <w:p>
      <w:pPr>
        <w:jc w:val="center"/>
        <w:rPr>
          <w:rFonts w:ascii="Times New Roman" w:hAnsi="Times New Roman" w:eastAsia="宋体"/>
          <w:sz w:val="24"/>
        </w:rPr>
      </w:pPr>
      <w:r>
        <w:rPr>
          <w:rFonts w:hint="eastAsia"/>
        </w:rPr>
        <w:t>图</w:t>
      </w:r>
      <w:r>
        <w:rPr>
          <w:rFonts w:ascii="Times New Roman" w:hAnsi="Times New Roman" w:cs="Times New Roman"/>
        </w:rPr>
        <w:t>6</w:t>
      </w:r>
    </w:p>
    <w:p>
      <w:pPr>
        <w:pStyle w:val="8"/>
        <w:numPr>
          <w:ilvl w:val="0"/>
          <w:numId w:val="1"/>
        </w:numPr>
        <w:adjustRightInd w:val="0"/>
        <w:ind w:left="562" w:hanging="562" w:hangingChars="200"/>
        <w:rPr>
          <w:rFonts w:ascii="Times New Roman" w:hAnsi="Times New Roman" w:eastAsia="宋体"/>
          <w:b/>
          <w:sz w:val="28"/>
        </w:rPr>
      </w:pPr>
      <w:r>
        <w:rPr>
          <w:rFonts w:ascii="Times New Roman" w:hAnsi="Times New Roman" w:eastAsia="宋体"/>
          <w:b/>
          <w:sz w:val="28"/>
        </w:rPr>
        <w:t>说明</w:t>
      </w:r>
    </w:p>
    <w:p>
      <w:pPr>
        <w:pStyle w:val="8"/>
        <w:numPr>
          <w:ilvl w:val="0"/>
          <w:numId w:val="9"/>
        </w:numPr>
        <w:ind w:firstLineChars="0"/>
        <w:rPr>
          <w:rFonts w:ascii="Times New Roman" w:hAnsi="Times New Roman" w:eastAsia="宋体"/>
          <w:sz w:val="24"/>
        </w:rPr>
      </w:pPr>
      <w:r>
        <w:rPr>
          <w:rFonts w:hint="eastAsia" w:ascii="Times New Roman" w:hAnsi="Times New Roman" w:eastAsia="宋体"/>
          <w:i/>
          <w:sz w:val="24"/>
        </w:rPr>
        <w:t>m</w:t>
      </w:r>
      <w:r>
        <w:rPr>
          <w:rFonts w:hint="eastAsia" w:ascii="Times New Roman" w:hAnsi="Times New Roman" w:eastAsia="宋体"/>
          <w:sz w:val="24"/>
        </w:rPr>
        <w:t>序列</w:t>
      </w:r>
    </w:p>
    <w:p>
      <w:pPr>
        <w:ind w:firstLine="480" w:firstLineChars="200"/>
        <w:rPr>
          <w:rFonts w:ascii="Times New Roman" w:hAnsi="Times New Roman" w:eastAsia="宋体"/>
          <w:sz w:val="24"/>
        </w:rPr>
      </w:pPr>
      <w:r>
        <w:rPr>
          <w:rFonts w:hint="eastAsia" w:ascii="Times New Roman" w:hAnsi="Times New Roman" w:eastAsia="宋体"/>
          <w:i/>
          <w:sz w:val="24"/>
        </w:rPr>
        <w:t>m</w:t>
      </w:r>
      <w:r>
        <w:rPr>
          <w:rFonts w:hint="eastAsia" w:ascii="Times New Roman" w:hAnsi="Times New Roman" w:eastAsia="宋体"/>
          <w:sz w:val="24"/>
        </w:rPr>
        <w:t>序列具有良好的自相关特性，一般采用移位寄存和反馈结构实现，</w:t>
      </w:r>
      <w:r>
        <w:rPr>
          <w:rFonts w:hint="eastAsia" w:ascii="Times New Roman" w:hAnsi="Times New Roman" w:eastAsia="宋体"/>
          <w:kern w:val="0"/>
          <w:sz w:val="24"/>
        </w:rPr>
        <w:t>本原多项式</w:t>
      </w:r>
      <m:oMath>
        <m:r>
          <w:rPr>
            <w:rFonts w:ascii="Cambria Math" w:hAnsi="Cambria Math" w:eastAsia="宋体"/>
            <w:sz w:val="24"/>
          </w:rPr>
          <m:t>y=</m:t>
        </m:r>
        <m:nary>
          <m:naryPr>
            <m:chr m:val="∑"/>
            <m:limLoc m:val="undOvr"/>
            <m:ctrlPr>
              <w:rPr>
                <w:rFonts w:ascii="Cambria Math" w:hAnsi="Cambria Math" w:eastAsia="宋体"/>
                <w:i/>
                <w:sz w:val="24"/>
              </w:rPr>
            </m:ctrlPr>
          </m:naryPr>
          <m:sub>
            <m:r>
              <w:rPr>
                <w:rFonts w:ascii="Cambria Math" w:hAnsi="Cambria Math" w:eastAsia="宋体"/>
                <w:sz w:val="24"/>
              </w:rPr>
              <m:t>i=0</m:t>
            </m:r>
            <m:ctrlPr>
              <w:rPr>
                <w:rFonts w:ascii="Cambria Math" w:hAnsi="Cambria Math" w:eastAsia="宋体"/>
                <w:i/>
                <w:sz w:val="24"/>
              </w:rPr>
            </m:ctrlPr>
          </m:sub>
          <m:sup>
            <m:r>
              <w:rPr>
                <w:rFonts w:ascii="Cambria Math" w:hAnsi="Cambria Math" w:eastAsia="宋体"/>
                <w:sz w:val="24"/>
              </w:rPr>
              <m:t>n</m:t>
            </m:r>
            <m:ctrlPr>
              <w:rPr>
                <w:rFonts w:ascii="Cambria Math" w:hAnsi="Cambria Math" w:eastAsia="宋体"/>
                <w:i/>
                <w:sz w:val="24"/>
              </w:rPr>
            </m:ctrlPr>
          </m:sup>
          <m:e>
            <m:sSub>
              <m:sSubPr>
                <m:ctrlPr>
                  <w:rPr>
                    <w:rFonts w:ascii="Cambria Math" w:hAnsi="Cambria Math" w:eastAsia="宋体"/>
                    <w:i/>
                    <w:sz w:val="24"/>
                  </w:rPr>
                </m:ctrlPr>
              </m:sSubPr>
              <m:e>
                <m:r>
                  <w:rPr>
                    <w:rFonts w:ascii="Cambria Math" w:hAnsi="Cambria Math" w:eastAsia="宋体"/>
                    <w:sz w:val="24"/>
                  </w:rPr>
                  <m:t>c</m:t>
                </m:r>
                <m:ctrlPr>
                  <w:rPr>
                    <w:rFonts w:ascii="Cambria Math" w:hAnsi="Cambria Math" w:eastAsia="宋体"/>
                    <w:i/>
                    <w:sz w:val="24"/>
                  </w:rPr>
                </m:ctrlPr>
              </m:e>
              <m:sub>
                <m:r>
                  <w:rPr>
                    <w:rFonts w:ascii="Cambria Math" w:hAnsi="Cambria Math" w:eastAsia="宋体"/>
                    <w:sz w:val="24"/>
                  </w:rPr>
                  <m:t>i</m:t>
                </m:r>
                <m:ctrlPr>
                  <w:rPr>
                    <w:rFonts w:ascii="Cambria Math" w:hAnsi="Cambria Math" w:eastAsia="宋体"/>
                    <w:i/>
                    <w:sz w:val="24"/>
                  </w:rPr>
                </m:ctrlPr>
              </m:sub>
            </m:sSub>
            <m:sSup>
              <m:sSupPr>
                <m:ctrlPr>
                  <w:rPr>
                    <w:rFonts w:ascii="Cambria Math" w:hAnsi="Cambria Math" w:eastAsia="宋体"/>
                    <w:i/>
                    <w:sz w:val="24"/>
                  </w:rPr>
                </m:ctrlPr>
              </m:sSupPr>
              <m:e>
                <m:r>
                  <w:rPr>
                    <w:rFonts w:ascii="Cambria Math" w:hAnsi="Cambria Math" w:eastAsia="宋体"/>
                    <w:sz w:val="24"/>
                  </w:rPr>
                  <m:t>x</m:t>
                </m:r>
                <m:ctrlPr>
                  <w:rPr>
                    <w:rFonts w:ascii="Cambria Math" w:hAnsi="Cambria Math" w:eastAsia="宋体"/>
                    <w:i/>
                    <w:sz w:val="24"/>
                  </w:rPr>
                </m:ctrlPr>
              </m:e>
              <m:sup>
                <m:r>
                  <w:rPr>
                    <w:rFonts w:ascii="Cambria Math" w:hAnsi="Cambria Math" w:eastAsia="宋体"/>
                    <w:sz w:val="24"/>
                  </w:rPr>
                  <m:t>i</m:t>
                </m:r>
                <m:ctrlPr>
                  <w:rPr>
                    <w:rFonts w:ascii="Cambria Math" w:hAnsi="Cambria Math" w:eastAsia="宋体"/>
                    <w:i/>
                    <w:sz w:val="24"/>
                  </w:rPr>
                </m:ctrlPr>
              </m:sup>
            </m:sSup>
            <m:ctrlPr>
              <w:rPr>
                <w:rFonts w:ascii="Cambria Math" w:hAnsi="Cambria Math" w:eastAsia="宋体"/>
                <w:i/>
                <w:sz w:val="24"/>
              </w:rPr>
            </m:ctrlPr>
          </m:e>
        </m:nary>
        <m:r>
          <w:rPr>
            <w:rFonts w:ascii="Cambria Math" w:hAnsi="Cambria Math" w:eastAsia="宋体"/>
            <w:sz w:val="24"/>
          </w:rPr>
          <m:t xml:space="preserve"> </m:t>
        </m:r>
      </m:oMath>
      <w:r>
        <w:rPr>
          <w:rFonts w:hint="eastAsia" w:ascii="Times New Roman" w:hAnsi="Times New Roman" w:eastAsia="宋体"/>
          <w:sz w:val="24"/>
        </w:rPr>
        <w:t>对应的实现结构如图7所示</w:t>
      </w:r>
    </w:p>
    <w:p>
      <w:pPr>
        <w:jc w:val="center"/>
      </w:pPr>
      <w:r>
        <w:object>
          <v:shape id="_x0000_i1031" o:spt="75" type="#_x0000_t75" style="height:90.5pt;width:309.5pt;" o:ole="t" filled="f" o:preferrelative="t" stroked="f" coordsize="21600,21600">
            <v:path/>
            <v:fill on="f" focussize="0,0"/>
            <v:stroke on="f" joinstyle="miter"/>
            <v:imagedata r:id="rId17" o:title=""/>
            <o:lock v:ext="edit" aspectratio="t"/>
            <w10:wrap type="none"/>
            <w10:anchorlock/>
          </v:shape>
          <o:OLEObject Type="Embed" ProgID="Visio.Drawing.11" ShapeID="_x0000_i1031" DrawAspect="Content" ObjectID="_1468075731" r:id="rId16">
            <o:LockedField>false</o:LockedField>
          </o:OLEObject>
        </w:object>
      </w:r>
    </w:p>
    <w:p>
      <w:pPr>
        <w:jc w:val="center"/>
      </w:pPr>
      <w:r>
        <w:rPr>
          <w:rFonts w:hint="eastAsia"/>
        </w:rPr>
        <w:t>图</w:t>
      </w:r>
      <w:r>
        <w:rPr>
          <w:rFonts w:hint="eastAsia" w:ascii="Times New Roman" w:hAnsi="Times New Roman" w:cs="Times New Roman"/>
        </w:rPr>
        <w:t>7</w:t>
      </w:r>
      <w:r>
        <w:rPr>
          <w:rFonts w:hint="eastAsia"/>
        </w:rPr>
        <w:t xml:space="preserve">  </w:t>
      </w:r>
      <w:r>
        <w:rPr>
          <w:rFonts w:ascii="Times New Roman" w:hAnsi="Times New Roman" w:cs="Times New Roman"/>
          <w:i/>
        </w:rPr>
        <w:t>m</w:t>
      </w:r>
      <w:r>
        <w:rPr>
          <w:rFonts w:hint="eastAsia"/>
        </w:rPr>
        <w:t>序列的实现结构</w:t>
      </w:r>
    </w:p>
    <w:p>
      <w:pPr>
        <w:pStyle w:val="8"/>
        <w:numPr>
          <w:ilvl w:val="0"/>
          <w:numId w:val="9"/>
        </w:numPr>
        <w:ind w:firstLineChars="0"/>
        <w:rPr>
          <w:sz w:val="24"/>
          <w:szCs w:val="24"/>
        </w:rPr>
      </w:pPr>
      <w:r>
        <w:rPr>
          <w:rFonts w:hint="eastAsia"/>
          <w:sz w:val="24"/>
          <w:szCs w:val="24"/>
        </w:rPr>
        <w:t>伪码调制</w:t>
      </w:r>
    </w:p>
    <w:p>
      <w:pPr>
        <w:ind w:firstLine="480" w:firstLineChars="200"/>
        <w:rPr>
          <w:sz w:val="24"/>
          <w:szCs w:val="24"/>
        </w:rPr>
      </w:pPr>
      <w:r>
        <w:rPr>
          <w:rFonts w:hint="eastAsia"/>
          <w:sz w:val="24"/>
          <w:szCs w:val="24"/>
        </w:rPr>
        <w:t>伪码调制的原理如图8所示，调制数据比特和伪码序列进行异或运算，之后通过映射规律映射为+1或-1信号。</w:t>
      </w:r>
    </w:p>
    <w:p>
      <w:pPr>
        <w:pStyle w:val="8"/>
        <w:ind w:left="420" w:firstLine="0" w:firstLineChars="0"/>
        <w:jc w:val="center"/>
      </w:pPr>
      <w:r>
        <w:object>
          <v:shape id="_x0000_i1032" o:spt="75" type="#_x0000_t75" style="height:46.5pt;width:194pt;" o:ole="t" filled="f" o:preferrelative="t" stroked="f" coordsize="21600,21600">
            <v:path/>
            <v:fill on="f" focussize="0,0"/>
            <v:stroke on="f" joinstyle="miter"/>
            <v:imagedata r:id="rId19" o:title=""/>
            <o:lock v:ext="edit" aspectratio="t"/>
            <w10:wrap type="none"/>
            <w10:anchorlock/>
          </v:shape>
          <o:OLEObject Type="Embed" ProgID="Visio.Drawing.11" ShapeID="_x0000_i1032" DrawAspect="Content" ObjectID="_1468075732" r:id="rId18">
            <o:LockedField>false</o:LockedField>
          </o:OLEObject>
        </w:object>
      </w:r>
    </w:p>
    <w:p>
      <w:pPr>
        <w:pStyle w:val="8"/>
        <w:ind w:left="420" w:firstLine="0" w:firstLineChars="0"/>
        <w:jc w:val="center"/>
        <w:rPr>
          <w:sz w:val="24"/>
          <w:szCs w:val="24"/>
        </w:rPr>
      </w:pPr>
      <w:r>
        <w:rPr>
          <w:rFonts w:hint="eastAsia"/>
        </w:rPr>
        <w:t>图8 伪码调制原理</w:t>
      </w:r>
    </w:p>
    <w:p>
      <w:pPr>
        <w:pStyle w:val="8"/>
        <w:numPr>
          <w:ilvl w:val="0"/>
          <w:numId w:val="9"/>
        </w:numPr>
        <w:ind w:firstLineChars="0"/>
        <w:rPr>
          <w:sz w:val="24"/>
          <w:szCs w:val="24"/>
        </w:rPr>
      </w:pPr>
      <w:r>
        <w:rPr>
          <w:rFonts w:hint="eastAsia"/>
          <w:sz w:val="24"/>
          <w:szCs w:val="24"/>
        </w:rPr>
        <w:t>匹配滤波器</w:t>
      </w:r>
    </w:p>
    <w:p>
      <w:pPr>
        <w:ind w:firstLine="480" w:firstLineChars="200"/>
        <w:rPr>
          <w:rFonts w:ascii="Times New Roman" w:hAnsi="Times New Roman" w:eastAsia="宋体"/>
          <w:kern w:val="0"/>
          <w:sz w:val="24"/>
        </w:rPr>
      </w:pPr>
      <w:r>
        <w:rPr>
          <w:rFonts w:hint="eastAsia"/>
          <w:sz w:val="24"/>
          <w:szCs w:val="24"/>
        </w:rPr>
        <w:t>伪码的同步是利用伪码的自相关性确定接收伪码和本地伪码间相位是否对</w:t>
      </w:r>
      <w:r>
        <w:rPr>
          <w:rFonts w:hint="eastAsia" w:ascii="Times New Roman" w:hAnsi="Times New Roman" w:eastAsia="宋体"/>
          <w:kern w:val="0"/>
          <w:sz w:val="24"/>
        </w:rPr>
        <w:t>齐，可以表示为</w:t>
      </w:r>
    </w:p>
    <w:p>
      <w:pPr>
        <w:rPr>
          <w:rFonts w:ascii="Times New Roman" w:hAnsi="Times New Roman" w:eastAsia="宋体"/>
          <w:i/>
          <w:sz w:val="24"/>
        </w:rPr>
      </w:pPr>
      <m:oMathPara>
        <m:oMathParaPr>
          <m:jc m:val="right"/>
        </m:oMathParaPr>
        <m:oMath>
          <m:r>
            <w:rPr>
              <w:rFonts w:ascii="Cambria Math" w:hAnsi="Cambria Math" w:eastAsia="宋体"/>
              <w:sz w:val="24"/>
            </w:rPr>
            <m:t>c</m:t>
          </m:r>
          <m:d>
            <m:dPr>
              <m:ctrlPr>
                <w:rPr>
                  <w:rFonts w:ascii="Cambria Math" w:hAnsi="Cambria Math" w:eastAsia="宋体"/>
                  <w:i/>
                  <w:sz w:val="24"/>
                </w:rPr>
              </m:ctrlPr>
            </m:dPr>
            <m:e>
              <m:r>
                <w:rPr>
                  <w:rFonts w:ascii="Cambria Math" w:hAnsi="Cambria Math" w:eastAsia="宋体"/>
                  <w:sz w:val="24"/>
                </w:rPr>
                <m:t>τ</m:t>
              </m:r>
              <m:ctrlPr>
                <w:rPr>
                  <w:rFonts w:ascii="Cambria Math" w:hAnsi="Cambria Math" w:eastAsia="宋体"/>
                  <w:i/>
                  <w:sz w:val="24"/>
                </w:rPr>
              </m:ctrlPr>
            </m:e>
          </m:d>
          <m:r>
            <w:rPr>
              <w:rFonts w:ascii="Cambria Math" w:hAnsi="Cambria Math" w:eastAsia="宋体"/>
              <w:sz w:val="24"/>
            </w:rPr>
            <m:t>=</m:t>
          </m:r>
          <m:nary>
            <m:naryPr>
              <m:chr m:val="∑"/>
              <m:limLoc m:val="undOvr"/>
              <m:ctrlPr>
                <w:rPr>
                  <w:rFonts w:ascii="Cambria Math" w:hAnsi="Cambria Math" w:eastAsia="宋体"/>
                  <w:i/>
                  <w:sz w:val="24"/>
                </w:rPr>
              </m:ctrlPr>
            </m:naryPr>
            <m:sub>
              <m:r>
                <w:rPr>
                  <w:rFonts w:ascii="Cambria Math" w:hAnsi="Cambria Math" w:eastAsia="宋体"/>
                  <w:sz w:val="24"/>
                </w:rPr>
                <m:t>i=0</m:t>
              </m:r>
              <m:ctrlPr>
                <w:rPr>
                  <w:rFonts w:ascii="Cambria Math" w:hAnsi="Cambria Math" w:eastAsia="宋体"/>
                  <w:i/>
                  <w:sz w:val="24"/>
                </w:rPr>
              </m:ctrlPr>
            </m:sub>
            <m:sup>
              <m:r>
                <w:rPr>
                  <w:rFonts w:ascii="Cambria Math" w:hAnsi="Cambria Math" w:eastAsia="宋体"/>
                  <w:sz w:val="24"/>
                </w:rPr>
                <m:t>N-1</m:t>
              </m:r>
              <m:ctrlPr>
                <w:rPr>
                  <w:rFonts w:ascii="Cambria Math" w:hAnsi="Cambria Math" w:eastAsia="宋体"/>
                  <w:i/>
                  <w:sz w:val="24"/>
                </w:rPr>
              </m:ctrlPr>
            </m:sup>
            <m:e>
              <m:r>
                <w:rPr>
                  <w:rFonts w:ascii="Cambria Math" w:hAnsi="Cambria Math" w:eastAsia="宋体"/>
                  <w:sz w:val="24"/>
                </w:rPr>
                <m:t>r(i)s(i-τ)</m:t>
              </m:r>
              <m:ctrlPr>
                <w:rPr>
                  <w:rFonts w:ascii="Cambria Math" w:hAnsi="Cambria Math" w:eastAsia="宋体"/>
                  <w:i/>
                  <w:sz w:val="24"/>
                </w:rPr>
              </m:ctrlPr>
            </m:e>
          </m:nary>
          <m:r>
            <w:rPr>
              <w:rFonts w:ascii="Cambria Math" w:hAnsi="Cambria Math" w:eastAsia="宋体"/>
              <w:sz w:val="24"/>
            </w:rPr>
            <m:t xml:space="preserve">                                              (1)</m:t>
          </m:r>
        </m:oMath>
      </m:oMathPara>
    </w:p>
    <w:p>
      <w:pPr>
        <w:rPr>
          <w:rFonts w:ascii="Times New Roman" w:hAnsi="Times New Roman" w:eastAsia="宋体"/>
          <w:sz w:val="24"/>
        </w:rPr>
      </w:pPr>
      <m:oMath>
        <m:r>
          <w:rPr>
            <w:rFonts w:ascii="Cambria Math" w:hAnsi="Cambria Math" w:eastAsia="宋体"/>
            <w:sz w:val="24"/>
          </w:rPr>
          <m:t>r(i)</m:t>
        </m:r>
      </m:oMath>
      <w:r>
        <w:rPr>
          <w:rFonts w:hint="eastAsia" w:ascii="Times New Roman" w:hAnsi="Times New Roman" w:eastAsia="宋体"/>
          <w:sz w:val="24"/>
        </w:rPr>
        <w:t>为接收伪码，</w:t>
      </w:r>
      <m:oMath>
        <m:r>
          <w:rPr>
            <w:rFonts w:ascii="Cambria Math" w:hAnsi="Cambria Math" w:eastAsia="宋体"/>
            <w:sz w:val="24"/>
          </w:rPr>
          <m:t>s(i-τ)</m:t>
        </m:r>
      </m:oMath>
      <w:r>
        <w:rPr>
          <w:rFonts w:hint="eastAsia" w:ascii="Times New Roman" w:hAnsi="Times New Roman" w:eastAsia="宋体"/>
          <w:sz w:val="24"/>
        </w:rPr>
        <w:t>为本地的伪码，当且仅当</w:t>
      </w:r>
      <m:oMath>
        <m:r>
          <w:rPr>
            <w:rFonts w:ascii="Cambria Math" w:hAnsi="Cambria Math" w:eastAsia="宋体"/>
            <w:sz w:val="24"/>
          </w:rPr>
          <m:t>τ=0</m:t>
        </m:r>
      </m:oMath>
      <w:r>
        <w:rPr>
          <w:rFonts w:hint="eastAsia" w:ascii="Times New Roman" w:hAnsi="Times New Roman" w:eastAsia="宋体"/>
          <w:sz w:val="24"/>
        </w:rPr>
        <w:t>时，自相关值</w:t>
      </w:r>
      <m:oMath>
        <m:r>
          <w:rPr>
            <w:rFonts w:ascii="Cambria Math" w:hAnsi="Cambria Math" w:eastAsia="宋体"/>
            <w:sz w:val="24"/>
          </w:rPr>
          <m:t>c</m:t>
        </m:r>
        <m:d>
          <m:dPr>
            <m:ctrlPr>
              <w:rPr>
                <w:rFonts w:ascii="Cambria Math" w:hAnsi="Cambria Math" w:eastAsia="宋体"/>
                <w:i/>
                <w:sz w:val="24"/>
              </w:rPr>
            </m:ctrlPr>
          </m:dPr>
          <m:e>
            <m:r>
              <w:rPr>
                <w:rFonts w:ascii="Cambria Math" w:hAnsi="Cambria Math" w:eastAsia="宋体"/>
                <w:sz w:val="24"/>
              </w:rPr>
              <m:t>τ</m:t>
            </m:r>
            <m:ctrlPr>
              <w:rPr>
                <w:rFonts w:ascii="Cambria Math" w:hAnsi="Cambria Math" w:eastAsia="宋体"/>
                <w:i/>
                <w:sz w:val="24"/>
              </w:rPr>
            </m:ctrlPr>
          </m:e>
        </m:d>
      </m:oMath>
      <w:r>
        <w:rPr>
          <w:rFonts w:hint="eastAsia" w:ascii="Times New Roman" w:hAnsi="Times New Roman" w:eastAsia="宋体"/>
          <w:sz w:val="24"/>
        </w:rPr>
        <w:t>达到最大值，通过检测自相关峰值获得同步标志。</w:t>
      </w:r>
    </w:p>
    <w:p>
      <w:pPr>
        <w:rPr>
          <w:rFonts w:ascii="Times New Roman" w:hAnsi="Times New Roman" w:eastAsia="宋体"/>
          <w:sz w:val="24"/>
        </w:rPr>
      </w:pPr>
      <w:r>
        <w:rPr>
          <w:rFonts w:hint="eastAsia" w:ascii="Times New Roman" w:hAnsi="Times New Roman" w:eastAsia="宋体"/>
          <w:sz w:val="24"/>
        </w:rPr>
        <w:t>FIR滤波器的系统函数可以表示为</w:t>
      </w:r>
    </w:p>
    <w:p>
      <w:pPr>
        <w:rPr>
          <w:rFonts w:ascii="Times New Roman" w:hAnsi="Times New Roman" w:eastAsia="宋体"/>
          <w:sz w:val="24"/>
        </w:rPr>
      </w:pPr>
      <m:oMathPara>
        <m:oMathParaPr>
          <m:jc m:val="right"/>
        </m:oMathParaPr>
        <m:oMath>
          <m:r>
            <w:rPr>
              <w:rFonts w:ascii="Cambria Math" w:hAnsi="Cambria Math" w:eastAsia="宋体"/>
              <w:sz w:val="24"/>
            </w:rPr>
            <m:t>y</m:t>
          </m:r>
          <m:d>
            <m:dPr>
              <m:ctrlPr>
                <w:rPr>
                  <w:rFonts w:ascii="Cambria Math" w:hAnsi="Cambria Math" w:eastAsia="宋体"/>
                  <w:i/>
                  <w:sz w:val="24"/>
                </w:rPr>
              </m:ctrlPr>
            </m:dPr>
            <m:e>
              <m:r>
                <w:rPr>
                  <w:rFonts w:ascii="Cambria Math" w:hAnsi="Cambria Math" w:eastAsia="宋体"/>
                  <w:sz w:val="24"/>
                </w:rPr>
                <m:t>n</m:t>
              </m:r>
              <m:ctrlPr>
                <w:rPr>
                  <w:rFonts w:ascii="Cambria Math" w:hAnsi="Cambria Math" w:eastAsia="宋体"/>
                  <w:i/>
                  <w:sz w:val="24"/>
                </w:rPr>
              </m:ctrlPr>
            </m:e>
          </m:d>
          <m:r>
            <m:rPr>
              <m:sty m:val="p"/>
            </m:rPr>
            <w:rPr>
              <w:rFonts w:ascii="Cambria Math" w:hAnsi="Cambria Math" w:eastAsia="宋体"/>
              <w:sz w:val="24"/>
            </w:rPr>
            <m:t>=</m:t>
          </m:r>
          <m:nary>
            <m:naryPr>
              <m:chr m:val="∑"/>
              <m:limLoc m:val="undOvr"/>
              <m:ctrlPr>
                <w:rPr>
                  <w:rFonts w:ascii="Cambria Math" w:hAnsi="Cambria Math" w:eastAsia="宋体"/>
                  <w:sz w:val="24"/>
                </w:rPr>
              </m:ctrlPr>
            </m:naryPr>
            <m:sub>
              <m:r>
                <w:rPr>
                  <w:rFonts w:ascii="Cambria Math" w:hAnsi="Cambria Math" w:eastAsia="宋体"/>
                  <w:sz w:val="24"/>
                </w:rPr>
                <m:t>i=0</m:t>
              </m:r>
              <m:ctrlPr>
                <w:rPr>
                  <w:rFonts w:ascii="Cambria Math" w:hAnsi="Cambria Math" w:eastAsia="宋体"/>
                  <w:sz w:val="24"/>
                </w:rPr>
              </m:ctrlPr>
            </m:sub>
            <m:sup>
              <m:r>
                <w:rPr>
                  <w:rFonts w:ascii="Cambria Math" w:hAnsi="Cambria Math" w:eastAsia="宋体"/>
                  <w:sz w:val="24"/>
                </w:rPr>
                <m:t>N-1</m:t>
              </m:r>
              <m:ctrlPr>
                <w:rPr>
                  <w:rFonts w:ascii="Cambria Math" w:hAnsi="Cambria Math" w:eastAsia="宋体"/>
                  <w:sz w:val="24"/>
                </w:rPr>
              </m:ctrlPr>
            </m:sup>
            <m:e>
              <m:r>
                <w:rPr>
                  <w:rFonts w:ascii="Cambria Math" w:hAnsi="Cambria Math" w:eastAsia="宋体"/>
                  <w:sz w:val="24"/>
                </w:rPr>
                <m:t>h(i)x(n-i)</m:t>
              </m:r>
              <m:ctrlPr>
                <w:rPr>
                  <w:rFonts w:ascii="Cambria Math" w:hAnsi="Cambria Math" w:eastAsia="宋体"/>
                  <w:sz w:val="24"/>
                </w:rPr>
              </m:ctrlPr>
            </m:e>
          </m:nary>
          <m:r>
            <w:rPr>
              <w:rFonts w:ascii="Cambria Math" w:hAnsi="Cambria Math" w:eastAsia="宋体"/>
              <w:sz w:val="24"/>
            </w:rPr>
            <m:t xml:space="preserve">                                           (2)</m:t>
          </m:r>
        </m:oMath>
      </m:oMathPara>
    </w:p>
    <w:p>
      <w:pPr>
        <w:rPr>
          <w:rFonts w:ascii="Times New Roman" w:hAnsi="Times New Roman" w:eastAsia="宋体"/>
          <w:sz w:val="24"/>
        </w:rPr>
      </w:pPr>
      <w:r>
        <w:rPr>
          <w:rFonts w:hint="eastAsia" w:ascii="Times New Roman" w:hAnsi="Times New Roman" w:eastAsia="宋体"/>
          <w:sz w:val="24"/>
        </w:rPr>
        <w:t>通过对式（1）和（2）简单分析，可得利用FIR滤波器结构可以实现伪码的匹配接收。</w:t>
      </w:r>
    </w:p>
    <w:p>
      <w:pPr>
        <w:rPr>
          <w:rFonts w:ascii="Times New Roman" w:hAnsi="Times New Roman" w:eastAsia="宋体"/>
          <w:sz w:val="24"/>
        </w:rPr>
      </w:pPr>
    </w:p>
    <w:p>
      <w:pPr>
        <w:pStyle w:val="8"/>
        <w:numPr>
          <w:ilvl w:val="0"/>
          <w:numId w:val="1"/>
        </w:numPr>
        <w:adjustRightInd w:val="0"/>
        <w:ind w:left="562" w:hanging="562" w:hangingChars="200"/>
        <w:rPr>
          <w:rFonts w:ascii="Times New Roman" w:hAnsi="Times New Roman" w:eastAsia="宋体"/>
          <w:b/>
          <w:sz w:val="28"/>
        </w:rPr>
      </w:pPr>
      <w:r>
        <w:rPr>
          <w:rFonts w:ascii="Times New Roman" w:hAnsi="Times New Roman" w:eastAsia="宋体"/>
          <w:b/>
          <w:sz w:val="28"/>
        </w:rPr>
        <w:t>评分标准</w:t>
      </w:r>
    </w:p>
    <w:p>
      <w:pPr>
        <w:rPr>
          <w:rFonts w:ascii="Times New Roman" w:hAnsi="Times New Roman" w:eastAsia="宋体"/>
          <w:sz w:val="24"/>
        </w:rPr>
      </w:pPr>
    </w:p>
    <w:tbl>
      <w:tblPr>
        <w:tblStyle w:val="7"/>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2796"/>
        <w:gridCol w:w="4207"/>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restart"/>
            <w:vAlign w:val="center"/>
          </w:tcPr>
          <w:p>
            <w:pPr>
              <w:jc w:val="center"/>
              <w:rPr>
                <w:rFonts w:ascii="Times New Roman" w:hAnsi="Times New Roman" w:eastAsia="宋体"/>
                <w:sz w:val="24"/>
              </w:rPr>
            </w:pPr>
            <w:r>
              <w:rPr>
                <w:rFonts w:ascii="Times New Roman" w:hAnsi="Times New Roman" w:eastAsia="宋体"/>
                <w:sz w:val="24"/>
              </w:rPr>
              <w:t>设计报告</w:t>
            </w:r>
          </w:p>
        </w:tc>
        <w:tc>
          <w:tcPr>
            <w:tcW w:w="2796" w:type="dxa"/>
          </w:tcPr>
          <w:p>
            <w:pPr>
              <w:rPr>
                <w:rFonts w:ascii="Times New Roman" w:hAnsi="Times New Roman" w:eastAsia="宋体"/>
                <w:sz w:val="24"/>
              </w:rPr>
            </w:pPr>
            <w:r>
              <w:rPr>
                <w:rFonts w:ascii="Times New Roman" w:hAnsi="Times New Roman" w:eastAsia="宋体"/>
                <w:sz w:val="24"/>
              </w:rPr>
              <w:t>项目</w:t>
            </w:r>
          </w:p>
        </w:tc>
        <w:tc>
          <w:tcPr>
            <w:tcW w:w="4207" w:type="dxa"/>
          </w:tcPr>
          <w:p>
            <w:pPr>
              <w:rPr>
                <w:rFonts w:ascii="Times New Roman" w:hAnsi="Times New Roman" w:eastAsia="宋体"/>
                <w:sz w:val="24"/>
              </w:rPr>
            </w:pPr>
            <w:r>
              <w:rPr>
                <w:rFonts w:ascii="Times New Roman" w:hAnsi="Times New Roman" w:eastAsia="宋体"/>
                <w:sz w:val="24"/>
              </w:rPr>
              <w:t>主要内容</w:t>
            </w:r>
          </w:p>
        </w:tc>
        <w:tc>
          <w:tcPr>
            <w:tcW w:w="709" w:type="dxa"/>
          </w:tcPr>
          <w:p>
            <w:pPr>
              <w:jc w:val="center"/>
              <w:rPr>
                <w:rFonts w:ascii="Times New Roman" w:hAnsi="Times New Roman" w:eastAsia="宋体"/>
                <w:sz w:val="24"/>
              </w:rPr>
            </w:pPr>
            <w:r>
              <w:rPr>
                <w:rFonts w:ascii="Times New Roman" w:hAnsi="Times New Roman" w:eastAsia="宋体"/>
                <w:sz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系统方案</w:t>
            </w:r>
          </w:p>
        </w:tc>
        <w:tc>
          <w:tcPr>
            <w:tcW w:w="4207" w:type="dxa"/>
          </w:tcPr>
          <w:p>
            <w:pPr>
              <w:rPr>
                <w:rFonts w:ascii="Times New Roman" w:hAnsi="Times New Roman" w:eastAsia="宋体"/>
                <w:sz w:val="24"/>
              </w:rPr>
            </w:pPr>
            <w:r>
              <w:rPr>
                <w:rFonts w:ascii="Times New Roman" w:hAnsi="Times New Roman" w:eastAsia="宋体"/>
                <w:sz w:val="24"/>
              </w:rPr>
              <w:t>方案选择</w:t>
            </w:r>
            <w:r>
              <w:rPr>
                <w:rFonts w:hint="eastAsia" w:ascii="Times New Roman" w:hAnsi="Times New Roman" w:eastAsia="宋体"/>
                <w:sz w:val="24"/>
              </w:rPr>
              <w:t>、论证</w:t>
            </w:r>
          </w:p>
        </w:tc>
        <w:tc>
          <w:tcPr>
            <w:tcW w:w="709" w:type="dxa"/>
          </w:tcPr>
          <w:p>
            <w:pPr>
              <w:jc w:val="center"/>
              <w:rPr>
                <w:rFonts w:ascii="Times New Roman" w:hAnsi="Times New Roman" w:eastAsia="宋体"/>
                <w:sz w:val="24"/>
              </w:rPr>
            </w:pPr>
            <w:r>
              <w:rPr>
                <w:rFonts w:hint="eastAsia" w:ascii="Times New Roman" w:hAnsi="Times New Roman" w:eastAsia="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理论分析与计算</w:t>
            </w:r>
          </w:p>
        </w:tc>
        <w:tc>
          <w:tcPr>
            <w:tcW w:w="4207" w:type="dxa"/>
          </w:tcPr>
          <w:p>
            <w:pPr>
              <w:rPr>
                <w:rFonts w:ascii="Times New Roman" w:hAnsi="Times New Roman" w:eastAsia="宋体"/>
                <w:sz w:val="24"/>
              </w:rPr>
            </w:pPr>
            <w:r>
              <w:rPr>
                <w:rFonts w:ascii="Times New Roman" w:hAnsi="Times New Roman" w:eastAsia="宋体"/>
                <w:sz w:val="24"/>
              </w:rPr>
              <w:t>进行必要的分析</w:t>
            </w:r>
            <w:r>
              <w:rPr>
                <w:rFonts w:hint="eastAsia" w:ascii="Times New Roman" w:hAnsi="Times New Roman" w:eastAsia="宋体"/>
                <w:sz w:val="24"/>
              </w:rPr>
              <w:t>、</w:t>
            </w:r>
            <w:r>
              <w:rPr>
                <w:rFonts w:ascii="Times New Roman" w:hAnsi="Times New Roman" w:eastAsia="宋体"/>
                <w:sz w:val="24"/>
              </w:rPr>
              <w:t>计算</w:t>
            </w:r>
          </w:p>
        </w:tc>
        <w:tc>
          <w:tcPr>
            <w:tcW w:w="709" w:type="dxa"/>
          </w:tcPr>
          <w:p>
            <w:pPr>
              <w:jc w:val="center"/>
              <w:rPr>
                <w:rFonts w:ascii="Times New Roman" w:hAnsi="Times New Roman" w:eastAsia="宋体"/>
                <w:sz w:val="24"/>
              </w:rPr>
            </w:pPr>
            <w:r>
              <w:rPr>
                <w:rFonts w:ascii="Times New Roman" w:hAnsi="Times New Roman" w:eastAsia="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电路与程序设计</w:t>
            </w:r>
          </w:p>
        </w:tc>
        <w:tc>
          <w:tcPr>
            <w:tcW w:w="4207" w:type="dxa"/>
          </w:tcPr>
          <w:p>
            <w:pPr>
              <w:rPr>
                <w:rFonts w:ascii="Times New Roman" w:hAnsi="Times New Roman" w:eastAsia="宋体"/>
                <w:sz w:val="24"/>
              </w:rPr>
            </w:pPr>
            <w:r>
              <w:rPr>
                <w:rFonts w:ascii="Times New Roman" w:hAnsi="Times New Roman" w:eastAsia="宋体"/>
                <w:sz w:val="24"/>
              </w:rPr>
              <w:t>电路设计</w:t>
            </w:r>
          </w:p>
          <w:p>
            <w:pPr>
              <w:rPr>
                <w:rFonts w:ascii="Times New Roman" w:hAnsi="Times New Roman" w:eastAsia="宋体"/>
                <w:sz w:val="24"/>
              </w:rPr>
            </w:pPr>
            <w:r>
              <w:rPr>
                <w:rFonts w:ascii="Times New Roman" w:hAnsi="Times New Roman" w:eastAsia="宋体"/>
                <w:sz w:val="24"/>
              </w:rPr>
              <w:t>程序设计</w:t>
            </w:r>
          </w:p>
        </w:tc>
        <w:tc>
          <w:tcPr>
            <w:tcW w:w="709" w:type="dxa"/>
          </w:tcPr>
          <w:p>
            <w:pPr>
              <w:jc w:val="center"/>
              <w:rPr>
                <w:rFonts w:ascii="Times New Roman" w:hAnsi="Times New Roman" w:eastAsia="宋体"/>
                <w:sz w:val="24"/>
              </w:rPr>
            </w:pPr>
            <w:r>
              <w:rPr>
                <w:rFonts w:hint="eastAsia" w:ascii="Times New Roman" w:hAnsi="Times New Roman" w:eastAsia="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测试方案与测试结果</w:t>
            </w:r>
          </w:p>
        </w:tc>
        <w:tc>
          <w:tcPr>
            <w:tcW w:w="4207" w:type="dxa"/>
          </w:tcPr>
          <w:p>
            <w:pPr>
              <w:rPr>
                <w:rFonts w:ascii="Times New Roman" w:hAnsi="Times New Roman" w:eastAsia="宋体"/>
                <w:sz w:val="24"/>
              </w:rPr>
            </w:pPr>
            <w:r>
              <w:rPr>
                <w:rFonts w:ascii="Times New Roman" w:hAnsi="Times New Roman" w:eastAsia="宋体"/>
                <w:sz w:val="24"/>
              </w:rPr>
              <w:t>表明测试方案和测试结果</w:t>
            </w:r>
          </w:p>
        </w:tc>
        <w:tc>
          <w:tcPr>
            <w:tcW w:w="709" w:type="dxa"/>
          </w:tcPr>
          <w:p>
            <w:pPr>
              <w:jc w:val="center"/>
              <w:rPr>
                <w:rFonts w:ascii="Times New Roman" w:hAnsi="Times New Roman" w:eastAsia="宋体"/>
                <w:sz w:val="24"/>
              </w:rPr>
            </w:pPr>
            <w:r>
              <w:rPr>
                <w:rFonts w:hint="eastAsia" w:ascii="Times New Roman" w:hAnsi="Times New Roman" w:eastAsia="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设计报告结构及规范性</w:t>
            </w:r>
          </w:p>
        </w:tc>
        <w:tc>
          <w:tcPr>
            <w:tcW w:w="4207" w:type="dxa"/>
          </w:tcPr>
          <w:p>
            <w:pPr>
              <w:rPr>
                <w:rFonts w:ascii="Times New Roman" w:hAnsi="Times New Roman" w:eastAsia="宋体"/>
                <w:sz w:val="24"/>
              </w:rPr>
            </w:pPr>
            <w:r>
              <w:rPr>
                <w:rFonts w:ascii="Times New Roman" w:hAnsi="Times New Roman" w:eastAsia="宋体"/>
                <w:sz w:val="24"/>
              </w:rPr>
              <w:t>表格的规范性</w:t>
            </w:r>
          </w:p>
        </w:tc>
        <w:tc>
          <w:tcPr>
            <w:tcW w:w="709" w:type="dxa"/>
          </w:tcPr>
          <w:p>
            <w:pPr>
              <w:jc w:val="center"/>
              <w:rPr>
                <w:rFonts w:ascii="Times New Roman" w:hAnsi="Times New Roman" w:eastAsia="宋体"/>
                <w:sz w:val="24"/>
              </w:rPr>
            </w:pPr>
            <w:r>
              <w:rPr>
                <w:rFonts w:hint="eastAsia" w:ascii="Times New Roman" w:hAnsi="Times New Roman" w:eastAsia="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vMerge w:val="continue"/>
          </w:tcPr>
          <w:p>
            <w:pPr>
              <w:rPr>
                <w:rFonts w:ascii="Times New Roman" w:hAnsi="Times New Roman" w:eastAsia="宋体"/>
                <w:sz w:val="24"/>
              </w:rPr>
            </w:pPr>
          </w:p>
        </w:tc>
        <w:tc>
          <w:tcPr>
            <w:tcW w:w="2796" w:type="dxa"/>
          </w:tcPr>
          <w:p>
            <w:pPr>
              <w:rPr>
                <w:rFonts w:ascii="Times New Roman" w:hAnsi="Times New Roman" w:eastAsia="宋体"/>
                <w:sz w:val="24"/>
              </w:rPr>
            </w:pPr>
            <w:r>
              <w:rPr>
                <w:rFonts w:ascii="Times New Roman" w:hAnsi="Times New Roman" w:eastAsia="宋体"/>
                <w:sz w:val="24"/>
              </w:rPr>
              <w:t>小计</w:t>
            </w:r>
          </w:p>
        </w:tc>
        <w:tc>
          <w:tcPr>
            <w:tcW w:w="4207" w:type="dxa"/>
          </w:tcPr>
          <w:p>
            <w:pPr>
              <w:rPr>
                <w:rFonts w:ascii="Times New Roman" w:hAnsi="Times New Roman" w:eastAsia="宋体"/>
                <w:sz w:val="24"/>
              </w:rPr>
            </w:pPr>
          </w:p>
        </w:tc>
        <w:tc>
          <w:tcPr>
            <w:tcW w:w="709" w:type="dxa"/>
          </w:tcPr>
          <w:p>
            <w:pPr>
              <w:jc w:val="center"/>
              <w:rPr>
                <w:rFonts w:ascii="Times New Roman" w:hAnsi="Times New Roman" w:eastAsia="宋体"/>
                <w:b/>
                <w:sz w:val="24"/>
              </w:rPr>
            </w:pPr>
            <w:r>
              <w:rPr>
                <w:rFonts w:hint="eastAsia" w:ascii="Times New Roman" w:hAnsi="Times New Roman" w:eastAsia="宋体"/>
                <w:b/>
                <w:sz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510" w:type="dxa"/>
            <w:vMerge w:val="restart"/>
            <w:vAlign w:val="center"/>
          </w:tcPr>
          <w:p>
            <w:pPr>
              <w:jc w:val="center"/>
              <w:rPr>
                <w:rFonts w:ascii="Times New Roman" w:hAnsi="Times New Roman" w:eastAsia="宋体"/>
                <w:sz w:val="24"/>
              </w:rPr>
            </w:pPr>
            <w:r>
              <w:rPr>
                <w:rFonts w:ascii="Times New Roman" w:hAnsi="Times New Roman" w:eastAsia="宋体"/>
                <w:sz w:val="24"/>
              </w:rPr>
              <w:t>基本要求</w:t>
            </w:r>
          </w:p>
        </w:tc>
        <w:tc>
          <w:tcPr>
            <w:tcW w:w="7003" w:type="dxa"/>
            <w:gridSpan w:val="2"/>
          </w:tcPr>
          <w:p>
            <w:pPr>
              <w:rPr>
                <w:rFonts w:ascii="Times New Roman" w:hAnsi="Times New Roman" w:eastAsia="宋体"/>
                <w:sz w:val="24"/>
              </w:rPr>
            </w:pPr>
            <w:r>
              <w:rPr>
                <w:rFonts w:ascii="Times New Roman" w:hAnsi="Times New Roman" w:eastAsia="宋体"/>
                <w:sz w:val="24"/>
              </w:rPr>
              <w:t>完成第</w:t>
            </w:r>
            <w:r>
              <w:rPr>
                <w:rFonts w:hint="eastAsia" w:ascii="Times New Roman" w:hAnsi="Times New Roman" w:eastAsia="宋体"/>
                <w:sz w:val="24"/>
              </w:rPr>
              <w:t>（1）项目</w:t>
            </w:r>
          </w:p>
        </w:tc>
        <w:tc>
          <w:tcPr>
            <w:tcW w:w="709" w:type="dxa"/>
          </w:tcPr>
          <w:p>
            <w:pPr>
              <w:jc w:val="center"/>
              <w:rPr>
                <w:rFonts w:ascii="Times New Roman" w:hAnsi="Times New Roman" w:eastAsia="宋体"/>
                <w:sz w:val="24"/>
              </w:rPr>
            </w:pPr>
            <w:r>
              <w:rPr>
                <w:rFonts w:hint="eastAsia" w:ascii="Times New Roman" w:hAnsi="Times New Roman" w:eastAsia="宋体"/>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510" w:type="dxa"/>
            <w:vMerge w:val="continue"/>
          </w:tcPr>
          <w:p>
            <w:pPr>
              <w:jc w:val="center"/>
              <w:rPr>
                <w:rFonts w:ascii="Times New Roman" w:hAnsi="Times New Roman" w:eastAsia="宋体"/>
                <w:sz w:val="24"/>
              </w:rPr>
            </w:pPr>
          </w:p>
        </w:tc>
        <w:tc>
          <w:tcPr>
            <w:tcW w:w="7003" w:type="dxa"/>
            <w:gridSpan w:val="2"/>
          </w:tcPr>
          <w:p>
            <w:pPr>
              <w:rPr>
                <w:rFonts w:ascii="Times New Roman" w:hAnsi="Times New Roman" w:eastAsia="宋体"/>
                <w:sz w:val="24"/>
              </w:rPr>
            </w:pPr>
            <w:r>
              <w:rPr>
                <w:rFonts w:ascii="Times New Roman" w:hAnsi="Times New Roman" w:eastAsia="宋体"/>
                <w:sz w:val="24"/>
              </w:rPr>
              <w:t>完成第</w:t>
            </w:r>
            <w:r>
              <w:rPr>
                <w:rFonts w:hint="eastAsia" w:ascii="Times New Roman" w:hAnsi="Times New Roman" w:eastAsia="宋体"/>
                <w:sz w:val="24"/>
              </w:rPr>
              <w:t>（2）项目</w:t>
            </w:r>
          </w:p>
        </w:tc>
        <w:tc>
          <w:tcPr>
            <w:tcW w:w="709" w:type="dxa"/>
          </w:tcPr>
          <w:p>
            <w:pPr>
              <w:jc w:val="center"/>
              <w:rPr>
                <w:rFonts w:ascii="Times New Roman" w:hAnsi="Times New Roman" w:eastAsia="宋体"/>
                <w:sz w:val="24"/>
              </w:rPr>
            </w:pPr>
            <w:r>
              <w:rPr>
                <w:rFonts w:hint="eastAsia" w:ascii="Times New Roman" w:hAnsi="Times New Roman" w:eastAsia="宋体"/>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510" w:type="dxa"/>
            <w:vMerge w:val="continue"/>
          </w:tcPr>
          <w:p>
            <w:pPr>
              <w:jc w:val="center"/>
              <w:rPr>
                <w:rFonts w:ascii="Times New Roman" w:hAnsi="Times New Roman" w:eastAsia="宋体"/>
                <w:sz w:val="24"/>
              </w:rPr>
            </w:pPr>
          </w:p>
        </w:tc>
        <w:tc>
          <w:tcPr>
            <w:tcW w:w="7003" w:type="dxa"/>
            <w:gridSpan w:val="2"/>
          </w:tcPr>
          <w:p>
            <w:pPr>
              <w:rPr>
                <w:rFonts w:ascii="Times New Roman" w:hAnsi="Times New Roman" w:eastAsia="宋体"/>
                <w:sz w:val="24"/>
              </w:rPr>
            </w:pPr>
            <w:r>
              <w:rPr>
                <w:rFonts w:ascii="Times New Roman" w:hAnsi="Times New Roman" w:eastAsia="宋体"/>
                <w:sz w:val="24"/>
              </w:rPr>
              <w:t>完成第</w:t>
            </w:r>
            <w:r>
              <w:rPr>
                <w:rFonts w:hint="eastAsia" w:ascii="Times New Roman" w:hAnsi="Times New Roman" w:eastAsia="宋体"/>
                <w:sz w:val="24"/>
              </w:rPr>
              <w:t>（3）项目</w:t>
            </w:r>
          </w:p>
        </w:tc>
        <w:tc>
          <w:tcPr>
            <w:tcW w:w="709" w:type="dxa"/>
          </w:tcPr>
          <w:p>
            <w:pPr>
              <w:jc w:val="center"/>
              <w:rPr>
                <w:rFonts w:ascii="Times New Roman" w:hAnsi="Times New Roman" w:eastAsia="宋体"/>
                <w:sz w:val="24"/>
              </w:rPr>
            </w:pPr>
            <w:r>
              <w:rPr>
                <w:rFonts w:hint="eastAsia" w:ascii="Times New Roman" w:hAnsi="Times New Roman" w:eastAsia="宋体"/>
                <w:sz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510" w:type="dxa"/>
            <w:vMerge w:val="continue"/>
          </w:tcPr>
          <w:p>
            <w:pPr>
              <w:jc w:val="center"/>
              <w:rPr>
                <w:rFonts w:ascii="Times New Roman" w:hAnsi="Times New Roman" w:eastAsia="宋体"/>
                <w:sz w:val="24"/>
              </w:rPr>
            </w:pPr>
          </w:p>
        </w:tc>
        <w:tc>
          <w:tcPr>
            <w:tcW w:w="7003" w:type="dxa"/>
            <w:gridSpan w:val="2"/>
          </w:tcPr>
          <w:p>
            <w:pPr>
              <w:rPr>
                <w:rFonts w:ascii="Times New Roman" w:hAnsi="Times New Roman" w:eastAsia="宋体"/>
                <w:sz w:val="24"/>
              </w:rPr>
            </w:pPr>
            <w:r>
              <w:rPr>
                <w:rFonts w:ascii="Times New Roman" w:hAnsi="Times New Roman" w:eastAsia="宋体"/>
                <w:sz w:val="24"/>
              </w:rPr>
              <w:t>小计</w:t>
            </w:r>
          </w:p>
        </w:tc>
        <w:tc>
          <w:tcPr>
            <w:tcW w:w="709" w:type="dxa"/>
          </w:tcPr>
          <w:p>
            <w:pPr>
              <w:jc w:val="center"/>
              <w:rPr>
                <w:rFonts w:ascii="Times New Roman" w:hAnsi="Times New Roman" w:eastAsia="宋体"/>
                <w:b/>
                <w:sz w:val="24"/>
              </w:rPr>
            </w:pPr>
            <w:r>
              <w:rPr>
                <w:rFonts w:hint="eastAsia" w:ascii="Times New Roman" w:hAnsi="Times New Roman" w:eastAsia="宋体"/>
                <w:b/>
                <w:sz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510" w:type="dxa"/>
            <w:vMerge w:val="restart"/>
          </w:tcPr>
          <w:p>
            <w:pPr>
              <w:jc w:val="center"/>
              <w:rPr>
                <w:rFonts w:ascii="Times New Roman" w:hAnsi="Times New Roman" w:eastAsia="宋体"/>
                <w:sz w:val="24"/>
              </w:rPr>
            </w:pPr>
            <w:r>
              <w:rPr>
                <w:rFonts w:ascii="Times New Roman" w:hAnsi="Times New Roman" w:eastAsia="宋体"/>
                <w:sz w:val="24"/>
              </w:rPr>
              <w:t>发挥部分</w:t>
            </w:r>
          </w:p>
        </w:tc>
        <w:tc>
          <w:tcPr>
            <w:tcW w:w="7003" w:type="dxa"/>
            <w:gridSpan w:val="2"/>
            <w:vAlign w:val="center"/>
          </w:tcPr>
          <w:p>
            <w:pPr>
              <w:rPr>
                <w:rFonts w:ascii="Times New Roman" w:hAnsi="Times New Roman" w:eastAsia="宋体"/>
                <w:sz w:val="24"/>
              </w:rPr>
            </w:pPr>
            <w:r>
              <w:rPr>
                <w:rFonts w:ascii="Times New Roman" w:hAnsi="Times New Roman" w:eastAsia="宋体"/>
                <w:sz w:val="24"/>
              </w:rPr>
              <w:t>完成第</w:t>
            </w:r>
            <w:r>
              <w:rPr>
                <w:rFonts w:hint="eastAsia" w:ascii="Times New Roman" w:hAnsi="Times New Roman" w:eastAsia="宋体"/>
                <w:sz w:val="24"/>
              </w:rPr>
              <w:t>（1）项目</w:t>
            </w:r>
          </w:p>
        </w:tc>
        <w:tc>
          <w:tcPr>
            <w:tcW w:w="709" w:type="dxa"/>
            <w:vAlign w:val="center"/>
          </w:tcPr>
          <w:p>
            <w:pPr>
              <w:jc w:val="center"/>
              <w:rPr>
                <w:rFonts w:ascii="Times New Roman" w:hAnsi="Times New Roman" w:eastAsia="宋体"/>
                <w:sz w:val="24"/>
              </w:rPr>
            </w:pPr>
            <w:r>
              <w:rPr>
                <w:rFonts w:hint="eastAsia" w:ascii="Times New Roman" w:hAnsi="Times New Roman" w:eastAsia="宋体"/>
                <w:sz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510" w:type="dxa"/>
            <w:vMerge w:val="continue"/>
          </w:tcPr>
          <w:p>
            <w:pPr>
              <w:rPr>
                <w:rFonts w:ascii="Times New Roman" w:hAnsi="Times New Roman" w:eastAsia="宋体"/>
                <w:sz w:val="24"/>
              </w:rPr>
            </w:pPr>
          </w:p>
        </w:tc>
        <w:tc>
          <w:tcPr>
            <w:tcW w:w="7003" w:type="dxa"/>
            <w:gridSpan w:val="2"/>
            <w:vAlign w:val="center"/>
          </w:tcPr>
          <w:p>
            <w:pPr>
              <w:rPr>
                <w:rFonts w:ascii="Times New Roman" w:hAnsi="Times New Roman" w:eastAsia="宋体"/>
                <w:sz w:val="24"/>
              </w:rPr>
            </w:pPr>
            <w:r>
              <w:rPr>
                <w:rFonts w:ascii="Times New Roman" w:hAnsi="Times New Roman" w:eastAsia="宋体"/>
                <w:sz w:val="24"/>
              </w:rPr>
              <w:t>完成第</w:t>
            </w:r>
            <w:r>
              <w:rPr>
                <w:rFonts w:hint="eastAsia" w:ascii="Times New Roman" w:hAnsi="Times New Roman" w:eastAsia="宋体"/>
                <w:sz w:val="24"/>
              </w:rPr>
              <w:t>（2）项目</w:t>
            </w:r>
          </w:p>
        </w:tc>
        <w:tc>
          <w:tcPr>
            <w:tcW w:w="709" w:type="dxa"/>
            <w:vAlign w:val="center"/>
          </w:tcPr>
          <w:p>
            <w:pPr>
              <w:jc w:val="center"/>
              <w:rPr>
                <w:rFonts w:ascii="Times New Roman" w:hAnsi="Times New Roman" w:eastAsia="宋体"/>
                <w:sz w:val="24"/>
              </w:rPr>
            </w:pPr>
            <w:r>
              <w:rPr>
                <w:rFonts w:hint="eastAsia" w:ascii="Times New Roman" w:hAnsi="Times New Roman" w:eastAsia="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510" w:type="dxa"/>
            <w:vMerge w:val="continue"/>
          </w:tcPr>
          <w:p>
            <w:pPr>
              <w:rPr>
                <w:rFonts w:ascii="Times New Roman" w:hAnsi="Times New Roman" w:eastAsia="宋体"/>
                <w:sz w:val="24"/>
              </w:rPr>
            </w:pPr>
          </w:p>
        </w:tc>
        <w:tc>
          <w:tcPr>
            <w:tcW w:w="7003" w:type="dxa"/>
            <w:gridSpan w:val="2"/>
            <w:vAlign w:val="center"/>
          </w:tcPr>
          <w:p>
            <w:pPr>
              <w:rPr>
                <w:rFonts w:ascii="Times New Roman" w:hAnsi="Times New Roman" w:eastAsia="宋体"/>
                <w:sz w:val="24"/>
              </w:rPr>
            </w:pPr>
            <w:r>
              <w:rPr>
                <w:rFonts w:ascii="Times New Roman" w:hAnsi="Times New Roman" w:eastAsia="宋体"/>
                <w:sz w:val="24"/>
              </w:rPr>
              <w:t>小计</w:t>
            </w:r>
          </w:p>
        </w:tc>
        <w:tc>
          <w:tcPr>
            <w:tcW w:w="709" w:type="dxa"/>
            <w:vAlign w:val="center"/>
          </w:tcPr>
          <w:p>
            <w:pPr>
              <w:jc w:val="center"/>
              <w:rPr>
                <w:rFonts w:ascii="Times New Roman" w:hAnsi="Times New Roman" w:eastAsia="宋体"/>
                <w:sz w:val="24"/>
              </w:rPr>
            </w:pPr>
            <w:r>
              <w:rPr>
                <w:rFonts w:hint="eastAsia" w:ascii="Times New Roman" w:hAnsi="Times New Roman" w:eastAsia="宋体"/>
                <w:b/>
                <w:sz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7513" w:type="dxa"/>
            <w:gridSpan w:val="3"/>
          </w:tcPr>
          <w:p>
            <w:pPr>
              <w:rPr>
                <w:rFonts w:ascii="Times New Roman" w:hAnsi="Times New Roman" w:eastAsia="宋体"/>
                <w:sz w:val="24"/>
              </w:rPr>
            </w:pPr>
            <w:r>
              <w:rPr>
                <w:rFonts w:ascii="Times New Roman" w:hAnsi="Times New Roman" w:eastAsia="宋体"/>
                <w:sz w:val="24"/>
              </w:rPr>
              <w:t>总分</w:t>
            </w:r>
          </w:p>
        </w:tc>
        <w:tc>
          <w:tcPr>
            <w:tcW w:w="709" w:type="dxa"/>
          </w:tcPr>
          <w:p>
            <w:pPr>
              <w:jc w:val="center"/>
              <w:rPr>
                <w:rFonts w:ascii="Times New Roman" w:hAnsi="Times New Roman" w:eastAsia="宋体"/>
                <w:b/>
                <w:sz w:val="24"/>
              </w:rPr>
            </w:pPr>
            <w:r>
              <w:rPr>
                <w:rFonts w:hint="eastAsia" w:ascii="Times New Roman" w:hAnsi="Times New Roman" w:eastAsia="宋体"/>
                <w:b/>
                <w:sz w:val="24"/>
              </w:rPr>
              <w:t>100</w:t>
            </w:r>
          </w:p>
        </w:tc>
      </w:tr>
    </w:tbl>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r>
        <w:rPr>
          <w:rFonts w:hint="eastAsia" w:ascii="Times New Roman" w:hAnsi="Times New Roman" w:eastAsia="宋体"/>
          <w:sz w:val="24"/>
        </w:rPr>
        <w:t>实验报告内容：</w:t>
      </w:r>
    </w:p>
    <w:p>
      <w:pPr>
        <w:rPr>
          <w:rFonts w:ascii="Times New Roman" w:hAnsi="Times New Roman" w:eastAsia="宋体"/>
          <w:sz w:val="24"/>
        </w:rPr>
      </w:pPr>
      <w:r>
        <w:rPr>
          <w:rFonts w:hint="eastAsia" w:ascii="Times New Roman" w:hAnsi="Times New Roman" w:eastAsia="宋体"/>
          <w:sz w:val="24"/>
        </w:rPr>
        <w:t>1. 设计思路概述</w:t>
      </w:r>
    </w:p>
    <w:p>
      <w:pPr>
        <w:rPr>
          <w:rFonts w:ascii="Times New Roman" w:hAnsi="Times New Roman" w:eastAsia="宋体"/>
          <w:sz w:val="24"/>
        </w:rPr>
      </w:pPr>
      <w:r>
        <w:rPr>
          <w:rFonts w:hint="eastAsia" w:ascii="Times New Roman" w:hAnsi="Times New Roman" w:eastAsia="宋体"/>
          <w:sz w:val="24"/>
        </w:rPr>
        <w:t>2. 总体设计框图及详细说明</w:t>
      </w:r>
    </w:p>
    <w:p>
      <w:pPr>
        <w:rPr>
          <w:rFonts w:ascii="Times New Roman" w:hAnsi="Times New Roman" w:eastAsia="宋体"/>
          <w:sz w:val="24"/>
        </w:rPr>
      </w:pPr>
      <w:r>
        <w:rPr>
          <w:rFonts w:hint="eastAsia" w:ascii="Times New Roman" w:hAnsi="Times New Roman" w:eastAsia="宋体"/>
          <w:sz w:val="24"/>
        </w:rPr>
        <w:t>3. 时序说明</w:t>
      </w:r>
    </w:p>
    <w:p>
      <w:pPr>
        <w:rPr>
          <w:rFonts w:ascii="Times New Roman" w:hAnsi="Times New Roman" w:eastAsia="宋体"/>
          <w:sz w:val="24"/>
        </w:rPr>
      </w:pPr>
      <w:r>
        <w:rPr>
          <w:rFonts w:hint="eastAsia" w:ascii="Times New Roman" w:hAnsi="Times New Roman" w:eastAsia="宋体"/>
          <w:sz w:val="24"/>
        </w:rPr>
        <w:t>4. 模块设计框图、引脚说明、相关时序</w:t>
      </w:r>
    </w:p>
    <w:p>
      <w:pPr>
        <w:rPr>
          <w:rFonts w:ascii="Times New Roman" w:hAnsi="Times New Roman" w:eastAsia="宋体"/>
          <w:sz w:val="24"/>
        </w:rPr>
      </w:pPr>
      <w:r>
        <w:rPr>
          <w:rFonts w:hint="eastAsia" w:ascii="Times New Roman" w:hAnsi="Times New Roman" w:eastAsia="宋体"/>
          <w:sz w:val="24"/>
        </w:rPr>
        <w:t>5. 代码及必要注释</w:t>
      </w:r>
    </w:p>
    <w:p>
      <w:pPr>
        <w:rPr>
          <w:rFonts w:ascii="Times New Roman" w:hAnsi="Times New Roman" w:eastAsia="宋体"/>
          <w:sz w:val="24"/>
        </w:rPr>
      </w:pPr>
      <w:r>
        <w:rPr>
          <w:rFonts w:hint="eastAsia" w:ascii="Times New Roman" w:hAnsi="Times New Roman" w:eastAsia="宋体"/>
          <w:sz w:val="24"/>
        </w:rPr>
        <w:t>6. 仿真结果</w:t>
      </w:r>
    </w:p>
    <w:p>
      <w:pPr>
        <w:rPr>
          <w:rFonts w:ascii="Times New Roman" w:hAnsi="Times New Roman" w:eastAsia="宋体"/>
          <w:sz w:val="24"/>
        </w:rPr>
      </w:pPr>
      <w:r>
        <w:rPr>
          <w:rFonts w:hint="eastAsia" w:ascii="Times New Roman" w:hAnsi="Times New Roman" w:eastAsia="宋体"/>
          <w:sz w:val="24"/>
        </w:rPr>
        <w:t>7. 结论</w:t>
      </w:r>
    </w:p>
    <w:p>
      <w:pPr>
        <w:rPr>
          <w:rFonts w:ascii="Times New Roman" w:hAnsi="Times New Roman" w:eastAsia="宋体"/>
          <w:sz w:val="24"/>
        </w:rPr>
      </w:pPr>
      <w:r>
        <w:rPr>
          <w:rFonts w:ascii="Times New Roman" w:hAnsi="Times New Roman" w:eastAsia="宋体"/>
          <w:sz w:val="24"/>
        </w:rPr>
        <w:t xml:space="preserve">8. </w:t>
      </w:r>
      <w:r>
        <w:rPr>
          <w:rFonts w:hint="eastAsia" w:ascii="Times New Roman" w:hAnsi="Times New Roman" w:eastAsia="宋体"/>
          <w:sz w:val="24"/>
        </w:rPr>
        <w:t>其它需要说明的内容</w:t>
      </w:r>
    </w:p>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p>
      <w:pPr>
        <w:rPr>
          <w:rFonts w:ascii="Times New Roman" w:hAnsi="Times New Roman"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mbria Math">
    <w:panose1 w:val="02040503050406030204"/>
    <w:charset w:val="00"/>
    <w:family w:val="roman"/>
    <w:pitch w:val="default"/>
    <w:sig w:usb0="A00002EF" w:usb1="420020E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4617"/>
    <w:multiLevelType w:val="multilevel"/>
    <w:tmpl w:val="035D461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386355"/>
    <w:multiLevelType w:val="multilevel"/>
    <w:tmpl w:val="0C386355"/>
    <w:lvl w:ilvl="0" w:tentative="0">
      <w:start w:val="1"/>
      <w:numFmt w:val="decimal"/>
      <w:lvlText w:val="（%1）"/>
      <w:lvlJc w:val="left"/>
      <w:pPr>
        <w:ind w:left="2730" w:hanging="420"/>
      </w:pPr>
      <w:rPr>
        <w:rFonts w:hint="eastAsia"/>
      </w:rPr>
    </w:lvl>
    <w:lvl w:ilvl="1" w:tentative="0">
      <w:start w:val="1"/>
      <w:numFmt w:val="lowerLetter"/>
      <w:lvlText w:val="%2)"/>
      <w:lvlJc w:val="left"/>
      <w:pPr>
        <w:ind w:left="3150" w:hanging="420"/>
      </w:pPr>
    </w:lvl>
    <w:lvl w:ilvl="2" w:tentative="0">
      <w:start w:val="1"/>
      <w:numFmt w:val="lowerRoman"/>
      <w:lvlText w:val="%3."/>
      <w:lvlJc w:val="right"/>
      <w:pPr>
        <w:ind w:left="3570" w:hanging="420"/>
      </w:pPr>
    </w:lvl>
    <w:lvl w:ilvl="3" w:tentative="0">
      <w:start w:val="1"/>
      <w:numFmt w:val="decimal"/>
      <w:lvlText w:val="%4."/>
      <w:lvlJc w:val="left"/>
      <w:pPr>
        <w:ind w:left="3990" w:hanging="420"/>
      </w:pPr>
    </w:lvl>
    <w:lvl w:ilvl="4" w:tentative="0">
      <w:start w:val="1"/>
      <w:numFmt w:val="lowerLetter"/>
      <w:lvlText w:val="%5)"/>
      <w:lvlJc w:val="left"/>
      <w:pPr>
        <w:ind w:left="4410" w:hanging="420"/>
      </w:pPr>
    </w:lvl>
    <w:lvl w:ilvl="5" w:tentative="0">
      <w:start w:val="1"/>
      <w:numFmt w:val="lowerRoman"/>
      <w:lvlText w:val="%6."/>
      <w:lvlJc w:val="right"/>
      <w:pPr>
        <w:ind w:left="4830" w:hanging="420"/>
      </w:pPr>
    </w:lvl>
    <w:lvl w:ilvl="6" w:tentative="0">
      <w:start w:val="1"/>
      <w:numFmt w:val="decimal"/>
      <w:lvlText w:val="%7."/>
      <w:lvlJc w:val="left"/>
      <w:pPr>
        <w:ind w:left="5250" w:hanging="420"/>
      </w:pPr>
    </w:lvl>
    <w:lvl w:ilvl="7" w:tentative="0">
      <w:start w:val="1"/>
      <w:numFmt w:val="lowerLetter"/>
      <w:lvlText w:val="%8)"/>
      <w:lvlJc w:val="left"/>
      <w:pPr>
        <w:ind w:left="5670" w:hanging="420"/>
      </w:pPr>
    </w:lvl>
    <w:lvl w:ilvl="8" w:tentative="0">
      <w:start w:val="1"/>
      <w:numFmt w:val="lowerRoman"/>
      <w:lvlText w:val="%9."/>
      <w:lvlJc w:val="right"/>
      <w:pPr>
        <w:ind w:left="6090" w:hanging="420"/>
      </w:pPr>
    </w:lvl>
  </w:abstractNum>
  <w:abstractNum w:abstractNumId="2">
    <w:nsid w:val="32EB30F8"/>
    <w:multiLevelType w:val="multilevel"/>
    <w:tmpl w:val="32EB30F8"/>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B105BB"/>
    <w:multiLevelType w:val="multilevel"/>
    <w:tmpl w:val="56B105B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1A536BB"/>
    <w:multiLevelType w:val="multilevel"/>
    <w:tmpl w:val="61A536BB"/>
    <w:lvl w:ilvl="0" w:tentative="0">
      <w:start w:val="1"/>
      <w:numFmt w:val="lowerLetter"/>
      <w:lvlText w:val="%1)"/>
      <w:lvlJc w:val="left"/>
      <w:pPr>
        <w:ind w:left="1050" w:hanging="420"/>
      </w:pPr>
      <w:rPr>
        <w:rFonts w:hint="eastAsia"/>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62C97DBA"/>
    <w:multiLevelType w:val="multilevel"/>
    <w:tmpl w:val="62C97DBA"/>
    <w:lvl w:ilvl="0" w:tentative="0">
      <w:start w:val="1"/>
      <w:numFmt w:val="lowerLetter"/>
      <w:lvlText w:val="%1)"/>
      <w:lvlJc w:val="left"/>
      <w:pPr>
        <w:ind w:left="420" w:hanging="420"/>
      </w:pPr>
      <w:rPr>
        <w:rFonts w:hint="eastAsia"/>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2642B5B"/>
    <w:multiLevelType w:val="multilevel"/>
    <w:tmpl w:val="72642B5B"/>
    <w:lvl w:ilvl="0" w:tentative="0">
      <w:start w:val="1"/>
      <w:numFmt w:val="low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BD2039C"/>
    <w:multiLevelType w:val="multilevel"/>
    <w:tmpl w:val="7BD203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C21619A"/>
    <w:multiLevelType w:val="multilevel"/>
    <w:tmpl w:val="7C21619A"/>
    <w:lvl w:ilvl="0" w:tentative="0">
      <w:start w:val="1"/>
      <w:numFmt w:val="lowerLetter"/>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num w:numId="1">
    <w:abstractNumId w:val="2"/>
  </w:num>
  <w:num w:numId="2">
    <w:abstractNumId w:val="7"/>
  </w:num>
  <w:num w:numId="3">
    <w:abstractNumId w:val="1"/>
  </w:num>
  <w:num w:numId="4">
    <w:abstractNumId w:val="8"/>
  </w:num>
  <w:num w:numId="5">
    <w:abstractNumId w:val="5"/>
  </w:num>
  <w:num w:numId="6">
    <w:abstractNumId w:val="6"/>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2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C2"/>
    <w:rsid w:val="000210B3"/>
    <w:rsid w:val="00021C8F"/>
    <w:rsid w:val="000233FB"/>
    <w:rsid w:val="00026C0C"/>
    <w:rsid w:val="00041262"/>
    <w:rsid w:val="00052CF6"/>
    <w:rsid w:val="0005634B"/>
    <w:rsid w:val="00070D7D"/>
    <w:rsid w:val="000740B9"/>
    <w:rsid w:val="0008784D"/>
    <w:rsid w:val="00090AC2"/>
    <w:rsid w:val="00094DA4"/>
    <w:rsid w:val="000B1157"/>
    <w:rsid w:val="000B44F8"/>
    <w:rsid w:val="000C0BCB"/>
    <w:rsid w:val="000E0D33"/>
    <w:rsid w:val="000F3134"/>
    <w:rsid w:val="000F38CB"/>
    <w:rsid w:val="00100826"/>
    <w:rsid w:val="001045D7"/>
    <w:rsid w:val="0010683A"/>
    <w:rsid w:val="00116CB4"/>
    <w:rsid w:val="00120BA9"/>
    <w:rsid w:val="00121964"/>
    <w:rsid w:val="0012240F"/>
    <w:rsid w:val="00126823"/>
    <w:rsid w:val="00126AC9"/>
    <w:rsid w:val="00127983"/>
    <w:rsid w:val="0013222E"/>
    <w:rsid w:val="00135FEA"/>
    <w:rsid w:val="00163380"/>
    <w:rsid w:val="0018363F"/>
    <w:rsid w:val="001935FB"/>
    <w:rsid w:val="001A301E"/>
    <w:rsid w:val="001A4A10"/>
    <w:rsid w:val="001A4DF8"/>
    <w:rsid w:val="001B3C1C"/>
    <w:rsid w:val="001C3AA7"/>
    <w:rsid w:val="001E0A15"/>
    <w:rsid w:val="001E0B3E"/>
    <w:rsid w:val="001E136C"/>
    <w:rsid w:val="001E1EAA"/>
    <w:rsid w:val="001E7A03"/>
    <w:rsid w:val="001F46E0"/>
    <w:rsid w:val="001F4E29"/>
    <w:rsid w:val="001F5567"/>
    <w:rsid w:val="002040E7"/>
    <w:rsid w:val="002117BC"/>
    <w:rsid w:val="00223BA8"/>
    <w:rsid w:val="00225A68"/>
    <w:rsid w:val="00243891"/>
    <w:rsid w:val="00246EB7"/>
    <w:rsid w:val="00250507"/>
    <w:rsid w:val="002533F0"/>
    <w:rsid w:val="00253EF8"/>
    <w:rsid w:val="00260B3B"/>
    <w:rsid w:val="00262736"/>
    <w:rsid w:val="0026536E"/>
    <w:rsid w:val="00284968"/>
    <w:rsid w:val="00287BC6"/>
    <w:rsid w:val="0029137A"/>
    <w:rsid w:val="002A312D"/>
    <w:rsid w:val="002C538E"/>
    <w:rsid w:val="002C5A58"/>
    <w:rsid w:val="002C6959"/>
    <w:rsid w:val="002C763F"/>
    <w:rsid w:val="002C7722"/>
    <w:rsid w:val="002D4AAC"/>
    <w:rsid w:val="002E1592"/>
    <w:rsid w:val="002E5041"/>
    <w:rsid w:val="003031E1"/>
    <w:rsid w:val="00307390"/>
    <w:rsid w:val="00307462"/>
    <w:rsid w:val="003151CD"/>
    <w:rsid w:val="0032261F"/>
    <w:rsid w:val="00326C61"/>
    <w:rsid w:val="00331394"/>
    <w:rsid w:val="00332242"/>
    <w:rsid w:val="003439F2"/>
    <w:rsid w:val="00345B5E"/>
    <w:rsid w:val="00355F5C"/>
    <w:rsid w:val="003647A6"/>
    <w:rsid w:val="00371DE2"/>
    <w:rsid w:val="00383D61"/>
    <w:rsid w:val="00397AA1"/>
    <w:rsid w:val="003A6045"/>
    <w:rsid w:val="003A783E"/>
    <w:rsid w:val="003B20C6"/>
    <w:rsid w:val="003B34A0"/>
    <w:rsid w:val="003B7180"/>
    <w:rsid w:val="003C78BC"/>
    <w:rsid w:val="003D096D"/>
    <w:rsid w:val="003D7339"/>
    <w:rsid w:val="003E0FEA"/>
    <w:rsid w:val="003F7E6B"/>
    <w:rsid w:val="0040459D"/>
    <w:rsid w:val="00420490"/>
    <w:rsid w:val="00464019"/>
    <w:rsid w:val="00472DDD"/>
    <w:rsid w:val="00473E13"/>
    <w:rsid w:val="004816DB"/>
    <w:rsid w:val="0048498B"/>
    <w:rsid w:val="004929D8"/>
    <w:rsid w:val="004A022B"/>
    <w:rsid w:val="004A0561"/>
    <w:rsid w:val="004A7F46"/>
    <w:rsid w:val="004C0B6B"/>
    <w:rsid w:val="004C6344"/>
    <w:rsid w:val="004E6A1C"/>
    <w:rsid w:val="004F7571"/>
    <w:rsid w:val="00523D65"/>
    <w:rsid w:val="00525B0F"/>
    <w:rsid w:val="0053262D"/>
    <w:rsid w:val="00533FDF"/>
    <w:rsid w:val="005362F4"/>
    <w:rsid w:val="00547440"/>
    <w:rsid w:val="00562595"/>
    <w:rsid w:val="00563562"/>
    <w:rsid w:val="00565973"/>
    <w:rsid w:val="0056729B"/>
    <w:rsid w:val="00567663"/>
    <w:rsid w:val="0056779B"/>
    <w:rsid w:val="0059273C"/>
    <w:rsid w:val="0059768E"/>
    <w:rsid w:val="005A2F82"/>
    <w:rsid w:val="005C662F"/>
    <w:rsid w:val="005C7920"/>
    <w:rsid w:val="005E159C"/>
    <w:rsid w:val="005E6373"/>
    <w:rsid w:val="0060447F"/>
    <w:rsid w:val="00605E64"/>
    <w:rsid w:val="0060641B"/>
    <w:rsid w:val="0061272A"/>
    <w:rsid w:val="006178B3"/>
    <w:rsid w:val="00623AA7"/>
    <w:rsid w:val="00624CA8"/>
    <w:rsid w:val="006302D5"/>
    <w:rsid w:val="0063784A"/>
    <w:rsid w:val="00645A16"/>
    <w:rsid w:val="00646CE2"/>
    <w:rsid w:val="006538DF"/>
    <w:rsid w:val="0065518E"/>
    <w:rsid w:val="006556C6"/>
    <w:rsid w:val="006747E8"/>
    <w:rsid w:val="0067514F"/>
    <w:rsid w:val="00675E21"/>
    <w:rsid w:val="00684491"/>
    <w:rsid w:val="0068645D"/>
    <w:rsid w:val="006A4B70"/>
    <w:rsid w:val="006A7CCC"/>
    <w:rsid w:val="006B5D9B"/>
    <w:rsid w:val="006B76A5"/>
    <w:rsid w:val="006C018F"/>
    <w:rsid w:val="006D5D09"/>
    <w:rsid w:val="006E5FC3"/>
    <w:rsid w:val="006F305B"/>
    <w:rsid w:val="006F6EE7"/>
    <w:rsid w:val="00703709"/>
    <w:rsid w:val="00715B3C"/>
    <w:rsid w:val="007206FA"/>
    <w:rsid w:val="00720F24"/>
    <w:rsid w:val="00723683"/>
    <w:rsid w:val="0072737B"/>
    <w:rsid w:val="00755CBE"/>
    <w:rsid w:val="00760209"/>
    <w:rsid w:val="00761D72"/>
    <w:rsid w:val="00770786"/>
    <w:rsid w:val="007711CA"/>
    <w:rsid w:val="0077334C"/>
    <w:rsid w:val="007750C8"/>
    <w:rsid w:val="00781E1D"/>
    <w:rsid w:val="00791B6E"/>
    <w:rsid w:val="00794DF7"/>
    <w:rsid w:val="00795434"/>
    <w:rsid w:val="00795BE1"/>
    <w:rsid w:val="007A0829"/>
    <w:rsid w:val="007A16F1"/>
    <w:rsid w:val="007A257B"/>
    <w:rsid w:val="007A3DE6"/>
    <w:rsid w:val="007A4342"/>
    <w:rsid w:val="007A77B5"/>
    <w:rsid w:val="007B529D"/>
    <w:rsid w:val="007C7A8A"/>
    <w:rsid w:val="007D3372"/>
    <w:rsid w:val="007D3526"/>
    <w:rsid w:val="007E60D5"/>
    <w:rsid w:val="007E797E"/>
    <w:rsid w:val="00814FF0"/>
    <w:rsid w:val="0082457D"/>
    <w:rsid w:val="00830801"/>
    <w:rsid w:val="00842673"/>
    <w:rsid w:val="00853B0B"/>
    <w:rsid w:val="00856B29"/>
    <w:rsid w:val="00856C23"/>
    <w:rsid w:val="00881A34"/>
    <w:rsid w:val="008A4BFA"/>
    <w:rsid w:val="008A4E07"/>
    <w:rsid w:val="008A6CFF"/>
    <w:rsid w:val="008B27D2"/>
    <w:rsid w:val="008C115C"/>
    <w:rsid w:val="008C480B"/>
    <w:rsid w:val="008E7078"/>
    <w:rsid w:val="008F2559"/>
    <w:rsid w:val="008F295C"/>
    <w:rsid w:val="008F613A"/>
    <w:rsid w:val="00901374"/>
    <w:rsid w:val="00902082"/>
    <w:rsid w:val="009066A4"/>
    <w:rsid w:val="00911D29"/>
    <w:rsid w:val="0091315C"/>
    <w:rsid w:val="00921CE8"/>
    <w:rsid w:val="00927676"/>
    <w:rsid w:val="009325E0"/>
    <w:rsid w:val="00935959"/>
    <w:rsid w:val="00936139"/>
    <w:rsid w:val="00936317"/>
    <w:rsid w:val="00936687"/>
    <w:rsid w:val="00953C26"/>
    <w:rsid w:val="009630A7"/>
    <w:rsid w:val="00964E34"/>
    <w:rsid w:val="00964F4B"/>
    <w:rsid w:val="009775C8"/>
    <w:rsid w:val="0098300B"/>
    <w:rsid w:val="009937ED"/>
    <w:rsid w:val="00996BD2"/>
    <w:rsid w:val="009A5F70"/>
    <w:rsid w:val="009B7DBE"/>
    <w:rsid w:val="009C43FC"/>
    <w:rsid w:val="009D7F50"/>
    <w:rsid w:val="009E3770"/>
    <w:rsid w:val="009E4BC1"/>
    <w:rsid w:val="009F5D1D"/>
    <w:rsid w:val="00A1244D"/>
    <w:rsid w:val="00A161AC"/>
    <w:rsid w:val="00A26EF2"/>
    <w:rsid w:val="00A32747"/>
    <w:rsid w:val="00A35E8F"/>
    <w:rsid w:val="00A42779"/>
    <w:rsid w:val="00A52E00"/>
    <w:rsid w:val="00A5635E"/>
    <w:rsid w:val="00A56D02"/>
    <w:rsid w:val="00A60BC0"/>
    <w:rsid w:val="00A617F1"/>
    <w:rsid w:val="00A61E62"/>
    <w:rsid w:val="00A6318F"/>
    <w:rsid w:val="00A652FF"/>
    <w:rsid w:val="00A66B29"/>
    <w:rsid w:val="00A83B14"/>
    <w:rsid w:val="00A83D37"/>
    <w:rsid w:val="00A86E07"/>
    <w:rsid w:val="00A956D7"/>
    <w:rsid w:val="00AA12DF"/>
    <w:rsid w:val="00AA3425"/>
    <w:rsid w:val="00AA6A4D"/>
    <w:rsid w:val="00AC57C5"/>
    <w:rsid w:val="00AD2E52"/>
    <w:rsid w:val="00AD2ED7"/>
    <w:rsid w:val="00AD60CC"/>
    <w:rsid w:val="00AE26A9"/>
    <w:rsid w:val="00AF52A9"/>
    <w:rsid w:val="00B06C4F"/>
    <w:rsid w:val="00B11961"/>
    <w:rsid w:val="00B14B85"/>
    <w:rsid w:val="00B16AE2"/>
    <w:rsid w:val="00B2545A"/>
    <w:rsid w:val="00B266C7"/>
    <w:rsid w:val="00B40614"/>
    <w:rsid w:val="00B4649E"/>
    <w:rsid w:val="00B546D7"/>
    <w:rsid w:val="00B562EF"/>
    <w:rsid w:val="00B64130"/>
    <w:rsid w:val="00B660A2"/>
    <w:rsid w:val="00B77395"/>
    <w:rsid w:val="00B824DE"/>
    <w:rsid w:val="00B84982"/>
    <w:rsid w:val="00B85594"/>
    <w:rsid w:val="00B94682"/>
    <w:rsid w:val="00B969A6"/>
    <w:rsid w:val="00B97220"/>
    <w:rsid w:val="00BA706D"/>
    <w:rsid w:val="00BB0379"/>
    <w:rsid w:val="00BB515E"/>
    <w:rsid w:val="00BD12A0"/>
    <w:rsid w:val="00BD3B31"/>
    <w:rsid w:val="00BD426C"/>
    <w:rsid w:val="00BE1531"/>
    <w:rsid w:val="00BE7BD0"/>
    <w:rsid w:val="00BF5F62"/>
    <w:rsid w:val="00C021B5"/>
    <w:rsid w:val="00C023C4"/>
    <w:rsid w:val="00C059C5"/>
    <w:rsid w:val="00C22902"/>
    <w:rsid w:val="00C269C7"/>
    <w:rsid w:val="00C3078A"/>
    <w:rsid w:val="00C415C9"/>
    <w:rsid w:val="00C64B38"/>
    <w:rsid w:val="00C6617D"/>
    <w:rsid w:val="00C67A86"/>
    <w:rsid w:val="00C80EC7"/>
    <w:rsid w:val="00C83D24"/>
    <w:rsid w:val="00CA5126"/>
    <w:rsid w:val="00CA5FCA"/>
    <w:rsid w:val="00CC3379"/>
    <w:rsid w:val="00CD4363"/>
    <w:rsid w:val="00CE59E4"/>
    <w:rsid w:val="00CF6486"/>
    <w:rsid w:val="00CF64B6"/>
    <w:rsid w:val="00D0046A"/>
    <w:rsid w:val="00D042A5"/>
    <w:rsid w:val="00D121B3"/>
    <w:rsid w:val="00D12E9A"/>
    <w:rsid w:val="00D2321C"/>
    <w:rsid w:val="00D45ECC"/>
    <w:rsid w:val="00D47ED0"/>
    <w:rsid w:val="00D55C49"/>
    <w:rsid w:val="00D61BBB"/>
    <w:rsid w:val="00D63D43"/>
    <w:rsid w:val="00D72A16"/>
    <w:rsid w:val="00D85738"/>
    <w:rsid w:val="00DA3B40"/>
    <w:rsid w:val="00DC62F0"/>
    <w:rsid w:val="00DD29D4"/>
    <w:rsid w:val="00DD718D"/>
    <w:rsid w:val="00DE0FD1"/>
    <w:rsid w:val="00DE43EC"/>
    <w:rsid w:val="00DF70EE"/>
    <w:rsid w:val="00DF7729"/>
    <w:rsid w:val="00E106A8"/>
    <w:rsid w:val="00E10FF8"/>
    <w:rsid w:val="00E125B8"/>
    <w:rsid w:val="00E20519"/>
    <w:rsid w:val="00E27682"/>
    <w:rsid w:val="00E27BA1"/>
    <w:rsid w:val="00E30786"/>
    <w:rsid w:val="00E348DA"/>
    <w:rsid w:val="00E36BB1"/>
    <w:rsid w:val="00E40651"/>
    <w:rsid w:val="00E41324"/>
    <w:rsid w:val="00E4180C"/>
    <w:rsid w:val="00E464C2"/>
    <w:rsid w:val="00E46AAA"/>
    <w:rsid w:val="00E478B7"/>
    <w:rsid w:val="00E47E15"/>
    <w:rsid w:val="00E60CB8"/>
    <w:rsid w:val="00E63D11"/>
    <w:rsid w:val="00E64E23"/>
    <w:rsid w:val="00E83A69"/>
    <w:rsid w:val="00E83E23"/>
    <w:rsid w:val="00E8630E"/>
    <w:rsid w:val="00E8780D"/>
    <w:rsid w:val="00E94870"/>
    <w:rsid w:val="00EA03D0"/>
    <w:rsid w:val="00EA1CC1"/>
    <w:rsid w:val="00EB34F5"/>
    <w:rsid w:val="00EC5E46"/>
    <w:rsid w:val="00EE14F6"/>
    <w:rsid w:val="00EE3696"/>
    <w:rsid w:val="00EE37A1"/>
    <w:rsid w:val="00EF095B"/>
    <w:rsid w:val="00EF3085"/>
    <w:rsid w:val="00EF7C41"/>
    <w:rsid w:val="00F0371D"/>
    <w:rsid w:val="00F05F2C"/>
    <w:rsid w:val="00F12DE7"/>
    <w:rsid w:val="00F13541"/>
    <w:rsid w:val="00F1474E"/>
    <w:rsid w:val="00F320EA"/>
    <w:rsid w:val="00F53304"/>
    <w:rsid w:val="00F60F96"/>
    <w:rsid w:val="00F63AF8"/>
    <w:rsid w:val="00F83E50"/>
    <w:rsid w:val="00F8456B"/>
    <w:rsid w:val="00F901B1"/>
    <w:rsid w:val="00FB102C"/>
    <w:rsid w:val="00FB2994"/>
    <w:rsid w:val="00FB3A79"/>
    <w:rsid w:val="00FF62AD"/>
    <w:rsid w:val="0AD27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styleId="9">
    <w:name w:val="Placeholder Text"/>
    <w:basedOn w:val="5"/>
    <w:semiHidden/>
    <w:uiPriority w:val="99"/>
    <w:rPr>
      <w:color w:val="808080"/>
    </w:rPr>
  </w:style>
  <w:style w:type="character" w:customStyle="1" w:styleId="10">
    <w:name w:val="批注框文本 Char"/>
    <w:basedOn w:val="5"/>
    <w:link w:val="2"/>
    <w:semiHidden/>
    <w:qFormat/>
    <w:uiPriority w:val="99"/>
    <w:rPr>
      <w:sz w:val="18"/>
      <w:szCs w:val="18"/>
    </w:rPr>
  </w:style>
  <w:style w:type="character" w:customStyle="1" w:styleId="11">
    <w:name w:val="页眉 Char"/>
    <w:basedOn w:val="5"/>
    <w:link w:val="4"/>
    <w:qFormat/>
    <w:uiPriority w:val="99"/>
    <w:rPr>
      <w:sz w:val="18"/>
      <w:szCs w:val="18"/>
    </w:rPr>
  </w:style>
  <w:style w:type="character" w:customStyle="1" w:styleId="12">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67D471-7CD4-4AD8-9201-8C503702A3C7}">
  <ds:schemaRefs/>
</ds:datastoreItem>
</file>

<file path=docProps/app.xml><?xml version="1.0" encoding="utf-8"?>
<Properties xmlns="http://schemas.openxmlformats.org/officeDocument/2006/extended-properties" xmlns:vt="http://schemas.openxmlformats.org/officeDocument/2006/docPropsVTypes">
  <Template>Normal.dotm</Template>
  <Company>NCUT</Company>
  <Pages>4</Pages>
  <Words>353</Words>
  <Characters>2013</Characters>
  <Lines>16</Lines>
  <Paragraphs>4</Paragraphs>
  <TotalTime>771</TotalTime>
  <ScaleCrop>false</ScaleCrop>
  <LinksUpToDate>false</LinksUpToDate>
  <CharactersWithSpaces>2362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2017-02-19T15:12:00Z</dcterms:created>
  <dc:creator>Feng</dc:creator>
  <cp:lastModifiedBy>dai</cp:lastModifiedBy>
  <dcterms:modified xsi:type="dcterms:W3CDTF">2018-05-08T00:43:07Z</dcterms:modified>
  <cp:revision>335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