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74" w:rsidRPr="00243891" w:rsidRDefault="008169B3" w:rsidP="00243891">
      <w:pPr>
        <w:jc w:val="center"/>
        <w:rPr>
          <w:rFonts w:ascii="黑体" w:eastAsia="黑体" w:hAnsi="黑体"/>
          <w:sz w:val="32"/>
        </w:rPr>
      </w:pPr>
      <w:bookmarkStart w:id="0" w:name="OLE_LINK1"/>
      <w:bookmarkStart w:id="1" w:name="OLE_LINK2"/>
      <w:bookmarkStart w:id="2" w:name="OLE_LINK3"/>
      <w:bookmarkStart w:id="3" w:name="_GoBack"/>
      <w:bookmarkEnd w:id="3"/>
      <w:r w:rsidRPr="008169B3">
        <w:rPr>
          <w:rFonts w:ascii="黑体" w:eastAsia="黑体" w:hAnsi="黑体" w:hint="eastAsia"/>
          <w:sz w:val="32"/>
        </w:rPr>
        <w:t>控制与驱动电路</w:t>
      </w:r>
    </w:p>
    <w:p w:rsidR="00901374" w:rsidRDefault="00901374" w:rsidP="00901374">
      <w:pPr>
        <w:rPr>
          <w:rFonts w:ascii="Times New Roman" w:eastAsia="宋体" w:hAnsi="Times New Roman"/>
          <w:sz w:val="24"/>
        </w:rPr>
      </w:pPr>
    </w:p>
    <w:p w:rsidR="009C43FC" w:rsidRDefault="00126AC9" w:rsidP="00D12E9A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kern w:val="0"/>
          <w:sz w:val="24"/>
        </w:rPr>
        <w:t>设计</w:t>
      </w:r>
      <w:r w:rsidR="001B1B41">
        <w:rPr>
          <w:rFonts w:ascii="Times New Roman" w:eastAsia="宋体" w:hAnsi="Times New Roman" w:hint="eastAsia"/>
          <w:kern w:val="0"/>
          <w:sz w:val="24"/>
        </w:rPr>
        <w:t>用于某芯片的控制与驱动电路</w:t>
      </w:r>
      <w:r>
        <w:rPr>
          <w:rFonts w:ascii="Times New Roman" w:eastAsia="宋体" w:hAnsi="Times New Roman" w:hint="eastAsia"/>
          <w:kern w:val="0"/>
          <w:sz w:val="24"/>
        </w:rPr>
        <w:t>，包括</w:t>
      </w:r>
      <w:r w:rsidR="001B1B41">
        <w:rPr>
          <w:rFonts w:ascii="Times New Roman" w:eastAsia="宋体" w:hAnsi="Times New Roman" w:hint="eastAsia"/>
          <w:kern w:val="0"/>
          <w:sz w:val="24"/>
        </w:rPr>
        <w:t>状态控制电路，控制信号发生电路，以及</w:t>
      </w:r>
      <w:r w:rsidR="002F2236">
        <w:rPr>
          <w:rFonts w:ascii="Times New Roman" w:eastAsia="宋体" w:hAnsi="Times New Roman" w:hint="eastAsia"/>
          <w:kern w:val="0"/>
          <w:sz w:val="24"/>
        </w:rPr>
        <w:t>参数配置</w:t>
      </w:r>
      <w:r>
        <w:rPr>
          <w:rFonts w:ascii="Times New Roman" w:eastAsia="宋体" w:hAnsi="Times New Roman" w:hint="eastAsia"/>
          <w:kern w:val="0"/>
          <w:sz w:val="24"/>
        </w:rPr>
        <w:t>电路。题目包含基本要求和发挥部分。题目不涉及实体硬件电路，所有功能的设计及仿真均在</w:t>
      </w:r>
      <w:r>
        <w:rPr>
          <w:rFonts w:ascii="Times New Roman" w:eastAsia="宋体" w:hAnsi="Times New Roman"/>
          <w:kern w:val="0"/>
          <w:sz w:val="24"/>
        </w:rPr>
        <w:t>EDA</w:t>
      </w:r>
      <w:r>
        <w:rPr>
          <w:rFonts w:ascii="Times New Roman" w:eastAsia="宋体" w:hAnsi="Times New Roman" w:hint="eastAsia"/>
          <w:kern w:val="0"/>
          <w:sz w:val="24"/>
        </w:rPr>
        <w:t>开发环境中实现，竞赛根据总体设计框图及说明、各个模块电路设计说明、时序说明、仿真结果、资源报告、设计总结和程序源代码评定成绩。</w:t>
      </w:r>
      <w:bookmarkEnd w:id="0"/>
      <w:bookmarkEnd w:id="1"/>
      <w:bookmarkEnd w:id="2"/>
    </w:p>
    <w:p w:rsidR="003A783E" w:rsidRPr="00F13541" w:rsidRDefault="003A783E" w:rsidP="00F13541">
      <w:pPr>
        <w:pStyle w:val="a4"/>
        <w:numPr>
          <w:ilvl w:val="0"/>
          <w:numId w:val="1"/>
        </w:numPr>
        <w:adjustRightInd w:val="0"/>
        <w:ind w:left="562" w:hangingChars="200" w:hanging="562"/>
        <w:rPr>
          <w:rFonts w:ascii="Times New Roman" w:eastAsia="宋体" w:hAnsi="Times New Roman"/>
          <w:b/>
          <w:sz w:val="28"/>
        </w:rPr>
      </w:pPr>
      <w:r w:rsidRPr="00F13541">
        <w:rPr>
          <w:rFonts w:ascii="Times New Roman" w:eastAsia="宋体" w:hAnsi="Times New Roman" w:hint="eastAsia"/>
          <w:b/>
          <w:sz w:val="28"/>
        </w:rPr>
        <w:t>任务</w:t>
      </w:r>
    </w:p>
    <w:p w:rsidR="00473E13" w:rsidRPr="008F295C" w:rsidRDefault="007D3526" w:rsidP="00FF66EE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设计一个</w:t>
      </w:r>
      <w:r w:rsidR="00CC1669">
        <w:rPr>
          <w:rFonts w:ascii="Times New Roman" w:eastAsia="宋体" w:hAnsi="Times New Roman" w:hint="eastAsia"/>
          <w:sz w:val="24"/>
        </w:rPr>
        <w:t>本振芯片的控制与驱动电路，该电路通过一系列的配置动作完成对芯片的复位、配置以及状态监测等功能，保证芯片正常使用</w:t>
      </w:r>
      <w:r w:rsidR="00E31FA2">
        <w:rPr>
          <w:rFonts w:ascii="Times New Roman" w:eastAsia="宋体" w:hAnsi="Times New Roman" w:hint="eastAsia"/>
          <w:sz w:val="24"/>
        </w:rPr>
        <w:t>。</w:t>
      </w:r>
      <w:r w:rsidR="00CC1669">
        <w:rPr>
          <w:rFonts w:ascii="Times New Roman" w:eastAsia="宋体" w:hAnsi="Times New Roman" w:hint="eastAsia"/>
          <w:sz w:val="24"/>
        </w:rPr>
        <w:t>具体需要按照芯片的配置要求完成状态的控制，了解目的寄存器的地址已经配置字，并将地址和配置</w:t>
      </w:r>
      <w:proofErr w:type="gramStart"/>
      <w:r w:rsidR="00CC1669">
        <w:rPr>
          <w:rFonts w:ascii="Times New Roman" w:eastAsia="宋体" w:hAnsi="Times New Roman" w:hint="eastAsia"/>
          <w:sz w:val="24"/>
        </w:rPr>
        <w:t>字按照</w:t>
      </w:r>
      <w:proofErr w:type="gramEnd"/>
      <w:r w:rsidR="00D149FC">
        <w:rPr>
          <w:rFonts w:ascii="Times New Roman" w:eastAsia="宋体" w:hAnsi="Times New Roman" w:hint="eastAsia"/>
          <w:sz w:val="24"/>
        </w:rPr>
        <w:t>要</w:t>
      </w:r>
      <w:r w:rsidR="00CC1669">
        <w:rPr>
          <w:rFonts w:ascii="Times New Roman" w:eastAsia="宋体" w:hAnsi="Times New Roman" w:hint="eastAsia"/>
          <w:sz w:val="24"/>
        </w:rPr>
        <w:t>求输出</w:t>
      </w:r>
      <w:r w:rsidR="00F97C94">
        <w:rPr>
          <w:rFonts w:ascii="Times New Roman" w:eastAsia="宋体" w:hAnsi="Times New Roman" w:hint="eastAsia"/>
          <w:sz w:val="24"/>
        </w:rPr>
        <w:t>，最后监测芯片状态。</w:t>
      </w:r>
    </w:p>
    <w:p w:rsidR="003A783E" w:rsidRPr="00856B29" w:rsidRDefault="003A783E" w:rsidP="00856B29">
      <w:pPr>
        <w:pStyle w:val="a4"/>
        <w:numPr>
          <w:ilvl w:val="0"/>
          <w:numId w:val="1"/>
        </w:numPr>
        <w:adjustRightInd w:val="0"/>
        <w:ind w:left="562" w:hangingChars="200" w:hanging="562"/>
        <w:rPr>
          <w:rFonts w:ascii="Times New Roman" w:eastAsia="宋体" w:hAnsi="Times New Roman"/>
          <w:b/>
          <w:sz w:val="28"/>
        </w:rPr>
      </w:pPr>
      <w:r w:rsidRPr="00856B29">
        <w:rPr>
          <w:rFonts w:ascii="Times New Roman" w:eastAsia="宋体" w:hAnsi="Times New Roman"/>
          <w:b/>
          <w:sz w:val="28"/>
        </w:rPr>
        <w:t>要求</w:t>
      </w:r>
    </w:p>
    <w:p w:rsidR="009C43FC" w:rsidRPr="00927676" w:rsidRDefault="003A783E" w:rsidP="00927676">
      <w:pPr>
        <w:pStyle w:val="a4"/>
        <w:numPr>
          <w:ilvl w:val="0"/>
          <w:numId w:val="2"/>
        </w:numPr>
        <w:ind w:left="282" w:hangingChars="117" w:hanging="282"/>
        <w:rPr>
          <w:rFonts w:ascii="Times New Roman" w:eastAsia="宋体" w:hAnsi="Times New Roman"/>
          <w:b/>
          <w:sz w:val="24"/>
        </w:rPr>
      </w:pPr>
      <w:r w:rsidRPr="00927676">
        <w:rPr>
          <w:rFonts w:ascii="Times New Roman" w:eastAsia="宋体" w:hAnsi="Times New Roman"/>
          <w:b/>
          <w:sz w:val="24"/>
        </w:rPr>
        <w:t>基本要求</w:t>
      </w:r>
    </w:p>
    <w:p w:rsidR="00856B29" w:rsidRDefault="00E46AAA" w:rsidP="00FA664D">
      <w:pPr>
        <w:ind w:firstLineChars="200" w:firstLine="480"/>
        <w:rPr>
          <w:rFonts w:ascii="Times New Roman" w:eastAsia="宋体" w:hAnsi="Times New Roman"/>
          <w:sz w:val="24"/>
        </w:rPr>
      </w:pPr>
      <w:r w:rsidRPr="00E46AAA">
        <w:rPr>
          <w:rFonts w:ascii="Times New Roman" w:eastAsia="宋体" w:hAnsi="Times New Roman"/>
          <w:sz w:val="24"/>
        </w:rPr>
        <w:t>设计</w:t>
      </w:r>
      <w:r w:rsidR="00607D53">
        <w:rPr>
          <w:rFonts w:ascii="Times New Roman" w:eastAsia="宋体" w:hAnsi="Times New Roman" w:hint="eastAsia"/>
          <w:sz w:val="24"/>
        </w:rPr>
        <w:t>状态控制电路，该芯片需要完成一系列的配置后方可工作，用不同状态实现，状态转换如图</w:t>
      </w:r>
      <w:r w:rsidR="00E14B3D">
        <w:rPr>
          <w:rFonts w:ascii="Times New Roman" w:eastAsia="宋体" w:hAnsi="Times New Roman" w:hint="eastAsia"/>
          <w:sz w:val="24"/>
        </w:rPr>
        <w:t>1</w:t>
      </w:r>
      <w:r w:rsidR="00607D53">
        <w:rPr>
          <w:rFonts w:ascii="Times New Roman" w:eastAsia="宋体" w:hAnsi="Times New Roman" w:hint="eastAsia"/>
          <w:sz w:val="24"/>
        </w:rPr>
        <w:t>所示，</w:t>
      </w:r>
      <w:r w:rsidR="00935B0E">
        <w:rPr>
          <w:rFonts w:ascii="Times New Roman" w:eastAsia="宋体" w:hAnsi="Times New Roman" w:hint="eastAsia"/>
          <w:sz w:val="24"/>
        </w:rPr>
        <w:t>状态转换条件未标记，根据后续要求完成</w:t>
      </w:r>
      <w:r w:rsidR="00824996">
        <w:rPr>
          <w:rFonts w:ascii="Times New Roman" w:eastAsia="宋体" w:hAnsi="Times New Roman" w:hint="eastAsia"/>
          <w:sz w:val="24"/>
        </w:rPr>
        <w:t>。</w:t>
      </w:r>
    </w:p>
    <w:p w:rsidR="003C6556" w:rsidRDefault="00D605DF" w:rsidP="00970CAD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109.35pt;margin-top:10.3pt;width:199.8pt;height:85.15pt;z-index:251659264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34" DrawAspect="Content" ObjectID="_1618810806" r:id="rId10"/>
        </w:pict>
      </w:r>
      <w:r w:rsidR="00970CAD">
        <w:br w:type="textWrapping" w:clear="all"/>
      </w:r>
    </w:p>
    <w:p w:rsidR="009E423E" w:rsidRDefault="000B64D5" w:rsidP="005623AA">
      <w:pPr>
        <w:jc w:val="center"/>
      </w:pPr>
      <w:r>
        <w:rPr>
          <w:rFonts w:hint="eastAsia"/>
        </w:rPr>
        <w:t>图</w:t>
      </w:r>
      <w:r w:rsidR="00E14B3D" w:rsidRPr="009C1725">
        <w:rPr>
          <w:rFonts w:ascii="Times New Roman" w:hAnsi="Times New Roman" w:cs="Times New Roman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控制状态转换</w:t>
      </w:r>
    </w:p>
    <w:p w:rsidR="00824996" w:rsidRPr="002B18F7" w:rsidRDefault="00824996" w:rsidP="00824996">
      <w:pPr>
        <w:ind w:firstLine="210"/>
        <w:rPr>
          <w:rFonts w:ascii="Times New Roman" w:eastAsia="宋体" w:hAnsi="Times New Roman"/>
          <w:sz w:val="24"/>
        </w:rPr>
      </w:pPr>
      <w:r w:rsidRPr="002B18F7">
        <w:rPr>
          <w:rFonts w:ascii="Times New Roman" w:eastAsia="宋体" w:hAnsi="Times New Roman" w:hint="eastAsia"/>
          <w:sz w:val="24"/>
        </w:rPr>
        <w:t>各状态编码如表</w:t>
      </w:r>
      <w:r w:rsidRPr="002B18F7">
        <w:rPr>
          <w:rFonts w:ascii="Times New Roman" w:eastAsia="宋体" w:hAnsi="Times New Roman" w:hint="eastAsia"/>
          <w:sz w:val="24"/>
        </w:rPr>
        <w:t>1</w:t>
      </w:r>
      <w:r w:rsidRPr="002B18F7">
        <w:rPr>
          <w:rFonts w:ascii="Times New Roman" w:eastAsia="宋体" w:hAnsi="Times New Roman" w:hint="eastAsia"/>
          <w:sz w:val="24"/>
        </w:rPr>
        <w:t>所示</w:t>
      </w:r>
    </w:p>
    <w:p w:rsidR="00935B0E" w:rsidRPr="002B18F7" w:rsidRDefault="00824996" w:rsidP="005623AA">
      <w:pPr>
        <w:jc w:val="center"/>
        <w:rPr>
          <w:rFonts w:ascii="Times New Roman" w:eastAsia="宋体" w:hAnsi="Times New Roman"/>
        </w:rPr>
      </w:pPr>
      <w:r w:rsidRPr="002B18F7">
        <w:rPr>
          <w:rFonts w:ascii="Times New Roman" w:eastAsia="宋体" w:hAnsi="Times New Roman" w:hint="eastAsia"/>
        </w:rPr>
        <w:t>表</w:t>
      </w:r>
      <w:r w:rsidRPr="002B18F7">
        <w:rPr>
          <w:rFonts w:ascii="Times New Roman" w:eastAsia="宋体" w:hAnsi="Times New Roman" w:hint="eastAsia"/>
        </w:rPr>
        <w:t xml:space="preserve">1 </w:t>
      </w:r>
      <w:r w:rsidRPr="002B18F7">
        <w:rPr>
          <w:rFonts w:ascii="Times New Roman" w:eastAsia="宋体" w:hAnsi="Times New Roman" w:hint="eastAsia"/>
        </w:rPr>
        <w:t>状态编码要求</w:t>
      </w:r>
    </w:p>
    <w:tbl>
      <w:tblPr>
        <w:tblStyle w:val="a3"/>
        <w:tblW w:w="45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35"/>
      </w:tblGrid>
      <w:tr w:rsidR="00935B0E" w:rsidRPr="002B18F7" w:rsidTr="0048249B">
        <w:trPr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状态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编码</w:t>
            </w:r>
          </w:p>
        </w:tc>
      </w:tr>
      <w:tr w:rsidR="00935B0E" w:rsidRPr="002B18F7" w:rsidTr="0048249B">
        <w:trPr>
          <w:jc w:val="center"/>
        </w:trPr>
        <w:tc>
          <w:tcPr>
            <w:tcW w:w="2694" w:type="dxa"/>
            <w:tcBorders>
              <w:top w:val="single" w:sz="4" w:space="0" w:color="auto"/>
            </w:tcBorders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rst_s0</w:t>
            </w:r>
          </w:p>
        </w:tc>
        <w:tc>
          <w:tcPr>
            <w:tcW w:w="1835" w:type="dxa"/>
            <w:tcBorders>
              <w:top w:val="single" w:sz="4" w:space="0" w:color="auto"/>
            </w:tcBorders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935B0E" w:rsidRPr="002B18F7" w:rsidTr="0048249B">
        <w:trPr>
          <w:jc w:val="center"/>
        </w:trPr>
        <w:tc>
          <w:tcPr>
            <w:tcW w:w="2694" w:type="dxa"/>
          </w:tcPr>
          <w:p w:rsidR="00935B0E" w:rsidRPr="002B18F7" w:rsidRDefault="00C541D7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c</w:t>
            </w:r>
            <w:r w:rsidR="00935B0E" w:rsidRPr="002B18F7">
              <w:rPr>
                <w:rFonts w:ascii="Times New Roman" w:eastAsia="宋体" w:hAnsi="Times New Roman" w:hint="eastAsia"/>
              </w:rPr>
              <w:t>lk_conf_st1</w:t>
            </w:r>
          </w:p>
        </w:tc>
        <w:tc>
          <w:tcPr>
            <w:tcW w:w="1835" w:type="dxa"/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935B0E" w:rsidRPr="002B18F7" w:rsidTr="0048249B">
        <w:trPr>
          <w:jc w:val="center"/>
        </w:trPr>
        <w:tc>
          <w:tcPr>
            <w:tcW w:w="2694" w:type="dxa"/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wait_st2</w:t>
            </w:r>
          </w:p>
        </w:tc>
        <w:tc>
          <w:tcPr>
            <w:tcW w:w="1835" w:type="dxa"/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935B0E" w:rsidRPr="002B18F7" w:rsidTr="0048249B">
        <w:trPr>
          <w:jc w:val="center"/>
        </w:trPr>
        <w:tc>
          <w:tcPr>
            <w:tcW w:w="2694" w:type="dxa"/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we_st3</w:t>
            </w:r>
          </w:p>
        </w:tc>
        <w:tc>
          <w:tcPr>
            <w:tcW w:w="1835" w:type="dxa"/>
          </w:tcPr>
          <w:p w:rsidR="00935B0E" w:rsidRPr="002B18F7" w:rsidRDefault="00935B0E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3</w:t>
            </w:r>
          </w:p>
        </w:tc>
      </w:tr>
      <w:tr w:rsidR="00935B0E" w:rsidRPr="002B18F7" w:rsidTr="0048249B">
        <w:trPr>
          <w:jc w:val="center"/>
        </w:trPr>
        <w:tc>
          <w:tcPr>
            <w:tcW w:w="2694" w:type="dxa"/>
            <w:tcBorders>
              <w:bottom w:val="single" w:sz="4" w:space="0" w:color="auto"/>
            </w:tcBorders>
          </w:tcPr>
          <w:p w:rsidR="00935B0E" w:rsidRPr="002B18F7" w:rsidRDefault="00BB16E5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rd_st4</w:t>
            </w:r>
          </w:p>
        </w:tc>
        <w:tc>
          <w:tcPr>
            <w:tcW w:w="1835" w:type="dxa"/>
            <w:tcBorders>
              <w:bottom w:val="single" w:sz="4" w:space="0" w:color="auto"/>
            </w:tcBorders>
          </w:tcPr>
          <w:p w:rsidR="00935B0E" w:rsidRPr="002B18F7" w:rsidRDefault="00BB16E5" w:rsidP="005623AA">
            <w:pPr>
              <w:jc w:val="center"/>
              <w:rPr>
                <w:rFonts w:ascii="Times New Roman" w:eastAsia="宋体" w:hAnsi="Times New Roman"/>
              </w:rPr>
            </w:pPr>
            <w:r w:rsidRPr="002B18F7">
              <w:rPr>
                <w:rFonts w:ascii="Times New Roman" w:eastAsia="宋体" w:hAnsi="Times New Roman" w:hint="eastAsia"/>
              </w:rPr>
              <w:t>4</w:t>
            </w:r>
          </w:p>
        </w:tc>
      </w:tr>
    </w:tbl>
    <w:p w:rsidR="00935B0E" w:rsidRPr="002B18F7" w:rsidRDefault="00935B0E" w:rsidP="00824996">
      <w:pPr>
        <w:rPr>
          <w:rFonts w:ascii="Times New Roman" w:eastAsia="宋体" w:hAnsi="Times New Roman"/>
        </w:rPr>
      </w:pPr>
    </w:p>
    <w:p w:rsidR="006A2705" w:rsidRPr="00754612" w:rsidRDefault="007B7A92" w:rsidP="007B7A92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754612">
        <w:rPr>
          <w:rFonts w:hint="eastAsia"/>
          <w:sz w:val="24"/>
          <w:szCs w:val="24"/>
        </w:rPr>
        <w:t>准备状态控制</w:t>
      </w:r>
    </w:p>
    <w:p w:rsidR="00CE5161" w:rsidRDefault="00CE5161" w:rsidP="00CE5161">
      <w:pPr>
        <w:pStyle w:val="a4"/>
        <w:numPr>
          <w:ilvl w:val="0"/>
          <w:numId w:val="6"/>
        </w:numPr>
        <w:ind w:leftChars="300" w:left="990" w:hangingChars="150" w:hanging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复位状态</w:t>
      </w:r>
      <w:r>
        <w:rPr>
          <w:rFonts w:ascii="Times New Roman" w:eastAsia="宋体" w:hAnsi="Times New Roman" w:hint="eastAsia"/>
          <w:sz w:val="24"/>
        </w:rPr>
        <w:t>rst_st0</w:t>
      </w:r>
      <w:r>
        <w:rPr>
          <w:rFonts w:ascii="Times New Roman" w:eastAsia="宋体" w:hAnsi="Times New Roman" w:hint="eastAsia"/>
          <w:sz w:val="24"/>
        </w:rPr>
        <w:t>，要求输出复位信号</w:t>
      </w:r>
      <w:proofErr w:type="spellStart"/>
      <w:r>
        <w:rPr>
          <w:rFonts w:ascii="Times New Roman" w:eastAsia="宋体" w:hAnsi="Times New Roman" w:hint="eastAsia"/>
          <w:sz w:val="24"/>
        </w:rPr>
        <w:t>rst_cs</w:t>
      </w:r>
      <w:proofErr w:type="spellEnd"/>
      <w:r>
        <w:rPr>
          <w:rFonts w:ascii="Times New Roman" w:eastAsia="宋体" w:hAnsi="Times New Roman" w:hint="eastAsia"/>
          <w:sz w:val="24"/>
        </w:rPr>
        <w:t>至少保持</w:t>
      </w:r>
      <w:r w:rsidR="00F01D9F"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</w:t>
      </w:r>
      <w:proofErr w:type="spellStart"/>
      <w:r>
        <w:rPr>
          <w:rFonts w:ascii="Times New Roman" w:eastAsia="宋体" w:hAnsi="Times New Roman" w:hint="eastAsia"/>
          <w:sz w:val="24"/>
        </w:rPr>
        <w:t>clk</w:t>
      </w:r>
      <w:proofErr w:type="spellEnd"/>
      <w:r w:rsidR="00402594">
        <w:rPr>
          <w:rFonts w:ascii="Times New Roman" w:eastAsia="宋体" w:hAnsi="Times New Roman" w:hint="eastAsia"/>
          <w:sz w:val="24"/>
        </w:rPr>
        <w:t>,</w:t>
      </w:r>
      <w:r w:rsidR="007C337F">
        <w:rPr>
          <w:rFonts w:ascii="Times New Roman" w:eastAsia="宋体" w:hAnsi="Times New Roman" w:hint="eastAsia"/>
          <w:sz w:val="24"/>
        </w:rPr>
        <w:t>复位信号</w:t>
      </w:r>
      <w:r w:rsidR="00BC0222">
        <w:rPr>
          <w:rFonts w:ascii="Times New Roman" w:eastAsia="宋体" w:hAnsi="Times New Roman" w:hint="eastAsia"/>
          <w:sz w:val="24"/>
        </w:rPr>
        <w:t>高</w:t>
      </w:r>
      <w:r w:rsidR="009E2133">
        <w:rPr>
          <w:rFonts w:ascii="Times New Roman" w:eastAsia="宋体" w:hAnsi="Times New Roman" w:hint="eastAsia"/>
          <w:sz w:val="24"/>
        </w:rPr>
        <w:t>电平</w:t>
      </w:r>
      <w:r w:rsidR="00402594">
        <w:rPr>
          <w:rFonts w:ascii="Times New Roman" w:eastAsia="宋体" w:hAnsi="Times New Roman" w:hint="eastAsia"/>
          <w:sz w:val="24"/>
        </w:rPr>
        <w:t>有效</w:t>
      </w:r>
      <w:r>
        <w:rPr>
          <w:rFonts w:ascii="Times New Roman" w:eastAsia="宋体" w:hAnsi="Times New Roman" w:hint="eastAsia"/>
          <w:sz w:val="24"/>
        </w:rPr>
        <w:t>。</w:t>
      </w:r>
    </w:p>
    <w:p w:rsidR="00CE5161" w:rsidRDefault="00CE5161" w:rsidP="00CE5161">
      <w:pPr>
        <w:pStyle w:val="a4"/>
        <w:numPr>
          <w:ilvl w:val="0"/>
          <w:numId w:val="6"/>
        </w:numPr>
        <w:ind w:leftChars="300" w:left="990" w:hangingChars="150" w:hanging="360"/>
        <w:rPr>
          <w:rFonts w:ascii="Times New Roman" w:eastAsia="宋体" w:hAnsi="Times New Roman"/>
          <w:sz w:val="24"/>
        </w:rPr>
      </w:pPr>
      <w:r w:rsidRPr="00CE5161">
        <w:rPr>
          <w:rFonts w:ascii="Times New Roman" w:eastAsia="宋体" w:hAnsi="Times New Roman" w:hint="eastAsia"/>
          <w:sz w:val="24"/>
        </w:rPr>
        <w:t>输出时钟配置状态</w:t>
      </w:r>
      <w:r w:rsidRPr="00CE5161">
        <w:rPr>
          <w:rFonts w:ascii="Times New Roman" w:eastAsia="宋体" w:hAnsi="Times New Roman" w:hint="eastAsia"/>
          <w:sz w:val="24"/>
        </w:rPr>
        <w:t>clk_conf_st1</w:t>
      </w:r>
      <w:r w:rsidRPr="00CE5161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将输入时钟</w:t>
      </w:r>
      <w:proofErr w:type="spellStart"/>
      <w:r w:rsidR="00C5095A">
        <w:rPr>
          <w:rFonts w:ascii="Times New Roman" w:eastAsia="宋体" w:hAnsi="Times New Roman" w:hint="eastAsia"/>
          <w:sz w:val="24"/>
        </w:rPr>
        <w:t>clk</w:t>
      </w:r>
      <w:proofErr w:type="spellEnd"/>
      <w:r w:rsidR="00BC4552">
        <w:rPr>
          <w:rFonts w:ascii="Times New Roman" w:eastAsia="宋体" w:hAnsi="Times New Roman" w:hint="eastAsia"/>
          <w:sz w:val="24"/>
        </w:rPr>
        <w:t>四</w:t>
      </w:r>
      <w:r w:rsidR="0089510E">
        <w:rPr>
          <w:rFonts w:ascii="Times New Roman" w:eastAsia="宋体" w:hAnsi="Times New Roman" w:hint="eastAsia"/>
          <w:sz w:val="24"/>
        </w:rPr>
        <w:t>分频</w:t>
      </w:r>
      <w:r>
        <w:rPr>
          <w:rFonts w:ascii="Times New Roman" w:eastAsia="宋体" w:hAnsi="Times New Roman" w:hint="eastAsia"/>
          <w:sz w:val="24"/>
        </w:rPr>
        <w:t>作为数据时钟输出</w:t>
      </w:r>
      <w:proofErr w:type="spellStart"/>
      <w:r w:rsidR="00DB0067">
        <w:rPr>
          <w:rFonts w:ascii="Times New Roman" w:eastAsia="宋体" w:hAnsi="Times New Roman" w:hint="eastAsia"/>
          <w:sz w:val="24"/>
        </w:rPr>
        <w:t>clk_cs</w:t>
      </w:r>
      <w:proofErr w:type="spellEnd"/>
      <w:r w:rsidR="00156FF2">
        <w:rPr>
          <w:rFonts w:ascii="Times New Roman" w:eastAsia="宋体" w:hAnsi="Times New Roman" w:hint="eastAsia"/>
          <w:sz w:val="24"/>
        </w:rPr>
        <w:t>，要求之前状态</w:t>
      </w:r>
      <w:proofErr w:type="spellStart"/>
      <w:r w:rsidR="00156FF2">
        <w:rPr>
          <w:rFonts w:ascii="Times New Roman" w:eastAsia="宋体" w:hAnsi="Times New Roman" w:hint="eastAsia"/>
          <w:sz w:val="24"/>
        </w:rPr>
        <w:t>clk_cs</w:t>
      </w:r>
      <w:proofErr w:type="spellEnd"/>
      <w:r w:rsidR="00156FF2">
        <w:rPr>
          <w:rFonts w:ascii="Times New Roman" w:eastAsia="宋体" w:hAnsi="Times New Roman" w:hint="eastAsia"/>
          <w:sz w:val="24"/>
        </w:rPr>
        <w:t>均处于低电平</w:t>
      </w:r>
      <w:r w:rsidR="00DB0067">
        <w:rPr>
          <w:rFonts w:ascii="Times New Roman" w:eastAsia="宋体" w:hAnsi="Times New Roman" w:hint="eastAsia"/>
          <w:sz w:val="24"/>
        </w:rPr>
        <w:t>。</w:t>
      </w:r>
    </w:p>
    <w:p w:rsidR="007B7A92" w:rsidRPr="007B7A92" w:rsidRDefault="006A2705" w:rsidP="007B7A92">
      <w:pPr>
        <w:pStyle w:val="a4"/>
        <w:numPr>
          <w:ilvl w:val="0"/>
          <w:numId w:val="6"/>
        </w:numPr>
        <w:ind w:leftChars="300" w:left="990" w:hangingChars="150" w:hanging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等待状态</w:t>
      </w:r>
      <w:r>
        <w:rPr>
          <w:rFonts w:ascii="Times New Roman" w:eastAsia="宋体" w:hAnsi="Times New Roman" w:hint="eastAsia"/>
          <w:sz w:val="24"/>
        </w:rPr>
        <w:t>wait_st2</w:t>
      </w:r>
      <w:r>
        <w:rPr>
          <w:rFonts w:ascii="Times New Roman" w:eastAsia="宋体" w:hAnsi="Times New Roman" w:hint="eastAsia"/>
          <w:sz w:val="24"/>
        </w:rPr>
        <w:t>：等待保持相应的时间，</w:t>
      </w:r>
      <w:r w:rsidR="007B7A92">
        <w:rPr>
          <w:rFonts w:ascii="Times New Roman" w:eastAsia="宋体" w:hAnsi="Times New Roman" w:hint="eastAsia"/>
          <w:sz w:val="24"/>
        </w:rPr>
        <w:t>要</w:t>
      </w:r>
      <w:r w:rsidR="00637700">
        <w:rPr>
          <w:rFonts w:ascii="Times New Roman" w:eastAsia="宋体" w:hAnsi="Times New Roman" w:hint="eastAsia"/>
          <w:sz w:val="24"/>
        </w:rPr>
        <w:t>等待</w:t>
      </w:r>
      <w:r w:rsidR="005925C1">
        <w:rPr>
          <w:rFonts w:ascii="Times New Roman" w:eastAsia="宋体" w:hAnsi="Times New Roman" w:hint="eastAsia"/>
          <w:sz w:val="24"/>
        </w:rPr>
        <w:t>至少</w:t>
      </w:r>
      <w:r w:rsidR="00503DFE">
        <w:rPr>
          <w:rFonts w:ascii="Times New Roman" w:eastAsia="宋体" w:hAnsi="Times New Roman" w:hint="eastAsia"/>
          <w:sz w:val="24"/>
        </w:rPr>
        <w:t>3</w:t>
      </w:r>
      <w:r w:rsidR="00470419">
        <w:rPr>
          <w:rFonts w:ascii="Times New Roman" w:eastAsia="宋体" w:hAnsi="Times New Roman" w:hint="eastAsia"/>
          <w:sz w:val="24"/>
        </w:rPr>
        <w:t>个</w:t>
      </w:r>
      <w:proofErr w:type="spellStart"/>
      <w:r w:rsidR="00637700">
        <w:rPr>
          <w:rFonts w:ascii="Times New Roman" w:eastAsia="宋体" w:hAnsi="Times New Roman" w:hint="eastAsia"/>
          <w:sz w:val="24"/>
        </w:rPr>
        <w:t>clk</w:t>
      </w:r>
      <w:proofErr w:type="spellEnd"/>
      <w:r w:rsidR="00637700">
        <w:rPr>
          <w:rFonts w:ascii="Times New Roman" w:eastAsia="宋体" w:hAnsi="Times New Roman" w:hint="eastAsia"/>
          <w:sz w:val="24"/>
        </w:rPr>
        <w:t>周期</w:t>
      </w:r>
      <w:r>
        <w:rPr>
          <w:rFonts w:ascii="Times New Roman" w:eastAsia="宋体" w:hAnsi="Times New Roman" w:hint="eastAsia"/>
          <w:sz w:val="24"/>
        </w:rPr>
        <w:t>，当等待保持时间到达要求</w:t>
      </w:r>
      <w:r w:rsidR="00CF6A09">
        <w:rPr>
          <w:rFonts w:ascii="Times New Roman" w:eastAsia="宋体" w:hAnsi="Times New Roman" w:hint="eastAsia"/>
          <w:sz w:val="24"/>
        </w:rPr>
        <w:t>且</w:t>
      </w:r>
      <w:r w:rsidR="000212EB">
        <w:rPr>
          <w:rFonts w:ascii="Times New Roman" w:eastAsia="宋体" w:hAnsi="Times New Roman" w:hint="eastAsia"/>
          <w:sz w:val="24"/>
        </w:rPr>
        <w:t>配置使能信号</w:t>
      </w:r>
      <w:proofErr w:type="spellStart"/>
      <w:r w:rsidR="000212EB">
        <w:rPr>
          <w:rFonts w:ascii="Times New Roman" w:eastAsia="宋体" w:hAnsi="Times New Roman" w:hint="eastAsia"/>
          <w:sz w:val="24"/>
        </w:rPr>
        <w:t>we_en</w:t>
      </w:r>
      <w:proofErr w:type="spellEnd"/>
      <w:r w:rsidR="000212EB">
        <w:rPr>
          <w:rFonts w:ascii="Times New Roman" w:eastAsia="宋体" w:hAnsi="Times New Roman" w:hint="eastAsia"/>
          <w:sz w:val="24"/>
        </w:rPr>
        <w:t>为高电平，</w:t>
      </w:r>
      <w:r>
        <w:rPr>
          <w:rFonts w:ascii="Times New Roman" w:eastAsia="宋体" w:hAnsi="Times New Roman" w:hint="eastAsia"/>
          <w:sz w:val="24"/>
        </w:rPr>
        <w:t>即跳转到写使能状态。</w:t>
      </w:r>
    </w:p>
    <w:p w:rsidR="007B7A92" w:rsidRPr="004438FB" w:rsidRDefault="004438FB" w:rsidP="004438FB">
      <w:pPr>
        <w:ind w:left="630"/>
        <w:rPr>
          <w:rFonts w:ascii="Times New Roman" w:eastAsia="宋体" w:hAnsi="Times New Roman"/>
          <w:sz w:val="24"/>
        </w:rPr>
      </w:pPr>
      <w:r w:rsidRPr="004438FB">
        <w:rPr>
          <w:rFonts w:ascii="Times New Roman" w:eastAsia="宋体" w:hAnsi="Times New Roman" w:hint="eastAsia"/>
          <w:sz w:val="24"/>
        </w:rPr>
        <w:lastRenderedPageBreak/>
        <w:t>实现要求</w:t>
      </w:r>
      <w:r w:rsidR="007B7A92" w:rsidRPr="004438FB">
        <w:rPr>
          <w:rFonts w:ascii="Times New Roman" w:eastAsia="宋体" w:hAnsi="Times New Roman" w:hint="eastAsia"/>
          <w:sz w:val="24"/>
        </w:rPr>
        <w:t>：</w:t>
      </w:r>
      <w:r w:rsidR="00EF144F">
        <w:rPr>
          <w:rFonts w:ascii="Times New Roman" w:eastAsia="宋体" w:hAnsi="Times New Roman" w:hint="eastAsia"/>
          <w:sz w:val="24"/>
        </w:rPr>
        <w:t>各状态编码严格参照表</w:t>
      </w:r>
      <w:r w:rsidR="00EF144F">
        <w:rPr>
          <w:rFonts w:ascii="Times New Roman" w:eastAsia="宋体" w:hAnsi="Times New Roman" w:hint="eastAsia"/>
          <w:sz w:val="24"/>
        </w:rPr>
        <w:t>1</w:t>
      </w:r>
      <w:r w:rsidR="00EF144F">
        <w:rPr>
          <w:rFonts w:ascii="Times New Roman" w:eastAsia="宋体" w:hAnsi="Times New Roman" w:hint="eastAsia"/>
          <w:sz w:val="24"/>
        </w:rPr>
        <w:t>完成，</w:t>
      </w:r>
      <w:r w:rsidR="007B7A92" w:rsidRPr="004438FB">
        <w:rPr>
          <w:rFonts w:ascii="Times New Roman" w:eastAsia="宋体" w:hAnsi="Times New Roman" w:hint="eastAsia"/>
          <w:sz w:val="24"/>
        </w:rPr>
        <w:t>顶层模块如图</w:t>
      </w:r>
      <w:r w:rsidR="00CB6790">
        <w:rPr>
          <w:rFonts w:ascii="Times New Roman" w:eastAsia="宋体" w:hAnsi="Times New Roman" w:hint="eastAsia"/>
          <w:sz w:val="24"/>
        </w:rPr>
        <w:t>2</w:t>
      </w:r>
      <w:r w:rsidR="007B7A92" w:rsidRPr="004438FB">
        <w:rPr>
          <w:rFonts w:ascii="Times New Roman" w:eastAsia="宋体" w:hAnsi="Times New Roman" w:hint="eastAsia"/>
          <w:sz w:val="24"/>
        </w:rPr>
        <w:t>所示，</w:t>
      </w:r>
      <w:r w:rsidR="003C6E77">
        <w:rPr>
          <w:rFonts w:ascii="Times New Roman" w:eastAsia="宋体" w:hAnsi="Times New Roman" w:hint="eastAsia"/>
          <w:sz w:val="24"/>
        </w:rPr>
        <w:t>系统复位信号</w:t>
      </w:r>
      <w:proofErr w:type="spellStart"/>
      <w:r w:rsidR="003C6E77">
        <w:rPr>
          <w:rFonts w:ascii="Times New Roman" w:eastAsia="宋体" w:hAnsi="Times New Roman" w:hint="eastAsia"/>
          <w:sz w:val="24"/>
        </w:rPr>
        <w:t>rst</w:t>
      </w:r>
      <w:proofErr w:type="spellEnd"/>
      <w:r w:rsidR="00402FE8">
        <w:rPr>
          <w:rFonts w:ascii="Times New Roman" w:eastAsia="宋体" w:hAnsi="Times New Roman" w:hint="eastAsia"/>
          <w:sz w:val="24"/>
        </w:rPr>
        <w:t>为高电平有效</w:t>
      </w:r>
      <w:r w:rsidR="007B7A92" w:rsidRPr="004438FB">
        <w:rPr>
          <w:rFonts w:ascii="Times New Roman" w:eastAsia="宋体" w:hAnsi="Times New Roman" w:hint="eastAsia"/>
          <w:sz w:val="24"/>
        </w:rPr>
        <w:t>，</w:t>
      </w:r>
      <w:proofErr w:type="spellStart"/>
      <w:r w:rsidR="007B7A92" w:rsidRPr="004438FB">
        <w:rPr>
          <w:rFonts w:ascii="Times New Roman" w:eastAsia="宋体" w:hAnsi="Times New Roman" w:hint="eastAsia"/>
          <w:sz w:val="24"/>
        </w:rPr>
        <w:t>flag_cs</w:t>
      </w:r>
      <w:proofErr w:type="spellEnd"/>
      <w:r w:rsidR="007B7A92" w:rsidRPr="004438FB">
        <w:rPr>
          <w:rFonts w:ascii="Times New Roman" w:eastAsia="宋体" w:hAnsi="Times New Roman" w:hint="eastAsia"/>
          <w:sz w:val="24"/>
        </w:rPr>
        <w:t>为配置状态</w:t>
      </w:r>
      <w:r w:rsidR="00E8239C">
        <w:rPr>
          <w:rFonts w:ascii="Times New Roman" w:eastAsia="宋体" w:hAnsi="Times New Roman" w:hint="eastAsia"/>
          <w:sz w:val="24"/>
        </w:rPr>
        <w:t>返回</w:t>
      </w:r>
      <w:r w:rsidR="007B7A92" w:rsidRPr="004438FB">
        <w:rPr>
          <w:rFonts w:ascii="Times New Roman" w:eastAsia="宋体" w:hAnsi="Times New Roman" w:hint="eastAsia"/>
          <w:sz w:val="24"/>
        </w:rPr>
        <w:t>标志位，当其为</w:t>
      </w:r>
      <w:r w:rsidR="007B7A92" w:rsidRPr="004438FB">
        <w:rPr>
          <w:rFonts w:ascii="Times New Roman" w:eastAsia="宋体" w:hAnsi="Times New Roman" w:hint="eastAsia"/>
          <w:sz w:val="24"/>
        </w:rPr>
        <w:t>1</w:t>
      </w:r>
      <w:r w:rsidR="007B7A92" w:rsidRPr="004438FB">
        <w:rPr>
          <w:rFonts w:ascii="Times New Roman" w:eastAsia="宋体" w:hAnsi="Times New Roman" w:hint="eastAsia"/>
          <w:sz w:val="24"/>
        </w:rPr>
        <w:t>时，证明配置成功，否则跳转到</w:t>
      </w:r>
      <w:r w:rsidR="007B7A92" w:rsidRPr="004438FB">
        <w:rPr>
          <w:rFonts w:ascii="Times New Roman" w:eastAsia="宋体" w:hAnsi="Times New Roman" w:hint="eastAsia"/>
          <w:sz w:val="24"/>
        </w:rPr>
        <w:t>wait_st2</w:t>
      </w:r>
      <w:r w:rsidR="007B7A92" w:rsidRPr="004438FB">
        <w:rPr>
          <w:rFonts w:ascii="Times New Roman" w:eastAsia="宋体" w:hAnsi="Times New Roman" w:hint="eastAsia"/>
          <w:sz w:val="24"/>
        </w:rPr>
        <w:t>状态，再次配置。为方便测试，请输出当前状态情况</w:t>
      </w:r>
      <w:proofErr w:type="spellStart"/>
      <w:r w:rsidR="007B7A92" w:rsidRPr="004438FB">
        <w:rPr>
          <w:rFonts w:ascii="Times New Roman" w:eastAsia="宋体" w:hAnsi="Times New Roman" w:hint="eastAsia"/>
          <w:sz w:val="24"/>
        </w:rPr>
        <w:t>state_o</w:t>
      </w:r>
      <w:proofErr w:type="spellEnd"/>
      <w:r w:rsidR="007B7A92" w:rsidRPr="004438FB">
        <w:rPr>
          <w:rFonts w:ascii="Times New Roman" w:eastAsia="宋体" w:hAnsi="Times New Roman" w:hint="eastAsia"/>
          <w:sz w:val="24"/>
        </w:rPr>
        <w:t>，</w:t>
      </w:r>
      <w:proofErr w:type="gramStart"/>
      <w:r w:rsidR="007B7A92" w:rsidRPr="004438FB">
        <w:rPr>
          <w:rFonts w:ascii="Times New Roman" w:eastAsia="宋体" w:hAnsi="Times New Roman" w:hint="eastAsia"/>
          <w:sz w:val="24"/>
        </w:rPr>
        <w:t>位宽为</w:t>
      </w:r>
      <w:proofErr w:type="gramEnd"/>
      <w:r w:rsidR="001A5BB4">
        <w:rPr>
          <w:rFonts w:ascii="Times New Roman" w:eastAsia="宋体" w:hAnsi="Times New Roman" w:hint="eastAsia"/>
          <w:sz w:val="24"/>
        </w:rPr>
        <w:t>3</w:t>
      </w:r>
      <w:r w:rsidR="00787BF7" w:rsidRPr="004438FB">
        <w:rPr>
          <w:rFonts w:ascii="Times New Roman" w:eastAsia="宋体" w:hAnsi="Times New Roman" w:hint="eastAsia"/>
          <w:sz w:val="24"/>
        </w:rPr>
        <w:t>，只实现</w:t>
      </w:r>
      <w:r w:rsidR="00787BF7" w:rsidRPr="004438FB">
        <w:rPr>
          <w:rFonts w:ascii="Times New Roman" w:eastAsia="宋体" w:hAnsi="Times New Roman" w:hint="eastAsia"/>
          <w:sz w:val="24"/>
        </w:rPr>
        <w:t>rst_st0</w:t>
      </w:r>
      <w:r w:rsidR="00787BF7" w:rsidRPr="004438FB">
        <w:rPr>
          <w:rFonts w:ascii="Times New Roman" w:eastAsia="宋体" w:hAnsi="Times New Roman" w:hint="eastAsia"/>
          <w:sz w:val="24"/>
        </w:rPr>
        <w:t>，</w:t>
      </w:r>
      <w:r w:rsidR="00787BF7" w:rsidRPr="004438FB">
        <w:rPr>
          <w:rFonts w:ascii="Times New Roman" w:eastAsia="宋体" w:hAnsi="Times New Roman" w:hint="eastAsia"/>
          <w:sz w:val="24"/>
        </w:rPr>
        <w:t>clk_conf_st1</w:t>
      </w:r>
      <w:r w:rsidR="003E1E1E">
        <w:rPr>
          <w:rFonts w:ascii="Times New Roman" w:eastAsia="宋体" w:hAnsi="Times New Roman" w:hint="eastAsia"/>
          <w:sz w:val="24"/>
        </w:rPr>
        <w:t>，</w:t>
      </w:r>
      <w:r w:rsidR="00787BF7" w:rsidRPr="004438FB">
        <w:rPr>
          <w:rFonts w:ascii="Times New Roman" w:eastAsia="宋体" w:hAnsi="Times New Roman" w:hint="eastAsia"/>
          <w:sz w:val="24"/>
        </w:rPr>
        <w:t>wait_st2</w:t>
      </w:r>
      <w:r w:rsidR="003E1E1E">
        <w:rPr>
          <w:rFonts w:ascii="Times New Roman" w:eastAsia="宋体" w:hAnsi="Times New Roman" w:hint="eastAsia"/>
          <w:sz w:val="24"/>
        </w:rPr>
        <w:t>和</w:t>
      </w:r>
      <w:r w:rsidR="003E1E1E">
        <w:rPr>
          <w:rFonts w:ascii="Times New Roman" w:eastAsia="宋体" w:hAnsi="Times New Roman" w:hint="eastAsia"/>
          <w:sz w:val="24"/>
        </w:rPr>
        <w:t>we_st3</w:t>
      </w:r>
      <w:r w:rsidR="00787BF7" w:rsidRPr="004438FB">
        <w:rPr>
          <w:rFonts w:ascii="Times New Roman" w:eastAsia="宋体" w:hAnsi="Times New Roman" w:hint="eastAsia"/>
          <w:sz w:val="24"/>
        </w:rPr>
        <w:t>即可</w:t>
      </w:r>
      <w:r w:rsidR="007B7A92" w:rsidRPr="004438FB">
        <w:rPr>
          <w:rFonts w:ascii="Times New Roman" w:eastAsia="宋体" w:hAnsi="Times New Roman" w:hint="eastAsia"/>
          <w:sz w:val="24"/>
        </w:rPr>
        <w:t>。</w:t>
      </w:r>
    </w:p>
    <w:p w:rsidR="007B7A92" w:rsidRDefault="00970CAD" w:rsidP="007B7A92">
      <w:pPr>
        <w:ind w:left="420"/>
        <w:jc w:val="center"/>
      </w:pPr>
      <w:r>
        <w:object w:dxaOrig="4238" w:dyaOrig="1779">
          <v:shape id="_x0000_i1025" type="#_x0000_t75" style="width:212.45pt;height:89.4pt" o:ole="">
            <v:imagedata r:id="rId11" o:title=""/>
          </v:shape>
          <o:OLEObject Type="Embed" ProgID="Visio.Drawing.11" ShapeID="_x0000_i1025" DrawAspect="Content" ObjectID="_1618810799" r:id="rId12"/>
        </w:object>
      </w:r>
    </w:p>
    <w:p w:rsidR="00BF08B0" w:rsidRPr="007B7A92" w:rsidRDefault="00BF08B0" w:rsidP="007B7A92">
      <w:pPr>
        <w:ind w:left="420"/>
        <w:jc w:val="center"/>
        <w:rPr>
          <w:rFonts w:ascii="Times New Roman" w:eastAsia="宋体" w:hAnsi="Times New Roman"/>
          <w:sz w:val="24"/>
        </w:rPr>
      </w:pPr>
      <w:r>
        <w:rPr>
          <w:rFonts w:hint="eastAsia"/>
        </w:rPr>
        <w:t>图</w:t>
      </w:r>
      <w:r w:rsidR="00046DCD" w:rsidRPr="002B18F7">
        <w:rPr>
          <w:rFonts w:ascii="Times New Roman" w:hAnsi="Times New Roman" w:cs="Times New Roman"/>
        </w:rPr>
        <w:t>2</w:t>
      </w:r>
      <w:r w:rsidR="002B18F7">
        <w:rPr>
          <w:rFonts w:ascii="Times New Roman" w:hAnsi="Times New Roman" w:cs="Times New Roman" w:hint="eastAsia"/>
        </w:rPr>
        <w:t xml:space="preserve"> </w:t>
      </w:r>
      <w:r w:rsidR="002B18F7">
        <w:rPr>
          <w:rFonts w:ascii="Times New Roman" w:hAnsi="Times New Roman" w:cs="Times New Roman" w:hint="eastAsia"/>
        </w:rPr>
        <w:t>顶层模块</w:t>
      </w:r>
    </w:p>
    <w:p w:rsidR="007B7A92" w:rsidRDefault="007B7A92" w:rsidP="007B7A92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读写状态控制</w:t>
      </w:r>
    </w:p>
    <w:p w:rsidR="005051F1" w:rsidRDefault="007B7A92" w:rsidP="005051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7B7A92">
        <w:rPr>
          <w:rFonts w:ascii="Times New Roman" w:eastAsia="宋体" w:hAnsi="Times New Roman" w:hint="eastAsia"/>
          <w:sz w:val="24"/>
        </w:rPr>
        <w:t>写使能状态</w:t>
      </w:r>
      <w:r w:rsidRPr="007B7A92">
        <w:rPr>
          <w:rFonts w:ascii="Times New Roman" w:eastAsia="宋体" w:hAnsi="Times New Roman" w:hint="eastAsia"/>
          <w:sz w:val="24"/>
        </w:rPr>
        <w:t>we_st3</w:t>
      </w:r>
      <w:r w:rsidRPr="007B7A92">
        <w:rPr>
          <w:rFonts w:ascii="Times New Roman" w:eastAsia="宋体" w:hAnsi="Times New Roman" w:hint="eastAsia"/>
          <w:sz w:val="24"/>
        </w:rPr>
        <w:t>：按照图</w:t>
      </w:r>
      <w:r w:rsidR="00266AF3">
        <w:rPr>
          <w:rFonts w:ascii="Times New Roman" w:eastAsia="宋体" w:hAnsi="Times New Roman" w:hint="eastAsia"/>
          <w:sz w:val="24"/>
        </w:rPr>
        <w:t>3</w:t>
      </w:r>
      <w:r w:rsidRPr="007B7A92">
        <w:rPr>
          <w:rFonts w:ascii="Times New Roman" w:eastAsia="宋体" w:hAnsi="Times New Roman" w:hint="eastAsia"/>
          <w:sz w:val="24"/>
        </w:rPr>
        <w:t>时序完成寄存器的配置，其中</w:t>
      </w:r>
      <w:r w:rsidR="008C67AE">
        <w:rPr>
          <w:rFonts w:ascii="Times New Roman" w:eastAsia="宋体" w:hAnsi="Times New Roman" w:hint="eastAsia"/>
          <w:sz w:val="24"/>
        </w:rPr>
        <w:t>D0~D7</w:t>
      </w:r>
      <w:r w:rsidRPr="007B7A92">
        <w:rPr>
          <w:rFonts w:ascii="Times New Roman" w:eastAsia="宋体" w:hAnsi="Times New Roman" w:hint="eastAsia"/>
          <w:sz w:val="24"/>
        </w:rPr>
        <w:t>为数据位，</w:t>
      </w:r>
      <w:r w:rsidR="008C67AE">
        <w:rPr>
          <w:rFonts w:ascii="Times New Roman" w:eastAsia="宋体" w:hAnsi="Times New Roman" w:hint="eastAsia"/>
          <w:sz w:val="24"/>
        </w:rPr>
        <w:t>A0~A</w:t>
      </w:r>
      <w:r w:rsidR="002B18F7">
        <w:rPr>
          <w:rFonts w:ascii="Times New Roman" w:eastAsia="宋体" w:hAnsi="Times New Roman" w:hint="eastAsia"/>
          <w:sz w:val="24"/>
        </w:rPr>
        <w:t>7</w:t>
      </w:r>
      <w:r w:rsidRPr="007B7A92">
        <w:rPr>
          <w:rFonts w:ascii="Times New Roman" w:eastAsia="宋体" w:hAnsi="Times New Roman" w:hint="eastAsia"/>
          <w:sz w:val="24"/>
        </w:rPr>
        <w:t>为地址位</w:t>
      </w:r>
      <w:r w:rsidR="00741512">
        <w:rPr>
          <w:rFonts w:ascii="Times New Roman" w:eastAsia="宋体" w:hAnsi="Times New Roman" w:hint="eastAsia"/>
          <w:sz w:val="24"/>
        </w:rPr>
        <w:t>，</w:t>
      </w:r>
      <w:proofErr w:type="spellStart"/>
      <w:r w:rsidR="00741512">
        <w:rPr>
          <w:rFonts w:ascii="Times New Roman" w:eastAsia="宋体" w:hAnsi="Times New Roman" w:hint="eastAsia"/>
          <w:sz w:val="24"/>
        </w:rPr>
        <w:t>cs_o</w:t>
      </w:r>
      <w:proofErr w:type="spellEnd"/>
      <w:r w:rsidR="00741512">
        <w:rPr>
          <w:rFonts w:ascii="Times New Roman" w:eastAsia="宋体" w:hAnsi="Times New Roman" w:hint="eastAsia"/>
          <w:sz w:val="24"/>
        </w:rPr>
        <w:t>为片选信号，</w:t>
      </w:r>
      <w:r w:rsidR="008C67AE">
        <w:rPr>
          <w:rFonts w:ascii="Times New Roman" w:eastAsia="宋体" w:hAnsi="Times New Roman" w:hint="eastAsia"/>
          <w:sz w:val="24"/>
        </w:rPr>
        <w:t>为低时传输数据信号有效写入，</w:t>
      </w:r>
      <w:proofErr w:type="spellStart"/>
      <w:r w:rsidR="00741512">
        <w:rPr>
          <w:rFonts w:ascii="Times New Roman" w:eastAsia="宋体" w:hAnsi="Times New Roman" w:hint="eastAsia"/>
          <w:sz w:val="24"/>
        </w:rPr>
        <w:t>clk_cs</w:t>
      </w:r>
      <w:proofErr w:type="spellEnd"/>
      <w:r w:rsidR="00741512">
        <w:rPr>
          <w:rFonts w:ascii="Times New Roman" w:eastAsia="宋体" w:hAnsi="Times New Roman" w:hint="eastAsia"/>
          <w:sz w:val="24"/>
        </w:rPr>
        <w:t>为数据时钟，</w:t>
      </w:r>
      <w:proofErr w:type="spellStart"/>
      <w:r w:rsidR="00741512">
        <w:rPr>
          <w:rFonts w:ascii="Times New Roman" w:eastAsia="宋体" w:hAnsi="Times New Roman" w:hint="eastAsia"/>
          <w:sz w:val="24"/>
        </w:rPr>
        <w:t>da_cs</w:t>
      </w:r>
      <w:proofErr w:type="spellEnd"/>
      <w:r w:rsidR="00741512">
        <w:rPr>
          <w:rFonts w:ascii="Times New Roman" w:eastAsia="宋体" w:hAnsi="Times New Roman" w:hint="eastAsia"/>
          <w:sz w:val="24"/>
        </w:rPr>
        <w:t>为数据输出端口</w:t>
      </w:r>
      <w:r w:rsidRPr="007B7A92">
        <w:rPr>
          <w:rFonts w:ascii="Times New Roman" w:eastAsia="宋体" w:hAnsi="Times New Roman" w:hint="eastAsia"/>
          <w:sz w:val="24"/>
        </w:rPr>
        <w:t>。</w:t>
      </w:r>
    </w:p>
    <w:p w:rsidR="00C73827" w:rsidRPr="008C67AE" w:rsidRDefault="008C67AE" w:rsidP="00C73827">
      <w:pPr>
        <w:ind w:rightChars="-230" w:right="-483"/>
        <w:jc w:val="center"/>
      </w:pPr>
      <w:r>
        <w:object w:dxaOrig="10637" w:dyaOrig="2827">
          <v:shape id="_x0000_i1026" type="#_x0000_t75" style="width:415pt;height:110pt" o:ole="">
            <v:imagedata r:id="rId13" o:title=""/>
          </v:shape>
          <o:OLEObject Type="Embed" ProgID="Visio.Drawing.11" ShapeID="_x0000_i1026" DrawAspect="Content" ObjectID="_1618810800" r:id="rId14"/>
        </w:object>
      </w:r>
    </w:p>
    <w:p w:rsidR="009C1725" w:rsidRPr="009C1725" w:rsidRDefault="002B18F7" w:rsidP="002B18F7">
      <w:pPr>
        <w:tabs>
          <w:tab w:val="left" w:pos="886"/>
          <w:tab w:val="center" w:pos="4394"/>
        </w:tabs>
        <w:ind w:rightChars="-230" w:right="-483"/>
        <w:jc w:val="left"/>
      </w:pPr>
      <w:r>
        <w:tab/>
      </w:r>
      <w:r>
        <w:tab/>
      </w:r>
      <w:r w:rsidR="007B7A92">
        <w:rPr>
          <w:rFonts w:hint="eastAsia"/>
        </w:rPr>
        <w:t>图</w:t>
      </w:r>
      <w:r w:rsidR="00046DCD" w:rsidRPr="009C1725">
        <w:rPr>
          <w:rFonts w:ascii="Times New Roman" w:hAnsi="Times New Roman" w:cs="Times New Roman"/>
        </w:rPr>
        <w:t>3</w:t>
      </w:r>
      <w:r w:rsidR="007B7A92">
        <w:rPr>
          <w:rFonts w:hint="eastAsia"/>
        </w:rPr>
        <w:t xml:space="preserve"> </w:t>
      </w:r>
      <w:r w:rsidR="007B7A92">
        <w:rPr>
          <w:rFonts w:hint="eastAsia"/>
        </w:rPr>
        <w:t>寄存器配置时序</w:t>
      </w:r>
    </w:p>
    <w:p w:rsidR="0082532F" w:rsidRDefault="00151D60" w:rsidP="00051E3A">
      <w:pPr>
        <w:pStyle w:val="a4"/>
        <w:numPr>
          <w:ilvl w:val="0"/>
          <w:numId w:val="13"/>
        </w:numPr>
        <w:ind w:leftChars="300" w:left="990" w:hangingChars="150" w:hanging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读使能状态</w:t>
      </w:r>
      <w:r w:rsidR="007C7CD4">
        <w:rPr>
          <w:rFonts w:ascii="Times New Roman" w:eastAsia="宋体" w:hAnsi="Times New Roman" w:hint="eastAsia"/>
          <w:sz w:val="24"/>
        </w:rPr>
        <w:t>rd_st4</w:t>
      </w:r>
      <w:r w:rsidR="00703332">
        <w:rPr>
          <w:rFonts w:ascii="Times New Roman" w:eastAsia="宋体" w:hAnsi="Times New Roman" w:hint="eastAsia"/>
          <w:sz w:val="24"/>
        </w:rPr>
        <w:t>：读取配置状态前需等待</w:t>
      </w:r>
      <w:r w:rsidR="00703332">
        <w:rPr>
          <w:rFonts w:ascii="Times New Roman" w:eastAsia="宋体" w:hAnsi="Times New Roman" w:hint="eastAsia"/>
          <w:sz w:val="24"/>
        </w:rPr>
        <w:t>5</w:t>
      </w:r>
      <w:r w:rsidR="00703332">
        <w:rPr>
          <w:rFonts w:ascii="Times New Roman" w:eastAsia="宋体" w:hAnsi="Times New Roman" w:hint="eastAsia"/>
          <w:sz w:val="24"/>
        </w:rPr>
        <w:t>个</w:t>
      </w:r>
      <w:proofErr w:type="spellStart"/>
      <w:r w:rsidR="00703332">
        <w:rPr>
          <w:rFonts w:ascii="Times New Roman" w:eastAsia="宋体" w:hAnsi="Times New Roman" w:hint="eastAsia"/>
          <w:sz w:val="24"/>
        </w:rPr>
        <w:t>clk</w:t>
      </w:r>
      <w:proofErr w:type="spellEnd"/>
      <w:r w:rsidR="00703332">
        <w:rPr>
          <w:rFonts w:ascii="Times New Roman" w:eastAsia="宋体" w:hAnsi="Times New Roman" w:hint="eastAsia"/>
          <w:sz w:val="24"/>
        </w:rPr>
        <w:t>时间，之后开始读取</w:t>
      </w:r>
      <w:r>
        <w:rPr>
          <w:rFonts w:ascii="Times New Roman" w:eastAsia="宋体" w:hAnsi="Times New Roman" w:hint="eastAsia"/>
          <w:sz w:val="24"/>
        </w:rPr>
        <w:t>配置状态标志位</w:t>
      </w:r>
      <w:proofErr w:type="spellStart"/>
      <w:r>
        <w:rPr>
          <w:rFonts w:ascii="Times New Roman" w:eastAsia="宋体" w:hAnsi="Times New Roman" w:hint="eastAsia"/>
          <w:sz w:val="24"/>
        </w:rPr>
        <w:t>flag_cs</w:t>
      </w:r>
      <w:proofErr w:type="spellEnd"/>
      <w:r>
        <w:rPr>
          <w:rFonts w:ascii="Times New Roman" w:eastAsia="宋体" w:hAnsi="Times New Roman" w:hint="eastAsia"/>
          <w:sz w:val="24"/>
        </w:rPr>
        <w:t>，如果</w:t>
      </w:r>
      <w:proofErr w:type="spellStart"/>
      <w:r>
        <w:rPr>
          <w:rFonts w:ascii="Times New Roman" w:eastAsia="宋体" w:hAnsi="Times New Roman" w:hint="eastAsia"/>
          <w:sz w:val="24"/>
        </w:rPr>
        <w:t>flag_cs</w:t>
      </w:r>
      <w:proofErr w:type="spellEnd"/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表示配置成功，</w:t>
      </w:r>
      <w:r w:rsidR="00703332">
        <w:rPr>
          <w:rFonts w:ascii="Times New Roman" w:eastAsia="宋体" w:hAnsi="Times New Roman" w:hint="eastAsia"/>
          <w:sz w:val="24"/>
        </w:rPr>
        <w:t>下一状态跳入</w:t>
      </w:r>
      <w:r w:rsidR="00703332">
        <w:rPr>
          <w:rFonts w:ascii="Times New Roman" w:eastAsia="宋体" w:hAnsi="Times New Roman" w:hint="eastAsia"/>
          <w:sz w:val="24"/>
        </w:rPr>
        <w:t>wait_st2</w:t>
      </w:r>
      <w:r w:rsidR="00703332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否则配置失败</w:t>
      </w:r>
      <w:r w:rsidR="00703332">
        <w:rPr>
          <w:rFonts w:ascii="Times New Roman" w:eastAsia="宋体" w:hAnsi="Times New Roman" w:hint="eastAsia"/>
          <w:sz w:val="24"/>
        </w:rPr>
        <w:t>，下一状态跳入</w:t>
      </w:r>
      <w:r w:rsidR="00703332">
        <w:rPr>
          <w:rFonts w:ascii="Times New Roman" w:eastAsia="宋体" w:hAnsi="Times New Roman" w:hint="eastAsia"/>
          <w:sz w:val="24"/>
        </w:rPr>
        <w:t>we_st3</w:t>
      </w:r>
      <w:r w:rsidR="00703332">
        <w:rPr>
          <w:rFonts w:ascii="Times New Roman" w:eastAsia="宋体" w:hAnsi="Times New Roman" w:hint="eastAsia"/>
          <w:sz w:val="24"/>
        </w:rPr>
        <w:t>，继续配置当前寄存器，直到配置成功</w:t>
      </w:r>
      <w:r>
        <w:rPr>
          <w:rFonts w:ascii="Times New Roman" w:eastAsia="宋体" w:hAnsi="Times New Roman" w:hint="eastAsia"/>
          <w:sz w:val="24"/>
        </w:rPr>
        <w:t>。</w:t>
      </w:r>
    </w:p>
    <w:p w:rsidR="00AC3223" w:rsidRDefault="00AC3223" w:rsidP="00334388">
      <w:pPr>
        <w:ind w:left="63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实现要求：</w:t>
      </w:r>
      <w:r w:rsidR="000C4C5B">
        <w:rPr>
          <w:rFonts w:ascii="Times New Roman" w:eastAsia="宋体" w:hAnsi="Times New Roman" w:hint="eastAsia"/>
          <w:sz w:val="24"/>
        </w:rPr>
        <w:t>各状态编码严格参照表</w:t>
      </w:r>
      <w:r w:rsidR="000C4C5B">
        <w:rPr>
          <w:rFonts w:ascii="Times New Roman" w:eastAsia="宋体" w:hAnsi="Times New Roman" w:hint="eastAsia"/>
          <w:sz w:val="24"/>
        </w:rPr>
        <w:t>1</w:t>
      </w:r>
      <w:r w:rsidR="000C4C5B">
        <w:rPr>
          <w:rFonts w:ascii="Times New Roman" w:eastAsia="宋体" w:hAnsi="Times New Roman" w:hint="eastAsia"/>
          <w:sz w:val="24"/>
        </w:rPr>
        <w:t>完成，</w:t>
      </w:r>
      <w:r>
        <w:rPr>
          <w:rFonts w:ascii="Times New Roman" w:eastAsia="宋体" w:hAnsi="Times New Roman" w:hint="eastAsia"/>
          <w:sz w:val="24"/>
        </w:rPr>
        <w:t>在</w:t>
      </w:r>
      <w:r w:rsidR="00F853E5">
        <w:rPr>
          <w:rFonts w:ascii="Times New Roman" w:eastAsia="宋体" w:hAnsi="Times New Roman" w:hint="eastAsia"/>
          <w:sz w:val="24"/>
        </w:rPr>
        <w:t>要求</w:t>
      </w: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）的基础上，完成对某个寄存器的配置</w:t>
      </w:r>
      <w:r w:rsidR="008C7ACC">
        <w:rPr>
          <w:rFonts w:ascii="Times New Roman" w:eastAsia="宋体" w:hAnsi="Times New Roman" w:hint="eastAsia"/>
          <w:sz w:val="24"/>
        </w:rPr>
        <w:t>，</w:t>
      </w:r>
      <w:r w:rsidR="006A04F0">
        <w:rPr>
          <w:rFonts w:ascii="Times New Roman" w:eastAsia="宋体" w:hAnsi="Times New Roman" w:hint="eastAsia"/>
          <w:sz w:val="24"/>
        </w:rPr>
        <w:t>待配置寄存器数据为</w:t>
      </w:r>
      <w:r w:rsidR="006A04F0">
        <w:rPr>
          <w:rFonts w:ascii="Times New Roman" w:eastAsia="宋体" w:hAnsi="Times New Roman" w:hint="eastAsia"/>
          <w:sz w:val="24"/>
        </w:rPr>
        <w:t>B1010</w:t>
      </w:r>
      <w:r w:rsidR="003F2694">
        <w:rPr>
          <w:rFonts w:ascii="Times New Roman" w:eastAsia="宋体" w:hAnsi="Times New Roman" w:hint="eastAsia"/>
          <w:sz w:val="24"/>
        </w:rPr>
        <w:t>1100</w:t>
      </w:r>
      <w:r w:rsidR="006A04F0">
        <w:rPr>
          <w:rFonts w:ascii="Times New Roman" w:eastAsia="宋体" w:hAnsi="Times New Roman" w:hint="eastAsia"/>
          <w:sz w:val="24"/>
        </w:rPr>
        <w:t>，地址为</w:t>
      </w:r>
      <w:r w:rsidR="006A04F0">
        <w:rPr>
          <w:rFonts w:ascii="Times New Roman" w:eastAsia="宋体" w:hAnsi="Times New Roman" w:hint="eastAsia"/>
          <w:sz w:val="24"/>
        </w:rPr>
        <w:t>B</w:t>
      </w:r>
      <w:r w:rsidR="001D2AF9">
        <w:rPr>
          <w:rFonts w:ascii="Times New Roman" w:eastAsia="宋体" w:hAnsi="Times New Roman" w:hint="eastAsia"/>
          <w:sz w:val="24"/>
        </w:rPr>
        <w:t>11110000</w:t>
      </w:r>
      <w:r w:rsidR="008C7ACC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8C7ACC">
        <w:rPr>
          <w:rFonts w:ascii="Times New Roman" w:eastAsia="宋体" w:hAnsi="Times New Roman" w:hint="eastAsia"/>
          <w:sz w:val="24"/>
        </w:rPr>
        <w:t>顶层模块如图</w:t>
      </w:r>
      <w:r w:rsidR="0008716B">
        <w:rPr>
          <w:rFonts w:ascii="Times New Roman" w:eastAsia="宋体" w:hAnsi="Times New Roman" w:hint="eastAsia"/>
          <w:sz w:val="24"/>
        </w:rPr>
        <w:t>4</w:t>
      </w:r>
      <w:r w:rsidR="008C7ACC">
        <w:rPr>
          <w:rFonts w:ascii="Times New Roman" w:eastAsia="宋体" w:hAnsi="Times New Roman" w:hint="eastAsia"/>
          <w:sz w:val="24"/>
        </w:rPr>
        <w:t>所示。</w:t>
      </w:r>
    </w:p>
    <w:p w:rsidR="00AC3223" w:rsidRDefault="008A04CB" w:rsidP="003A6E6D">
      <w:pPr>
        <w:ind w:left="630"/>
        <w:jc w:val="center"/>
      </w:pPr>
      <w:r>
        <w:object w:dxaOrig="3582" w:dyaOrig="2407">
          <v:shape id="_x0000_i1027" type="#_x0000_t75" style="width:179.6pt;height:119.1pt" o:ole="">
            <v:imagedata r:id="rId15" o:title=""/>
          </v:shape>
          <o:OLEObject Type="Embed" ProgID="Visio.Drawing.11" ShapeID="_x0000_i1027" DrawAspect="Content" ObjectID="_1618810801" r:id="rId16"/>
        </w:object>
      </w:r>
    </w:p>
    <w:p w:rsidR="00AC3223" w:rsidRDefault="003A6E6D" w:rsidP="003A6E6D">
      <w:pPr>
        <w:ind w:left="630"/>
        <w:jc w:val="center"/>
        <w:rPr>
          <w:rFonts w:ascii="Times New Roman" w:eastAsia="宋体" w:hAnsi="Times New Roman"/>
          <w:sz w:val="24"/>
        </w:rPr>
      </w:pPr>
      <w:r>
        <w:rPr>
          <w:rFonts w:hint="eastAsia"/>
        </w:rPr>
        <w:t>图</w:t>
      </w:r>
      <w:r w:rsidRPr="009C1725">
        <w:rPr>
          <w:rFonts w:ascii="Times New Roman" w:hAnsi="Times New Roman" w:cs="Times New Roman"/>
        </w:rPr>
        <w:t>4</w:t>
      </w:r>
      <w:r w:rsidR="009C1725">
        <w:rPr>
          <w:rFonts w:ascii="Times New Roman" w:hAnsi="Times New Roman" w:cs="Times New Roman" w:hint="eastAsia"/>
        </w:rPr>
        <w:t>顶层模块</w:t>
      </w:r>
    </w:p>
    <w:p w:rsidR="00AC3223" w:rsidRDefault="00AC3223" w:rsidP="00AC3223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</w:t>
      </w:r>
      <w:r w:rsidR="00604C62"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>个寄存器完成配置</w:t>
      </w:r>
    </w:p>
    <w:p w:rsidR="00D50100" w:rsidRPr="00AE48B6" w:rsidRDefault="00D50100" w:rsidP="00AE48B6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</w:rPr>
      </w:pPr>
      <w:r w:rsidRPr="007B7A92">
        <w:rPr>
          <w:rFonts w:ascii="Times New Roman" w:eastAsia="宋体" w:hAnsi="Times New Roman" w:hint="eastAsia"/>
          <w:sz w:val="24"/>
        </w:rPr>
        <w:t>写使能状态</w:t>
      </w:r>
      <w:r w:rsidRPr="007B7A92">
        <w:rPr>
          <w:rFonts w:ascii="Times New Roman" w:eastAsia="宋体" w:hAnsi="Times New Roman" w:hint="eastAsia"/>
          <w:sz w:val="24"/>
        </w:rPr>
        <w:t>we_st3</w:t>
      </w:r>
      <w:r>
        <w:rPr>
          <w:rFonts w:ascii="Times New Roman" w:eastAsia="宋体" w:hAnsi="Times New Roman" w:hint="eastAsia"/>
          <w:sz w:val="24"/>
        </w:rPr>
        <w:t>：</w:t>
      </w:r>
      <w:r w:rsidR="00417B9A">
        <w:rPr>
          <w:rFonts w:ascii="Times New Roman" w:eastAsia="宋体" w:hAnsi="Times New Roman" w:hint="eastAsia"/>
          <w:sz w:val="24"/>
        </w:rPr>
        <w:t>按照图</w:t>
      </w:r>
      <w:r w:rsidR="00B9288F">
        <w:rPr>
          <w:rFonts w:ascii="Times New Roman" w:eastAsia="宋体" w:hAnsi="Times New Roman" w:hint="eastAsia"/>
          <w:sz w:val="24"/>
        </w:rPr>
        <w:t>5</w:t>
      </w:r>
      <w:r w:rsidR="00417B9A">
        <w:rPr>
          <w:rFonts w:ascii="Times New Roman" w:eastAsia="宋体" w:hAnsi="Times New Roman" w:hint="eastAsia"/>
          <w:sz w:val="24"/>
        </w:rPr>
        <w:t>完成时序配置，</w:t>
      </w:r>
      <w:r w:rsidR="00AE48B6" w:rsidRPr="007B7A92">
        <w:rPr>
          <w:rFonts w:ascii="Times New Roman" w:eastAsia="宋体" w:hAnsi="Times New Roman" w:hint="eastAsia"/>
          <w:sz w:val="24"/>
        </w:rPr>
        <w:t>其中</w:t>
      </w:r>
      <w:r w:rsidR="00AE48B6">
        <w:rPr>
          <w:rFonts w:ascii="Times New Roman" w:eastAsia="宋体" w:hAnsi="Times New Roman" w:hint="eastAsia"/>
          <w:sz w:val="24"/>
        </w:rPr>
        <w:t>D0~D3</w:t>
      </w:r>
      <w:r w:rsidR="00AE48B6" w:rsidRPr="007B7A92">
        <w:rPr>
          <w:rFonts w:ascii="Times New Roman" w:eastAsia="宋体" w:hAnsi="Times New Roman" w:hint="eastAsia"/>
          <w:sz w:val="24"/>
        </w:rPr>
        <w:t>为数据位，</w:t>
      </w:r>
      <w:r w:rsidR="00AE48B6">
        <w:rPr>
          <w:rFonts w:ascii="Times New Roman" w:eastAsia="宋体" w:hAnsi="Times New Roman" w:hint="eastAsia"/>
          <w:sz w:val="24"/>
        </w:rPr>
        <w:t>A0~A1</w:t>
      </w:r>
      <w:r w:rsidR="00AE48B6" w:rsidRPr="007B7A92">
        <w:rPr>
          <w:rFonts w:ascii="Times New Roman" w:eastAsia="宋体" w:hAnsi="Times New Roman" w:hint="eastAsia"/>
          <w:sz w:val="24"/>
        </w:rPr>
        <w:t>为地址位</w:t>
      </w:r>
      <w:r w:rsidR="00AE48B6">
        <w:rPr>
          <w:rFonts w:ascii="Times New Roman" w:eastAsia="宋体" w:hAnsi="Times New Roman" w:hint="eastAsia"/>
          <w:sz w:val="24"/>
        </w:rPr>
        <w:t>，</w:t>
      </w:r>
      <w:proofErr w:type="spellStart"/>
      <w:r w:rsidR="00AE48B6">
        <w:rPr>
          <w:rFonts w:ascii="Times New Roman" w:eastAsia="宋体" w:hAnsi="Times New Roman" w:hint="eastAsia"/>
          <w:sz w:val="24"/>
        </w:rPr>
        <w:t>cs_o</w:t>
      </w:r>
      <w:proofErr w:type="spellEnd"/>
      <w:r w:rsidR="00AE48B6">
        <w:rPr>
          <w:rFonts w:ascii="Times New Roman" w:eastAsia="宋体" w:hAnsi="Times New Roman" w:hint="eastAsia"/>
          <w:sz w:val="24"/>
        </w:rPr>
        <w:t>为片选信号，为低时传输数据信号</w:t>
      </w:r>
      <w:r w:rsidR="008C67AE">
        <w:rPr>
          <w:rFonts w:ascii="Times New Roman" w:eastAsia="宋体" w:hAnsi="Times New Roman" w:hint="eastAsia"/>
          <w:sz w:val="24"/>
        </w:rPr>
        <w:t>有效写入</w:t>
      </w:r>
      <w:r w:rsidR="00AE48B6">
        <w:rPr>
          <w:rFonts w:ascii="Times New Roman" w:eastAsia="宋体" w:hAnsi="Times New Roman" w:hint="eastAsia"/>
          <w:sz w:val="24"/>
        </w:rPr>
        <w:t>，</w:t>
      </w:r>
      <w:proofErr w:type="spellStart"/>
      <w:r w:rsidR="00AE48B6">
        <w:rPr>
          <w:rFonts w:ascii="Times New Roman" w:eastAsia="宋体" w:hAnsi="Times New Roman" w:hint="eastAsia"/>
          <w:sz w:val="24"/>
        </w:rPr>
        <w:lastRenderedPageBreak/>
        <w:t>clk_cs</w:t>
      </w:r>
      <w:proofErr w:type="spellEnd"/>
      <w:r w:rsidR="00AE48B6">
        <w:rPr>
          <w:rFonts w:ascii="Times New Roman" w:eastAsia="宋体" w:hAnsi="Times New Roman" w:hint="eastAsia"/>
          <w:sz w:val="24"/>
        </w:rPr>
        <w:t>为数据时钟，</w:t>
      </w:r>
      <w:proofErr w:type="spellStart"/>
      <w:r w:rsidR="00AE48B6">
        <w:rPr>
          <w:rFonts w:ascii="Times New Roman" w:eastAsia="宋体" w:hAnsi="Times New Roman" w:hint="eastAsia"/>
          <w:sz w:val="24"/>
        </w:rPr>
        <w:t>da_cs</w:t>
      </w:r>
      <w:proofErr w:type="spellEnd"/>
      <w:r w:rsidR="00AE48B6">
        <w:rPr>
          <w:rFonts w:ascii="Times New Roman" w:eastAsia="宋体" w:hAnsi="Times New Roman" w:hint="eastAsia"/>
          <w:sz w:val="24"/>
        </w:rPr>
        <w:t>为数据输出端口</w:t>
      </w:r>
      <w:r w:rsidR="00AE48B6" w:rsidRPr="007B7A92">
        <w:rPr>
          <w:rFonts w:ascii="Times New Roman" w:eastAsia="宋体" w:hAnsi="Times New Roman" w:hint="eastAsia"/>
          <w:sz w:val="24"/>
        </w:rPr>
        <w:t>。</w:t>
      </w:r>
      <w:r w:rsidR="00417B9A" w:rsidRPr="00AE48B6">
        <w:rPr>
          <w:rFonts w:ascii="Times New Roman" w:eastAsia="宋体" w:hAnsi="Times New Roman" w:hint="eastAsia"/>
          <w:sz w:val="24"/>
        </w:rPr>
        <w:t>需要对四个寄存器完成配置，每配置完一个寄存器跳转到</w:t>
      </w:r>
      <w:r w:rsidR="00417B9A" w:rsidRPr="00AE48B6">
        <w:rPr>
          <w:rFonts w:ascii="Times New Roman" w:eastAsia="宋体" w:hAnsi="Times New Roman" w:hint="eastAsia"/>
          <w:sz w:val="24"/>
        </w:rPr>
        <w:t>rd_st4</w:t>
      </w:r>
      <w:r w:rsidR="00417B9A" w:rsidRPr="00AE48B6">
        <w:rPr>
          <w:rFonts w:ascii="Times New Roman" w:eastAsia="宋体" w:hAnsi="Times New Roman" w:hint="eastAsia"/>
          <w:sz w:val="24"/>
        </w:rPr>
        <w:t>，需要读取</w:t>
      </w:r>
      <w:proofErr w:type="spellStart"/>
      <w:r w:rsidR="00417B9A" w:rsidRPr="00AE48B6">
        <w:rPr>
          <w:rFonts w:ascii="Times New Roman" w:eastAsia="宋体" w:hAnsi="Times New Roman" w:hint="eastAsia"/>
          <w:sz w:val="24"/>
        </w:rPr>
        <w:t>flag_cs</w:t>
      </w:r>
      <w:proofErr w:type="spellEnd"/>
      <w:r w:rsidR="00417B9A" w:rsidRPr="00AE48B6">
        <w:rPr>
          <w:rFonts w:ascii="Times New Roman" w:eastAsia="宋体" w:hAnsi="Times New Roman" w:hint="eastAsia"/>
          <w:sz w:val="24"/>
        </w:rPr>
        <w:t>状态，成功配置后进入等待状态</w:t>
      </w:r>
      <w:r w:rsidR="00417B9A" w:rsidRPr="00AE48B6">
        <w:rPr>
          <w:rFonts w:ascii="Times New Roman" w:eastAsia="宋体" w:hAnsi="Times New Roman" w:hint="eastAsia"/>
          <w:sz w:val="24"/>
        </w:rPr>
        <w:t>wait_st2</w:t>
      </w:r>
      <w:r w:rsidR="00417B9A" w:rsidRPr="00AE48B6">
        <w:rPr>
          <w:rFonts w:ascii="Times New Roman" w:eastAsia="宋体" w:hAnsi="Times New Roman" w:hint="eastAsia"/>
          <w:sz w:val="24"/>
        </w:rPr>
        <w:t>再次配置下一个寄存器</w:t>
      </w:r>
      <w:r w:rsidR="009239E9">
        <w:rPr>
          <w:rFonts w:ascii="Times New Roman" w:eastAsia="宋体" w:hAnsi="Times New Roman" w:hint="eastAsia"/>
          <w:sz w:val="24"/>
        </w:rPr>
        <w:t>，配置失败</w:t>
      </w:r>
      <w:r w:rsidR="00AA5091">
        <w:rPr>
          <w:rFonts w:ascii="Times New Roman" w:eastAsia="宋体" w:hAnsi="Times New Roman" w:hint="eastAsia"/>
          <w:sz w:val="24"/>
        </w:rPr>
        <w:t>进入</w:t>
      </w:r>
      <w:r w:rsidR="00AA5091">
        <w:rPr>
          <w:rFonts w:ascii="Times New Roman" w:eastAsia="宋体" w:hAnsi="Times New Roman" w:hint="eastAsia"/>
          <w:sz w:val="24"/>
        </w:rPr>
        <w:t>we_st3</w:t>
      </w:r>
      <w:r w:rsidR="009239E9">
        <w:rPr>
          <w:rFonts w:ascii="Times New Roman" w:eastAsia="宋体" w:hAnsi="Times New Roman" w:hint="eastAsia"/>
          <w:sz w:val="24"/>
        </w:rPr>
        <w:t>继续配置当前寄存器值</w:t>
      </w:r>
      <w:r w:rsidR="00AA5091">
        <w:rPr>
          <w:rFonts w:ascii="Times New Roman" w:eastAsia="宋体" w:hAnsi="Times New Roman" w:hint="eastAsia"/>
          <w:sz w:val="24"/>
        </w:rPr>
        <w:t>，直到配置成功开始配置下一个寄存器</w:t>
      </w:r>
      <w:r w:rsidR="00417B9A" w:rsidRPr="00AE48B6">
        <w:rPr>
          <w:rFonts w:ascii="Times New Roman" w:eastAsia="宋体" w:hAnsi="Times New Roman" w:hint="eastAsia"/>
          <w:sz w:val="24"/>
        </w:rPr>
        <w:t>。</w:t>
      </w:r>
    </w:p>
    <w:p w:rsidR="00417B9A" w:rsidRDefault="00417B9A" w:rsidP="00D13A70">
      <w:pPr>
        <w:pStyle w:val="a4"/>
        <w:numPr>
          <w:ilvl w:val="0"/>
          <w:numId w:val="15"/>
        </w:numPr>
        <w:ind w:firstLineChars="0"/>
      </w:pPr>
      <w:r>
        <w:rPr>
          <w:rFonts w:ascii="Times New Roman" w:eastAsia="宋体" w:hAnsi="Times New Roman" w:hint="eastAsia"/>
          <w:sz w:val="24"/>
        </w:rPr>
        <w:t>读使能状态</w:t>
      </w:r>
      <w:r>
        <w:rPr>
          <w:rFonts w:ascii="Times New Roman" w:eastAsia="宋体" w:hAnsi="Times New Roman" w:hint="eastAsia"/>
          <w:sz w:val="24"/>
        </w:rPr>
        <w:t>rd_st4</w:t>
      </w:r>
      <w:r>
        <w:rPr>
          <w:rFonts w:ascii="Times New Roman" w:eastAsia="宋体" w:hAnsi="Times New Roman" w:hint="eastAsia"/>
          <w:sz w:val="24"/>
        </w:rPr>
        <w:t>：</w:t>
      </w:r>
      <w:r w:rsidR="009239E9">
        <w:rPr>
          <w:rFonts w:ascii="Times New Roman" w:eastAsia="宋体" w:hAnsi="Times New Roman" w:hint="eastAsia"/>
          <w:sz w:val="24"/>
        </w:rPr>
        <w:t>读取配置状态前需等待</w:t>
      </w:r>
      <w:r w:rsidR="009239E9">
        <w:rPr>
          <w:rFonts w:ascii="Times New Roman" w:eastAsia="宋体" w:hAnsi="Times New Roman" w:hint="eastAsia"/>
          <w:sz w:val="24"/>
        </w:rPr>
        <w:t>5</w:t>
      </w:r>
      <w:r w:rsidR="009239E9">
        <w:rPr>
          <w:rFonts w:ascii="Times New Roman" w:eastAsia="宋体" w:hAnsi="Times New Roman" w:hint="eastAsia"/>
          <w:sz w:val="24"/>
        </w:rPr>
        <w:t>个</w:t>
      </w:r>
      <w:proofErr w:type="spellStart"/>
      <w:r w:rsidR="009239E9">
        <w:rPr>
          <w:rFonts w:ascii="Times New Roman" w:eastAsia="宋体" w:hAnsi="Times New Roman" w:hint="eastAsia"/>
          <w:sz w:val="24"/>
        </w:rPr>
        <w:t>clk</w:t>
      </w:r>
      <w:proofErr w:type="spellEnd"/>
      <w:r w:rsidR="009239E9">
        <w:rPr>
          <w:rFonts w:ascii="Times New Roman" w:eastAsia="宋体" w:hAnsi="Times New Roman" w:hint="eastAsia"/>
          <w:sz w:val="24"/>
        </w:rPr>
        <w:t>时间，之后开始读取配置状态标志位</w:t>
      </w:r>
      <w:proofErr w:type="spellStart"/>
      <w:r w:rsidR="009239E9">
        <w:rPr>
          <w:rFonts w:ascii="Times New Roman" w:eastAsia="宋体" w:hAnsi="Times New Roman" w:hint="eastAsia"/>
          <w:sz w:val="24"/>
        </w:rPr>
        <w:t>flag_cs</w:t>
      </w:r>
      <w:proofErr w:type="spellEnd"/>
      <w:r>
        <w:rPr>
          <w:rFonts w:ascii="Times New Roman" w:eastAsia="宋体" w:hAnsi="Times New Roman" w:hint="eastAsia"/>
          <w:sz w:val="24"/>
        </w:rPr>
        <w:t>，如果</w:t>
      </w:r>
      <w:proofErr w:type="spellStart"/>
      <w:r>
        <w:rPr>
          <w:rFonts w:ascii="Times New Roman" w:eastAsia="宋体" w:hAnsi="Times New Roman" w:hint="eastAsia"/>
          <w:sz w:val="24"/>
        </w:rPr>
        <w:t>flag_cs</w:t>
      </w:r>
      <w:proofErr w:type="spellEnd"/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表示配置成功，否则配置失败。</w:t>
      </w:r>
    </w:p>
    <w:p w:rsidR="00D50100" w:rsidRDefault="00D50100" w:rsidP="00417B9A">
      <w:pPr>
        <w:ind w:left="630"/>
        <w:jc w:val="center"/>
      </w:pPr>
      <w:r>
        <w:object w:dxaOrig="4916" w:dyaOrig="2673">
          <v:shape id="_x0000_i1028" type="#_x0000_t75" style="width:245.65pt;height:133.7pt" o:ole="">
            <v:imagedata r:id="rId17" o:title=""/>
          </v:shape>
          <o:OLEObject Type="Embed" ProgID="Visio.Drawing.11" ShapeID="_x0000_i1028" DrawAspect="Content" ObjectID="_1618810802" r:id="rId18"/>
        </w:object>
      </w:r>
    </w:p>
    <w:p w:rsidR="00417B9A" w:rsidRDefault="00417B9A" w:rsidP="00AE48B6">
      <w:pPr>
        <w:ind w:left="630"/>
        <w:jc w:val="center"/>
      </w:pPr>
      <w:r>
        <w:rPr>
          <w:rFonts w:hint="eastAsia"/>
        </w:rPr>
        <w:t>图</w:t>
      </w:r>
      <w:r w:rsidR="00CA6F53" w:rsidRPr="009C1725">
        <w:rPr>
          <w:rFonts w:ascii="Times New Roman" w:hAnsi="Times New Roman" w:cs="Times New Roman"/>
        </w:rPr>
        <w:t>5</w:t>
      </w:r>
      <w:r w:rsidR="00B9288F">
        <w:rPr>
          <w:rFonts w:hint="eastAsia"/>
        </w:rPr>
        <w:t>寄存器配置时序</w:t>
      </w:r>
    </w:p>
    <w:p w:rsidR="00D50100" w:rsidRDefault="00D50100" w:rsidP="00334388">
      <w:pPr>
        <w:ind w:left="630"/>
      </w:pPr>
    </w:p>
    <w:p w:rsidR="00334388" w:rsidRDefault="004E7B42" w:rsidP="00334388">
      <w:pPr>
        <w:ind w:left="63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实现要求：</w:t>
      </w:r>
      <w:r w:rsidR="001B6795">
        <w:rPr>
          <w:rFonts w:ascii="Times New Roman" w:eastAsia="宋体" w:hAnsi="Times New Roman" w:hint="eastAsia"/>
          <w:sz w:val="24"/>
        </w:rPr>
        <w:t>各状态编码严格参照表</w:t>
      </w:r>
      <w:r w:rsidR="001B6795">
        <w:rPr>
          <w:rFonts w:ascii="Times New Roman" w:eastAsia="宋体" w:hAnsi="Times New Roman" w:hint="eastAsia"/>
          <w:sz w:val="24"/>
        </w:rPr>
        <w:t>1</w:t>
      </w:r>
      <w:r w:rsidR="001B6795">
        <w:rPr>
          <w:rFonts w:ascii="Times New Roman" w:eastAsia="宋体" w:hAnsi="Times New Roman" w:hint="eastAsia"/>
          <w:sz w:val="24"/>
        </w:rPr>
        <w:t>完成，</w:t>
      </w:r>
      <w:r>
        <w:rPr>
          <w:rFonts w:ascii="Times New Roman" w:eastAsia="宋体" w:hAnsi="Times New Roman" w:hint="eastAsia"/>
          <w:sz w:val="24"/>
        </w:rPr>
        <w:t>在（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3A6E6D">
        <w:rPr>
          <w:rFonts w:ascii="Times New Roman" w:eastAsia="宋体" w:hAnsi="Times New Roman" w:hint="eastAsia"/>
          <w:sz w:val="24"/>
        </w:rPr>
        <w:t>和（</w:t>
      </w:r>
      <w:r w:rsidR="003A6E6D">
        <w:rPr>
          <w:rFonts w:ascii="Times New Roman" w:eastAsia="宋体" w:hAnsi="Times New Roman" w:hint="eastAsia"/>
          <w:sz w:val="24"/>
        </w:rPr>
        <w:t>2</w:t>
      </w:r>
      <w:r w:rsidR="003A6E6D">
        <w:rPr>
          <w:rFonts w:ascii="Times New Roman" w:eastAsia="宋体" w:hAnsi="Times New Roman" w:hint="eastAsia"/>
          <w:sz w:val="24"/>
        </w:rPr>
        <w:t>）</w:t>
      </w:r>
      <w:r w:rsidR="00334388">
        <w:rPr>
          <w:rFonts w:ascii="Times New Roman" w:eastAsia="宋体" w:hAnsi="Times New Roman" w:hint="eastAsia"/>
          <w:sz w:val="24"/>
        </w:rPr>
        <w:t>的基础上，</w:t>
      </w:r>
      <w:r>
        <w:rPr>
          <w:rFonts w:ascii="Times New Roman" w:eastAsia="宋体" w:hAnsi="Times New Roman" w:hint="eastAsia"/>
          <w:sz w:val="24"/>
        </w:rPr>
        <w:t>完成</w:t>
      </w:r>
      <w:r w:rsidR="003A6E6D"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四个寄存</w:t>
      </w:r>
      <w:r w:rsidR="00327DB0">
        <w:rPr>
          <w:rFonts w:ascii="Times New Roman" w:eastAsia="宋体" w:hAnsi="Times New Roman" w:hint="eastAsia"/>
          <w:sz w:val="24"/>
        </w:rPr>
        <w:t>器的配置</w:t>
      </w:r>
      <w:r>
        <w:rPr>
          <w:rFonts w:ascii="Times New Roman" w:eastAsia="宋体" w:hAnsi="Times New Roman" w:hint="eastAsia"/>
          <w:sz w:val="24"/>
        </w:rPr>
        <w:t>，</w:t>
      </w:r>
      <w:r w:rsidR="00964292">
        <w:rPr>
          <w:rFonts w:ascii="Times New Roman" w:eastAsia="宋体" w:hAnsi="Times New Roman" w:hint="eastAsia"/>
          <w:sz w:val="24"/>
        </w:rPr>
        <w:t>顶层模块如图</w:t>
      </w:r>
      <w:r w:rsidR="00605FB5">
        <w:rPr>
          <w:rFonts w:ascii="Times New Roman" w:eastAsia="宋体" w:hAnsi="Times New Roman" w:hint="eastAsia"/>
          <w:sz w:val="24"/>
        </w:rPr>
        <w:t>6</w:t>
      </w:r>
      <w:r w:rsidR="00964292">
        <w:rPr>
          <w:rFonts w:ascii="Times New Roman" w:eastAsia="宋体" w:hAnsi="Times New Roman" w:hint="eastAsia"/>
          <w:sz w:val="24"/>
        </w:rPr>
        <w:t>所示。</w:t>
      </w:r>
      <w:r w:rsidR="00327DB0">
        <w:rPr>
          <w:rFonts w:ascii="Times New Roman" w:eastAsia="宋体" w:hAnsi="Times New Roman" w:hint="eastAsia"/>
          <w:sz w:val="24"/>
        </w:rPr>
        <w:t>需要配置的寄存器及地址如表</w:t>
      </w:r>
      <w:r w:rsidR="00262948">
        <w:rPr>
          <w:rFonts w:ascii="Times New Roman" w:eastAsia="宋体" w:hAnsi="Times New Roman" w:hint="eastAsia"/>
          <w:sz w:val="24"/>
        </w:rPr>
        <w:t>2</w:t>
      </w:r>
      <w:r w:rsidR="00964292">
        <w:rPr>
          <w:rFonts w:ascii="Times New Roman" w:eastAsia="宋体" w:hAnsi="Times New Roman" w:hint="eastAsia"/>
          <w:sz w:val="24"/>
        </w:rPr>
        <w:t>所示，</w:t>
      </w:r>
      <w:r w:rsidR="0042330F" w:rsidRPr="0042330F">
        <w:rPr>
          <w:rFonts w:ascii="Times New Roman" w:eastAsia="宋体" w:hAnsi="Times New Roman" w:hint="eastAsia"/>
          <w:b/>
          <w:i/>
          <w:sz w:val="24"/>
        </w:rPr>
        <w:t>注意：</w:t>
      </w:r>
      <w:r w:rsidR="00CC0961" w:rsidRPr="0042330F">
        <w:rPr>
          <w:rFonts w:ascii="Times New Roman" w:eastAsia="宋体" w:hAnsi="Times New Roman" w:hint="eastAsia"/>
          <w:b/>
          <w:i/>
          <w:sz w:val="24"/>
        </w:rPr>
        <w:t>不可扩展状态个数</w:t>
      </w:r>
      <w:r w:rsidR="00EF433C">
        <w:rPr>
          <w:rFonts w:ascii="Times New Roman" w:eastAsia="宋体" w:hAnsi="Times New Roman" w:hint="eastAsia"/>
          <w:sz w:val="24"/>
        </w:rPr>
        <w:t>。</w:t>
      </w:r>
    </w:p>
    <w:p w:rsidR="00327DB0" w:rsidRDefault="00327DB0" w:rsidP="00327DB0">
      <w:pPr>
        <w:ind w:left="63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表</w:t>
      </w:r>
      <w:r w:rsidR="006A07EC"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寄存器地址与数据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829"/>
        <w:gridCol w:w="1449"/>
      </w:tblGrid>
      <w:tr w:rsidR="00327DB0" w:rsidTr="00BE7B6F">
        <w:trPr>
          <w:jc w:val="center"/>
        </w:trPr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寄存器序号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地址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数据</w:t>
            </w:r>
          </w:p>
        </w:tc>
      </w:tr>
      <w:tr w:rsidR="00327DB0" w:rsidTr="00BE7B6F">
        <w:trPr>
          <w:jc w:val="center"/>
        </w:trPr>
        <w:tc>
          <w:tcPr>
            <w:tcW w:w="14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DB0" w:rsidRDefault="00761334" w:rsidP="004144D2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B00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DB0" w:rsidRDefault="00EE7994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B0010</w:t>
            </w:r>
          </w:p>
        </w:tc>
      </w:tr>
      <w:tr w:rsidR="00327DB0" w:rsidTr="00BE7B6F">
        <w:trPr>
          <w:jc w:val="center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761334" w:rsidP="004144D2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263D5C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</w:t>
            </w:r>
            <w:r w:rsidR="00EE7994">
              <w:rPr>
                <w:rFonts w:ascii="Times New Roman" w:eastAsia="宋体" w:hAnsi="Times New Roman" w:hint="eastAsia"/>
                <w:sz w:val="24"/>
              </w:rPr>
              <w:t>0101</w:t>
            </w:r>
          </w:p>
        </w:tc>
      </w:tr>
      <w:tr w:rsidR="00327DB0" w:rsidTr="00BE7B6F">
        <w:trPr>
          <w:jc w:val="center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761334" w:rsidP="004144D2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B10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327DB0" w:rsidRDefault="00EE7994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B0110</w:t>
            </w:r>
          </w:p>
        </w:tc>
      </w:tr>
      <w:tr w:rsidR="00327DB0" w:rsidTr="00BE7B6F">
        <w:trPr>
          <w:jc w:val="center"/>
        </w:trPr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DB0" w:rsidRDefault="00327DB0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DB0" w:rsidRDefault="00761334" w:rsidP="004144D2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B11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DB0" w:rsidRDefault="00EE7994" w:rsidP="0056737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B0011</w:t>
            </w:r>
          </w:p>
        </w:tc>
      </w:tr>
    </w:tbl>
    <w:p w:rsidR="00E8218E" w:rsidRDefault="00E8218E" w:rsidP="000005A0">
      <w:pPr>
        <w:rPr>
          <w:rFonts w:ascii="Times New Roman" w:eastAsia="宋体" w:hAnsi="Times New Roman"/>
          <w:sz w:val="24"/>
        </w:rPr>
      </w:pPr>
    </w:p>
    <w:p w:rsidR="00E8218E" w:rsidRDefault="008F508C" w:rsidP="00E8218E">
      <w:pPr>
        <w:ind w:left="630"/>
        <w:jc w:val="center"/>
      </w:pPr>
      <w:r>
        <w:object w:dxaOrig="3582" w:dyaOrig="2407">
          <v:shape id="_x0000_i1029" type="#_x0000_t75" style="width:179.6pt;height:119.1pt" o:ole="">
            <v:imagedata r:id="rId19" o:title=""/>
          </v:shape>
          <o:OLEObject Type="Embed" ProgID="Visio.Drawing.11" ShapeID="_x0000_i1029" DrawAspect="Content" ObjectID="_1618810803" r:id="rId20"/>
        </w:object>
      </w:r>
    </w:p>
    <w:p w:rsidR="00E8218E" w:rsidRDefault="00E8218E" w:rsidP="00E8218E">
      <w:pPr>
        <w:ind w:left="420" w:firstLine="210"/>
        <w:jc w:val="center"/>
        <w:rPr>
          <w:rFonts w:ascii="Times New Roman" w:eastAsia="宋体" w:hAnsi="Times New Roman"/>
          <w:sz w:val="24"/>
        </w:rPr>
      </w:pPr>
      <w:r>
        <w:rPr>
          <w:rFonts w:hint="eastAsia"/>
        </w:rPr>
        <w:t>图</w:t>
      </w:r>
      <w:r w:rsidR="00CA6F53" w:rsidRPr="009C1725">
        <w:rPr>
          <w:rFonts w:ascii="Times New Roman" w:hAnsi="Times New Roman" w:cs="Times New Roman"/>
        </w:rPr>
        <w:t>6</w:t>
      </w:r>
      <w:r w:rsidR="009C1725">
        <w:rPr>
          <w:rFonts w:ascii="Times New Roman" w:hAnsi="Times New Roman" w:cs="Times New Roman" w:hint="eastAsia"/>
        </w:rPr>
        <w:t>顶层模块</w:t>
      </w:r>
    </w:p>
    <w:p w:rsidR="003C78BC" w:rsidRPr="0040459D" w:rsidRDefault="003A783E" w:rsidP="0040459D">
      <w:pPr>
        <w:pStyle w:val="a4"/>
        <w:numPr>
          <w:ilvl w:val="0"/>
          <w:numId w:val="2"/>
        </w:numPr>
        <w:ind w:left="282" w:hangingChars="117" w:hanging="282"/>
        <w:rPr>
          <w:rFonts w:ascii="Times New Roman" w:eastAsia="宋体" w:hAnsi="Times New Roman"/>
          <w:b/>
          <w:sz w:val="24"/>
        </w:rPr>
      </w:pPr>
      <w:r w:rsidRPr="00927676">
        <w:rPr>
          <w:rFonts w:ascii="Times New Roman" w:eastAsia="宋体" w:hAnsi="Times New Roman"/>
          <w:b/>
          <w:sz w:val="24"/>
        </w:rPr>
        <w:t>发挥部分</w:t>
      </w:r>
    </w:p>
    <w:p w:rsidR="00E50F57" w:rsidRDefault="00164191" w:rsidP="007F71F6">
      <w:pPr>
        <w:pStyle w:val="a4"/>
        <w:numPr>
          <w:ilvl w:val="0"/>
          <w:numId w:val="9"/>
        </w:numPr>
        <w:ind w:left="648" w:hangingChars="270" w:hanging="64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配置字以及待配置寄存器地址</w:t>
      </w:r>
      <w:r w:rsidR="00A83562">
        <w:rPr>
          <w:rFonts w:ascii="Times New Roman" w:eastAsia="宋体" w:hAnsi="Times New Roman" w:hint="eastAsia"/>
          <w:sz w:val="24"/>
        </w:rPr>
        <w:t>以</w:t>
      </w:r>
      <w:proofErr w:type="spellStart"/>
      <w:r w:rsidR="00A83562">
        <w:rPr>
          <w:rFonts w:ascii="Times New Roman" w:eastAsia="宋体" w:hAnsi="Times New Roman" w:hint="eastAsia"/>
          <w:sz w:val="24"/>
        </w:rPr>
        <w:t>clk</w:t>
      </w:r>
      <w:proofErr w:type="spellEnd"/>
      <w:r w:rsidR="00A83562">
        <w:rPr>
          <w:rFonts w:ascii="Times New Roman" w:eastAsia="宋体" w:hAnsi="Times New Roman" w:hint="eastAsia"/>
          <w:sz w:val="24"/>
        </w:rPr>
        <w:t>为时钟，</w:t>
      </w:r>
      <w:r w:rsidR="00DA27B2">
        <w:rPr>
          <w:rFonts w:ascii="Times New Roman" w:eastAsia="宋体" w:hAnsi="Times New Roman" w:hint="eastAsia"/>
          <w:sz w:val="24"/>
        </w:rPr>
        <w:t>从外部连续输入</w:t>
      </w:r>
      <w:r w:rsidR="00540FEA">
        <w:rPr>
          <w:rFonts w:ascii="Times New Roman" w:eastAsia="宋体" w:hAnsi="Times New Roman" w:hint="eastAsia"/>
          <w:sz w:val="24"/>
        </w:rPr>
        <w:t>(</w:t>
      </w:r>
      <w:r w:rsidR="00A83562">
        <w:rPr>
          <w:rFonts w:ascii="Times New Roman" w:eastAsia="宋体" w:hAnsi="Times New Roman" w:hint="eastAsia"/>
          <w:sz w:val="24"/>
        </w:rPr>
        <w:t>按照连续输入</w:t>
      </w:r>
      <w:r w:rsidR="00540FEA">
        <w:rPr>
          <w:rFonts w:ascii="Times New Roman" w:eastAsia="宋体" w:hAnsi="Times New Roman" w:hint="eastAsia"/>
          <w:sz w:val="24"/>
        </w:rPr>
        <w:t>最大为</w:t>
      </w:r>
      <w:r w:rsidR="00540FEA">
        <w:rPr>
          <w:rFonts w:ascii="Times New Roman" w:eastAsia="宋体" w:hAnsi="Times New Roman" w:hint="eastAsia"/>
          <w:sz w:val="24"/>
        </w:rPr>
        <w:t>16</w:t>
      </w:r>
      <w:r w:rsidR="00A83562">
        <w:rPr>
          <w:rFonts w:ascii="Times New Roman" w:eastAsia="宋体" w:hAnsi="Times New Roman" w:hint="eastAsia"/>
          <w:sz w:val="24"/>
        </w:rPr>
        <w:t>组设计</w:t>
      </w:r>
      <w:r w:rsidR="00540FEA">
        <w:rPr>
          <w:rFonts w:ascii="Times New Roman" w:eastAsia="宋体" w:hAnsi="Times New Roman" w:hint="eastAsia"/>
          <w:sz w:val="24"/>
        </w:rPr>
        <w:t>)</w:t>
      </w:r>
      <w:r w:rsidR="00F90720">
        <w:rPr>
          <w:rFonts w:ascii="Times New Roman" w:eastAsia="宋体" w:hAnsi="Times New Roman" w:hint="eastAsia"/>
          <w:sz w:val="24"/>
        </w:rPr>
        <w:t>，顶层模块如图</w:t>
      </w:r>
      <w:r w:rsidR="00F137DC">
        <w:rPr>
          <w:rFonts w:ascii="Times New Roman" w:eastAsia="宋体" w:hAnsi="Times New Roman" w:hint="eastAsia"/>
          <w:sz w:val="24"/>
        </w:rPr>
        <w:t>7</w:t>
      </w:r>
      <w:r w:rsidR="00F90720">
        <w:rPr>
          <w:rFonts w:ascii="Times New Roman" w:eastAsia="宋体" w:hAnsi="Times New Roman" w:hint="eastAsia"/>
          <w:sz w:val="24"/>
        </w:rPr>
        <w:t>所示，</w:t>
      </w:r>
      <w:proofErr w:type="spellStart"/>
      <w:r w:rsidR="00AD49D0">
        <w:rPr>
          <w:rFonts w:ascii="Times New Roman" w:eastAsia="宋体" w:hAnsi="Times New Roman" w:hint="eastAsia"/>
          <w:sz w:val="24"/>
        </w:rPr>
        <w:t>data_in</w:t>
      </w:r>
      <w:proofErr w:type="spellEnd"/>
      <w:r w:rsidR="00AD49D0">
        <w:rPr>
          <w:rFonts w:ascii="Times New Roman" w:eastAsia="宋体" w:hAnsi="Times New Roman" w:hint="eastAsia"/>
          <w:sz w:val="24"/>
        </w:rPr>
        <w:t xml:space="preserve"> </w:t>
      </w:r>
      <w:r w:rsidR="00AD49D0">
        <w:rPr>
          <w:rFonts w:ascii="Times New Roman" w:eastAsia="宋体" w:hAnsi="Times New Roman" w:hint="eastAsia"/>
          <w:sz w:val="24"/>
        </w:rPr>
        <w:t>为</w:t>
      </w:r>
      <w:r w:rsidR="00AD49D0">
        <w:rPr>
          <w:rFonts w:ascii="Times New Roman" w:eastAsia="宋体" w:hAnsi="Times New Roman" w:hint="eastAsia"/>
          <w:sz w:val="24"/>
        </w:rPr>
        <w:t>8</w:t>
      </w:r>
      <w:r w:rsidR="00AD49D0">
        <w:rPr>
          <w:rFonts w:ascii="Times New Roman" w:eastAsia="宋体" w:hAnsi="Times New Roman" w:hint="eastAsia"/>
          <w:sz w:val="24"/>
        </w:rPr>
        <w:t>位数据，</w:t>
      </w:r>
      <w:proofErr w:type="spellStart"/>
      <w:r w:rsidR="00AD49D0">
        <w:rPr>
          <w:rFonts w:ascii="Times New Roman" w:eastAsia="宋体" w:hAnsi="Times New Roman" w:hint="eastAsia"/>
          <w:sz w:val="24"/>
        </w:rPr>
        <w:t>addr_in</w:t>
      </w:r>
      <w:proofErr w:type="spellEnd"/>
      <w:r w:rsidR="00AD49D0">
        <w:rPr>
          <w:rFonts w:ascii="Times New Roman" w:eastAsia="宋体" w:hAnsi="Times New Roman" w:hint="eastAsia"/>
          <w:sz w:val="24"/>
        </w:rPr>
        <w:t>为</w:t>
      </w:r>
      <w:r w:rsidR="00AD49D0">
        <w:rPr>
          <w:rFonts w:ascii="Times New Roman" w:eastAsia="宋体" w:hAnsi="Times New Roman" w:hint="eastAsia"/>
          <w:sz w:val="24"/>
        </w:rPr>
        <w:t>4</w:t>
      </w:r>
      <w:r w:rsidR="00C604AB">
        <w:rPr>
          <w:rFonts w:ascii="Times New Roman" w:eastAsia="宋体" w:hAnsi="Times New Roman" w:hint="eastAsia"/>
          <w:sz w:val="24"/>
        </w:rPr>
        <w:t>位地址</w:t>
      </w:r>
      <w:r w:rsidR="006F41E7">
        <w:rPr>
          <w:rFonts w:ascii="Times New Roman" w:eastAsia="宋体" w:hAnsi="Times New Roman" w:hint="eastAsia"/>
          <w:sz w:val="24"/>
        </w:rPr>
        <w:t>，</w:t>
      </w:r>
      <w:proofErr w:type="spellStart"/>
      <w:r w:rsidR="006F41E7">
        <w:rPr>
          <w:rFonts w:ascii="Times New Roman" w:eastAsia="宋体" w:hAnsi="Times New Roman" w:hint="eastAsia"/>
          <w:sz w:val="24"/>
        </w:rPr>
        <w:t>wr_data</w:t>
      </w:r>
      <w:proofErr w:type="spellEnd"/>
      <w:r w:rsidR="006F41E7">
        <w:rPr>
          <w:rFonts w:ascii="Times New Roman" w:eastAsia="宋体" w:hAnsi="Times New Roman" w:hint="eastAsia"/>
          <w:sz w:val="24"/>
        </w:rPr>
        <w:t>表示外部配置数据到来标志位，高电平时表示数据输入，低电平时代表数据未到来</w:t>
      </w:r>
      <w:r w:rsidR="00C604AB">
        <w:rPr>
          <w:rFonts w:ascii="Times New Roman" w:eastAsia="宋体" w:hAnsi="Times New Roman" w:hint="eastAsia"/>
          <w:sz w:val="24"/>
        </w:rPr>
        <w:t>。</w:t>
      </w:r>
      <w:r w:rsidR="001C0CD5">
        <w:rPr>
          <w:rFonts w:ascii="Times New Roman" w:eastAsia="宋体" w:hAnsi="Times New Roman" w:hint="eastAsia"/>
          <w:sz w:val="24"/>
        </w:rPr>
        <w:t>在要求高速率写入芯片的需求下，选择并行配置芯片的方法，具体时序要求如图</w:t>
      </w:r>
      <w:r w:rsidR="00F137DC">
        <w:rPr>
          <w:rFonts w:ascii="Times New Roman" w:eastAsia="宋体" w:hAnsi="Times New Roman" w:hint="eastAsia"/>
          <w:sz w:val="24"/>
        </w:rPr>
        <w:t>8</w:t>
      </w:r>
      <w:r w:rsidR="001C0CD5">
        <w:rPr>
          <w:rFonts w:ascii="Times New Roman" w:eastAsia="宋体" w:hAnsi="Times New Roman" w:hint="eastAsia"/>
          <w:sz w:val="24"/>
        </w:rPr>
        <w:t>所示</w:t>
      </w:r>
      <w:r w:rsidR="00E93757">
        <w:rPr>
          <w:rFonts w:ascii="Times New Roman" w:eastAsia="宋体" w:hAnsi="Times New Roman" w:hint="eastAsia"/>
          <w:sz w:val="24"/>
        </w:rPr>
        <w:t>，</w:t>
      </w:r>
      <w:r w:rsidR="001A6B64">
        <w:rPr>
          <w:rFonts w:ascii="Times New Roman" w:eastAsia="宋体" w:hAnsi="Times New Roman" w:hint="eastAsia"/>
          <w:sz w:val="24"/>
        </w:rPr>
        <w:t>读写要求同基本要求（</w:t>
      </w:r>
      <w:r w:rsidR="001A6B64">
        <w:rPr>
          <w:rFonts w:ascii="Times New Roman" w:eastAsia="宋体" w:hAnsi="Times New Roman" w:hint="eastAsia"/>
          <w:sz w:val="24"/>
        </w:rPr>
        <w:t>3</w:t>
      </w:r>
      <w:r w:rsidR="001A6B64">
        <w:rPr>
          <w:rFonts w:ascii="Times New Roman" w:eastAsia="宋体" w:hAnsi="Times New Roman" w:hint="eastAsia"/>
          <w:sz w:val="24"/>
        </w:rPr>
        <w:t>），不可扩展状态数。</w:t>
      </w:r>
    </w:p>
    <w:p w:rsidR="000A3D73" w:rsidRDefault="000A3D73" w:rsidP="003C1168">
      <w:pPr>
        <w:pStyle w:val="a4"/>
        <w:ind w:left="420" w:firstLineChars="0" w:firstLine="0"/>
        <w:jc w:val="center"/>
      </w:pPr>
      <w:r>
        <w:object w:dxaOrig="3582" w:dyaOrig="2616">
          <v:shape id="_x0000_i1030" type="#_x0000_t75" style="width:179.6pt;height:130.15pt" o:ole="">
            <v:imagedata r:id="rId21" o:title=""/>
          </v:shape>
          <o:OLEObject Type="Embed" ProgID="Visio.Drawing.11" ShapeID="_x0000_i1030" DrawAspect="Content" ObjectID="_1618810804" r:id="rId22"/>
        </w:object>
      </w:r>
    </w:p>
    <w:p w:rsidR="000A3D73" w:rsidRPr="00152528" w:rsidRDefault="003C1168" w:rsidP="00152528">
      <w:pPr>
        <w:jc w:val="center"/>
      </w:pPr>
      <w:r>
        <w:rPr>
          <w:rFonts w:hint="eastAsia"/>
        </w:rPr>
        <w:t xml:space="preserve">  </w:t>
      </w:r>
      <w:r w:rsidR="000A3D73">
        <w:rPr>
          <w:rFonts w:hint="eastAsia"/>
        </w:rPr>
        <w:t>图</w:t>
      </w:r>
      <w:r w:rsidR="008F4951">
        <w:rPr>
          <w:rFonts w:hint="eastAsia"/>
        </w:rPr>
        <w:t>7</w:t>
      </w:r>
    </w:p>
    <w:p w:rsidR="00E50F57" w:rsidRDefault="00C8795C" w:rsidP="00C8795C">
      <w:pPr>
        <w:jc w:val="center"/>
      </w:pPr>
      <w:r>
        <w:object w:dxaOrig="4917" w:dyaOrig="3366">
          <v:shape id="_x0000_i1031" type="#_x0000_t75" style="width:245.65pt;height:168.15pt" o:ole="">
            <v:imagedata r:id="rId23" o:title=""/>
          </v:shape>
          <o:OLEObject Type="Embed" ProgID="Visio.Drawing.11" ShapeID="_x0000_i1031" DrawAspect="Content" ObjectID="_1618810805" r:id="rId24"/>
        </w:object>
      </w:r>
    </w:p>
    <w:p w:rsidR="00C3556D" w:rsidRDefault="00AC77E3" w:rsidP="00C8795C">
      <w:pPr>
        <w:jc w:val="center"/>
      </w:pPr>
      <w:r>
        <w:rPr>
          <w:rFonts w:hint="eastAsia"/>
        </w:rPr>
        <w:t>图</w:t>
      </w:r>
      <w:r w:rsidR="008F4951" w:rsidRPr="009C1725">
        <w:rPr>
          <w:rFonts w:ascii="Times New Roman" w:hAnsi="Times New Roman" w:cs="Times New Roman"/>
        </w:rPr>
        <w:t>8</w:t>
      </w:r>
      <w:r>
        <w:rPr>
          <w:rFonts w:hint="eastAsia"/>
        </w:rPr>
        <w:t>并行配置时序图</w:t>
      </w:r>
    </w:p>
    <w:p w:rsidR="00856B29" w:rsidRDefault="00856B29" w:rsidP="00371DE2">
      <w:pPr>
        <w:rPr>
          <w:rFonts w:ascii="Times New Roman" w:eastAsia="宋体" w:hAnsi="Times New Roman"/>
          <w:sz w:val="24"/>
        </w:rPr>
      </w:pPr>
    </w:p>
    <w:p w:rsidR="003A783E" w:rsidRPr="00856B29" w:rsidRDefault="003A783E" w:rsidP="00856B29">
      <w:pPr>
        <w:pStyle w:val="a4"/>
        <w:numPr>
          <w:ilvl w:val="0"/>
          <w:numId w:val="1"/>
        </w:numPr>
        <w:adjustRightInd w:val="0"/>
        <w:ind w:left="562" w:hangingChars="200" w:hanging="562"/>
        <w:rPr>
          <w:rFonts w:ascii="Times New Roman" w:eastAsia="宋体" w:hAnsi="Times New Roman"/>
          <w:b/>
          <w:sz w:val="28"/>
        </w:rPr>
      </w:pPr>
      <w:r w:rsidRPr="00856B29">
        <w:rPr>
          <w:rFonts w:ascii="Times New Roman" w:eastAsia="宋体" w:hAnsi="Times New Roman"/>
          <w:b/>
          <w:sz w:val="28"/>
        </w:rPr>
        <w:t>评分标准</w:t>
      </w:r>
    </w:p>
    <w:p w:rsidR="003A783E" w:rsidRDefault="003A783E" w:rsidP="00371DE2">
      <w:pPr>
        <w:rPr>
          <w:rFonts w:ascii="Times New Roman" w:eastAsia="宋体" w:hAnsi="Times New Roman"/>
          <w:sz w:val="24"/>
        </w:rPr>
      </w:pPr>
    </w:p>
    <w:tbl>
      <w:tblPr>
        <w:tblStyle w:val="a3"/>
        <w:tblW w:w="8222" w:type="dxa"/>
        <w:tblInd w:w="-5" w:type="dxa"/>
        <w:tblLook w:val="04A0" w:firstRow="1" w:lastRow="0" w:firstColumn="1" w:lastColumn="0" w:noHBand="0" w:noVBand="1"/>
      </w:tblPr>
      <w:tblGrid>
        <w:gridCol w:w="510"/>
        <w:gridCol w:w="2796"/>
        <w:gridCol w:w="4207"/>
        <w:gridCol w:w="709"/>
      </w:tblGrid>
      <w:tr w:rsidR="009F5D1D" w:rsidTr="003647A6">
        <w:tc>
          <w:tcPr>
            <w:tcW w:w="510" w:type="dxa"/>
            <w:vMerge w:val="restart"/>
            <w:vAlign w:val="center"/>
          </w:tcPr>
          <w:p w:rsidR="009F5D1D" w:rsidRDefault="009F5D1D" w:rsidP="003647A6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设计报告</w:t>
            </w: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项目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主要内容</w:t>
            </w:r>
          </w:p>
        </w:tc>
        <w:tc>
          <w:tcPr>
            <w:tcW w:w="709" w:type="dxa"/>
          </w:tcPr>
          <w:p w:rsid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分值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系统方案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方案选择</w:t>
            </w:r>
            <w:r>
              <w:rPr>
                <w:rFonts w:ascii="Times New Roman" w:eastAsia="宋体" w:hAnsi="Times New Roman" w:hint="eastAsia"/>
                <w:sz w:val="24"/>
              </w:rPr>
              <w:t>、论证</w:t>
            </w:r>
          </w:p>
        </w:tc>
        <w:tc>
          <w:tcPr>
            <w:tcW w:w="709" w:type="dxa"/>
          </w:tcPr>
          <w:p w:rsid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理论分析与计算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进行必要的分析</w:t>
            </w:r>
            <w:r>
              <w:rPr>
                <w:rFonts w:ascii="Times New Roman" w:eastAsia="宋体" w:hAnsi="Times New Roman" w:hint="eastAsia"/>
                <w:sz w:val="24"/>
              </w:rPr>
              <w:t>、</w:t>
            </w:r>
            <w:r>
              <w:rPr>
                <w:rFonts w:ascii="Times New Roman" w:eastAsia="宋体" w:hAnsi="Times New Roman"/>
                <w:sz w:val="24"/>
              </w:rPr>
              <w:t>计算</w:t>
            </w:r>
          </w:p>
        </w:tc>
        <w:tc>
          <w:tcPr>
            <w:tcW w:w="709" w:type="dxa"/>
          </w:tcPr>
          <w:p w:rsidR="009F5D1D" w:rsidRP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电路与程序设计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电路设计</w:t>
            </w:r>
          </w:p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程序设计</w:t>
            </w:r>
          </w:p>
        </w:tc>
        <w:tc>
          <w:tcPr>
            <w:tcW w:w="709" w:type="dxa"/>
          </w:tcPr>
          <w:p w:rsid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测试方案与测试结果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表明测试方案和测试结果</w:t>
            </w:r>
          </w:p>
        </w:tc>
        <w:tc>
          <w:tcPr>
            <w:tcW w:w="709" w:type="dxa"/>
          </w:tcPr>
          <w:p w:rsid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设计报告结构及规范性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表格的规范性</w:t>
            </w:r>
          </w:p>
        </w:tc>
        <w:tc>
          <w:tcPr>
            <w:tcW w:w="709" w:type="dxa"/>
          </w:tcPr>
          <w:p w:rsidR="009F5D1D" w:rsidRDefault="009F5D1D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</w:tr>
      <w:tr w:rsidR="009F5D1D" w:rsidTr="003647A6">
        <w:tc>
          <w:tcPr>
            <w:tcW w:w="510" w:type="dxa"/>
            <w:vMerge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796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小计</w:t>
            </w:r>
          </w:p>
        </w:tc>
        <w:tc>
          <w:tcPr>
            <w:tcW w:w="4207" w:type="dxa"/>
          </w:tcPr>
          <w:p w:rsidR="009F5D1D" w:rsidRDefault="009F5D1D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9" w:type="dxa"/>
          </w:tcPr>
          <w:p w:rsidR="009F5D1D" w:rsidRPr="006B76A5" w:rsidRDefault="009F5D1D" w:rsidP="00A617F1">
            <w:pPr>
              <w:jc w:val="center"/>
              <w:rPr>
                <w:rFonts w:ascii="Times New Roman" w:eastAsia="宋体" w:hAnsi="Times New Roman"/>
                <w:b/>
                <w:sz w:val="24"/>
              </w:rPr>
            </w:pPr>
            <w:r w:rsidRPr="006B76A5">
              <w:rPr>
                <w:rFonts w:ascii="Times New Roman" w:eastAsia="宋体" w:hAnsi="Times New Roman" w:hint="eastAsia"/>
                <w:b/>
                <w:sz w:val="24"/>
              </w:rPr>
              <w:t>20</w:t>
            </w:r>
          </w:p>
        </w:tc>
      </w:tr>
      <w:tr w:rsidR="006B76A5" w:rsidTr="000E0D33">
        <w:trPr>
          <w:trHeight w:val="312"/>
        </w:trPr>
        <w:tc>
          <w:tcPr>
            <w:tcW w:w="510" w:type="dxa"/>
            <w:vMerge w:val="restart"/>
            <w:vAlign w:val="center"/>
          </w:tcPr>
          <w:p w:rsidR="006B76A5" w:rsidRDefault="006B76A5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基本要求</w:t>
            </w:r>
          </w:p>
        </w:tc>
        <w:tc>
          <w:tcPr>
            <w:tcW w:w="7003" w:type="dxa"/>
            <w:gridSpan w:val="2"/>
          </w:tcPr>
          <w:p w:rsidR="006B76A5" w:rsidRDefault="0060641B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完成第</w:t>
            </w: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</w:rPr>
              <w:t>）项目</w:t>
            </w:r>
          </w:p>
        </w:tc>
        <w:tc>
          <w:tcPr>
            <w:tcW w:w="709" w:type="dxa"/>
          </w:tcPr>
          <w:p w:rsidR="006B76A5" w:rsidRDefault="00A261D6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 w:rsidR="00EF3EAF"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</w:tr>
      <w:tr w:rsidR="006B76A5" w:rsidTr="0082556E">
        <w:trPr>
          <w:trHeight w:val="311"/>
        </w:trPr>
        <w:tc>
          <w:tcPr>
            <w:tcW w:w="510" w:type="dxa"/>
            <w:vMerge/>
          </w:tcPr>
          <w:p w:rsidR="006B76A5" w:rsidRDefault="006B76A5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</w:tcPr>
          <w:p w:rsidR="006B76A5" w:rsidRDefault="0060641B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完成第</w:t>
            </w:r>
            <w:r>
              <w:rPr>
                <w:rFonts w:ascii="Times New Roman" w:eastAsia="宋体" w:hAnsi="Times New Roman" w:hint="eastAsia"/>
                <w:sz w:val="24"/>
              </w:rPr>
              <w:t>（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）项目</w:t>
            </w:r>
          </w:p>
        </w:tc>
        <w:tc>
          <w:tcPr>
            <w:tcW w:w="709" w:type="dxa"/>
          </w:tcPr>
          <w:p w:rsidR="006B76A5" w:rsidRDefault="00A261D6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 w:rsidR="00533FDF"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</w:tr>
      <w:tr w:rsidR="006B76A5" w:rsidTr="0082556E">
        <w:trPr>
          <w:trHeight w:val="311"/>
        </w:trPr>
        <w:tc>
          <w:tcPr>
            <w:tcW w:w="510" w:type="dxa"/>
            <w:vMerge/>
          </w:tcPr>
          <w:p w:rsidR="006B76A5" w:rsidRDefault="006B76A5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</w:tcPr>
          <w:p w:rsidR="006B76A5" w:rsidRDefault="00B678C2" w:rsidP="00B678C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完成第（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</w:rPr>
              <w:t>）项目</w:t>
            </w:r>
          </w:p>
        </w:tc>
        <w:tc>
          <w:tcPr>
            <w:tcW w:w="709" w:type="dxa"/>
          </w:tcPr>
          <w:p w:rsidR="006B76A5" w:rsidRDefault="00A261D6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</w:tr>
      <w:tr w:rsidR="006B76A5" w:rsidTr="0082556E">
        <w:trPr>
          <w:trHeight w:val="311"/>
        </w:trPr>
        <w:tc>
          <w:tcPr>
            <w:tcW w:w="510" w:type="dxa"/>
            <w:vMerge/>
          </w:tcPr>
          <w:p w:rsidR="006B76A5" w:rsidRDefault="006B76A5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</w:tcPr>
          <w:p w:rsidR="006B76A5" w:rsidRDefault="006B76A5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小计</w:t>
            </w:r>
          </w:p>
        </w:tc>
        <w:tc>
          <w:tcPr>
            <w:tcW w:w="709" w:type="dxa"/>
          </w:tcPr>
          <w:p w:rsidR="006B76A5" w:rsidRPr="006B76A5" w:rsidRDefault="00EF3EAF" w:rsidP="00A617F1">
            <w:pPr>
              <w:jc w:val="center"/>
              <w:rPr>
                <w:rFonts w:ascii="Times New Roman" w:eastAsia="宋体" w:hAnsi="Times New Roman"/>
                <w:b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t>6</w:t>
            </w:r>
            <w:r w:rsidR="006B76A5" w:rsidRPr="006B76A5">
              <w:rPr>
                <w:rFonts w:ascii="Times New Roman" w:eastAsia="宋体" w:hAnsi="Times New Roman" w:hint="eastAsia"/>
                <w:b/>
                <w:sz w:val="24"/>
              </w:rPr>
              <w:t>0</w:t>
            </w:r>
          </w:p>
        </w:tc>
      </w:tr>
      <w:tr w:rsidR="006B76A5" w:rsidTr="00547440">
        <w:trPr>
          <w:trHeight w:val="411"/>
        </w:trPr>
        <w:tc>
          <w:tcPr>
            <w:tcW w:w="510" w:type="dxa"/>
            <w:vMerge w:val="restart"/>
          </w:tcPr>
          <w:p w:rsidR="006B76A5" w:rsidRDefault="006B76A5" w:rsidP="00A617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发挥部分</w:t>
            </w:r>
          </w:p>
        </w:tc>
        <w:tc>
          <w:tcPr>
            <w:tcW w:w="7003" w:type="dxa"/>
            <w:gridSpan w:val="2"/>
            <w:vAlign w:val="center"/>
          </w:tcPr>
          <w:p w:rsidR="006B76A5" w:rsidRDefault="00A261D6" w:rsidP="00A261D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完成</w:t>
            </w:r>
            <w:r>
              <w:rPr>
                <w:rFonts w:ascii="Times New Roman" w:eastAsia="宋体" w:hAnsi="Times New Roman" w:hint="eastAsia"/>
                <w:sz w:val="24"/>
              </w:rPr>
              <w:t>发挥部分</w:t>
            </w:r>
          </w:p>
        </w:tc>
        <w:tc>
          <w:tcPr>
            <w:tcW w:w="709" w:type="dxa"/>
            <w:vAlign w:val="center"/>
          </w:tcPr>
          <w:p w:rsidR="006B76A5" w:rsidRDefault="00A261D6" w:rsidP="0054744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20</w:t>
            </w:r>
          </w:p>
        </w:tc>
      </w:tr>
      <w:tr w:rsidR="006B76A5" w:rsidTr="00547440">
        <w:trPr>
          <w:trHeight w:val="411"/>
        </w:trPr>
        <w:tc>
          <w:tcPr>
            <w:tcW w:w="510" w:type="dxa"/>
            <w:vMerge/>
          </w:tcPr>
          <w:p w:rsidR="006B76A5" w:rsidRDefault="006B76A5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 w:rsidR="006B76A5" w:rsidRDefault="006B76A5" w:rsidP="00547440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B76A5" w:rsidRDefault="006B76A5" w:rsidP="00547440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2D625A" w:rsidTr="00547440">
        <w:trPr>
          <w:trHeight w:val="411"/>
        </w:trPr>
        <w:tc>
          <w:tcPr>
            <w:tcW w:w="510" w:type="dxa"/>
            <w:vMerge/>
          </w:tcPr>
          <w:p w:rsidR="002D625A" w:rsidRDefault="002D625A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 w:rsidR="002D625A" w:rsidRDefault="002D625A" w:rsidP="002D625A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9" w:type="dxa"/>
            <w:vAlign w:val="center"/>
          </w:tcPr>
          <w:p w:rsidR="002D625A" w:rsidRDefault="002D625A" w:rsidP="00547440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0E0D33" w:rsidTr="00547440">
        <w:trPr>
          <w:trHeight w:val="233"/>
        </w:trPr>
        <w:tc>
          <w:tcPr>
            <w:tcW w:w="510" w:type="dxa"/>
            <w:vMerge/>
          </w:tcPr>
          <w:p w:rsidR="000E0D33" w:rsidRDefault="000E0D33" w:rsidP="00371DE2">
            <w:pPr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 w:rsidR="000E0D33" w:rsidRDefault="000E0D33" w:rsidP="00547440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小计</w:t>
            </w:r>
          </w:p>
        </w:tc>
        <w:tc>
          <w:tcPr>
            <w:tcW w:w="709" w:type="dxa"/>
            <w:vAlign w:val="center"/>
          </w:tcPr>
          <w:p w:rsidR="000E0D33" w:rsidRDefault="00A261D6" w:rsidP="0054744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t>2</w:t>
            </w:r>
            <w:r w:rsidR="009D0D97">
              <w:rPr>
                <w:rFonts w:ascii="Times New Roman" w:eastAsia="宋体" w:hAnsi="Times New Roman" w:hint="eastAsia"/>
                <w:b/>
                <w:sz w:val="24"/>
              </w:rPr>
              <w:t>0</w:t>
            </w:r>
          </w:p>
        </w:tc>
      </w:tr>
      <w:tr w:rsidR="006B76A5" w:rsidTr="00A44B23">
        <w:trPr>
          <w:trHeight w:val="311"/>
        </w:trPr>
        <w:tc>
          <w:tcPr>
            <w:tcW w:w="7513" w:type="dxa"/>
            <w:gridSpan w:val="3"/>
          </w:tcPr>
          <w:p w:rsidR="006B76A5" w:rsidRDefault="006B76A5" w:rsidP="00371DE2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总分</w:t>
            </w:r>
          </w:p>
        </w:tc>
        <w:tc>
          <w:tcPr>
            <w:tcW w:w="709" w:type="dxa"/>
          </w:tcPr>
          <w:p w:rsidR="006B76A5" w:rsidRPr="006B76A5" w:rsidRDefault="006B76A5" w:rsidP="00A617F1">
            <w:pPr>
              <w:jc w:val="center"/>
              <w:rPr>
                <w:rFonts w:ascii="Times New Roman" w:eastAsia="宋体" w:hAnsi="Times New Roman"/>
                <w:b/>
                <w:sz w:val="24"/>
              </w:rPr>
            </w:pPr>
            <w:r w:rsidRPr="006B76A5">
              <w:rPr>
                <w:rFonts w:ascii="Times New Roman" w:eastAsia="宋体" w:hAnsi="Times New Roman" w:hint="eastAsia"/>
                <w:b/>
                <w:sz w:val="24"/>
              </w:rPr>
              <w:t>100</w:t>
            </w:r>
          </w:p>
        </w:tc>
      </w:tr>
    </w:tbl>
    <w:p w:rsidR="009C43FC" w:rsidRDefault="009C43FC" w:rsidP="00371DE2">
      <w:pPr>
        <w:rPr>
          <w:rFonts w:ascii="Times New Roman" w:eastAsia="宋体" w:hAnsi="Times New Roman"/>
          <w:sz w:val="24"/>
        </w:rPr>
      </w:pPr>
    </w:p>
    <w:p w:rsidR="0082457D" w:rsidRDefault="0082457D" w:rsidP="00371DE2">
      <w:pPr>
        <w:rPr>
          <w:rFonts w:ascii="Times New Roman" w:eastAsia="宋体" w:hAnsi="Times New Roman"/>
          <w:sz w:val="24"/>
        </w:rPr>
      </w:pPr>
    </w:p>
    <w:p w:rsidR="0082457D" w:rsidRP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>实验报告内容</w:t>
      </w:r>
      <w:r>
        <w:rPr>
          <w:rFonts w:ascii="Times New Roman" w:eastAsia="宋体" w:hAnsi="Times New Roman" w:hint="eastAsia"/>
          <w:sz w:val="24"/>
        </w:rPr>
        <w:t>：</w:t>
      </w:r>
    </w:p>
    <w:p w:rsidR="0082457D" w:rsidRP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1. </w:t>
      </w:r>
      <w:r w:rsidRPr="0082457D">
        <w:rPr>
          <w:rFonts w:ascii="Times New Roman" w:eastAsia="宋体" w:hAnsi="Times New Roman" w:hint="eastAsia"/>
          <w:sz w:val="24"/>
        </w:rPr>
        <w:t>设计思路概述</w:t>
      </w:r>
    </w:p>
    <w:p w:rsid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2. </w:t>
      </w:r>
      <w:r w:rsidRPr="0082457D">
        <w:rPr>
          <w:rFonts w:ascii="Times New Roman" w:eastAsia="宋体" w:hAnsi="Times New Roman" w:hint="eastAsia"/>
          <w:sz w:val="24"/>
        </w:rPr>
        <w:t>总体设计框图及详细说明</w:t>
      </w:r>
    </w:p>
    <w:p w:rsidR="0082457D" w:rsidRP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3. </w:t>
      </w:r>
      <w:r w:rsidRPr="0082457D">
        <w:rPr>
          <w:rFonts w:ascii="Times New Roman" w:eastAsia="宋体" w:hAnsi="Times New Roman" w:hint="eastAsia"/>
          <w:sz w:val="24"/>
        </w:rPr>
        <w:t>时序说明</w:t>
      </w:r>
    </w:p>
    <w:p w:rsid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4. </w:t>
      </w:r>
      <w:r w:rsidRPr="0082457D">
        <w:rPr>
          <w:rFonts w:ascii="Times New Roman" w:eastAsia="宋体" w:hAnsi="Times New Roman" w:hint="eastAsia"/>
          <w:sz w:val="24"/>
        </w:rPr>
        <w:t>模块设计框图、引脚说明、相关时序</w:t>
      </w:r>
    </w:p>
    <w:p w:rsid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5. </w:t>
      </w:r>
      <w:r w:rsidRPr="0082457D">
        <w:rPr>
          <w:rFonts w:ascii="Times New Roman" w:eastAsia="宋体" w:hAnsi="Times New Roman" w:hint="eastAsia"/>
          <w:sz w:val="24"/>
        </w:rPr>
        <w:t>代码及必要注释</w:t>
      </w:r>
    </w:p>
    <w:p w:rsid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6. </w:t>
      </w:r>
      <w:r w:rsidRPr="0082457D">
        <w:rPr>
          <w:rFonts w:ascii="Times New Roman" w:eastAsia="宋体" w:hAnsi="Times New Roman" w:hint="eastAsia"/>
          <w:sz w:val="24"/>
        </w:rPr>
        <w:t>仿真结果</w:t>
      </w:r>
    </w:p>
    <w:p w:rsidR="0082457D" w:rsidRPr="0082457D" w:rsidRDefault="0082457D" w:rsidP="0082457D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 w:hint="eastAsia"/>
          <w:sz w:val="24"/>
        </w:rPr>
        <w:t xml:space="preserve">7. </w:t>
      </w:r>
      <w:r w:rsidRPr="0082457D">
        <w:rPr>
          <w:rFonts w:ascii="Times New Roman" w:eastAsia="宋体" w:hAnsi="Times New Roman" w:hint="eastAsia"/>
          <w:sz w:val="24"/>
        </w:rPr>
        <w:t>结论</w:t>
      </w:r>
    </w:p>
    <w:p w:rsidR="0082457D" w:rsidRPr="007A6CF6" w:rsidRDefault="0082457D" w:rsidP="00371DE2">
      <w:pPr>
        <w:rPr>
          <w:rFonts w:ascii="Times New Roman" w:eastAsia="宋体" w:hAnsi="Times New Roman"/>
          <w:sz w:val="24"/>
        </w:rPr>
      </w:pPr>
      <w:r w:rsidRPr="0082457D">
        <w:rPr>
          <w:rFonts w:ascii="Times New Roman" w:eastAsia="宋体" w:hAnsi="Times New Roman"/>
          <w:sz w:val="24"/>
        </w:rPr>
        <w:t xml:space="preserve">8. </w:t>
      </w:r>
      <w:r w:rsidRPr="0082457D">
        <w:rPr>
          <w:rFonts w:ascii="Times New Roman" w:eastAsia="宋体" w:hAnsi="Times New Roman" w:hint="eastAsia"/>
          <w:sz w:val="24"/>
        </w:rPr>
        <w:t>其它需要说明的内容</w:t>
      </w:r>
    </w:p>
    <w:sectPr w:rsidR="0082457D" w:rsidRPr="007A6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DF" w:rsidRDefault="00D605DF" w:rsidP="00D149FC">
      <w:r>
        <w:separator/>
      </w:r>
    </w:p>
  </w:endnote>
  <w:endnote w:type="continuationSeparator" w:id="0">
    <w:p w:rsidR="00D605DF" w:rsidRDefault="00D605DF" w:rsidP="00D1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DF" w:rsidRDefault="00D605DF" w:rsidP="00D149FC">
      <w:r>
        <w:separator/>
      </w:r>
    </w:p>
  </w:footnote>
  <w:footnote w:type="continuationSeparator" w:id="0">
    <w:p w:rsidR="00D605DF" w:rsidRDefault="00D605DF" w:rsidP="00D14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160"/>
    <w:multiLevelType w:val="hybridMultilevel"/>
    <w:tmpl w:val="78BE90BE"/>
    <w:lvl w:ilvl="0" w:tplc="E4D2FB4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86355"/>
    <w:multiLevelType w:val="hybridMultilevel"/>
    <w:tmpl w:val="058660A0"/>
    <w:lvl w:ilvl="0" w:tplc="EA38038A">
      <w:start w:val="1"/>
      <w:numFmt w:val="decimal"/>
      <w:lvlText w:val="（%1）"/>
      <w:lvlJc w:val="left"/>
      <w:pPr>
        <w:ind w:left="27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2">
    <w:nsid w:val="19767910"/>
    <w:multiLevelType w:val="hybridMultilevel"/>
    <w:tmpl w:val="585E710E"/>
    <w:lvl w:ilvl="0" w:tplc="99E45B8E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CD6037F"/>
    <w:multiLevelType w:val="hybridMultilevel"/>
    <w:tmpl w:val="E6F62372"/>
    <w:lvl w:ilvl="0" w:tplc="1570B710">
      <w:start w:val="1"/>
      <w:numFmt w:val="lowerLetter"/>
      <w:lvlText w:val="%1)"/>
      <w:lvlJc w:val="left"/>
      <w:pPr>
        <w:ind w:left="105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32EB30F8"/>
    <w:multiLevelType w:val="hybridMultilevel"/>
    <w:tmpl w:val="990275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E864BC"/>
    <w:multiLevelType w:val="hybridMultilevel"/>
    <w:tmpl w:val="B43028BC"/>
    <w:lvl w:ilvl="0" w:tplc="1A3AA6F0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3E4339"/>
    <w:multiLevelType w:val="hybridMultilevel"/>
    <w:tmpl w:val="62AE405A"/>
    <w:lvl w:ilvl="0" w:tplc="0B668A86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597647"/>
    <w:multiLevelType w:val="hybridMultilevel"/>
    <w:tmpl w:val="585E710E"/>
    <w:lvl w:ilvl="0" w:tplc="99E45B8E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F697F5B"/>
    <w:multiLevelType w:val="hybridMultilevel"/>
    <w:tmpl w:val="49BCFE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C97DBA"/>
    <w:multiLevelType w:val="hybridMultilevel"/>
    <w:tmpl w:val="585E710E"/>
    <w:lvl w:ilvl="0" w:tplc="99E45B8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D2226A"/>
    <w:multiLevelType w:val="hybridMultilevel"/>
    <w:tmpl w:val="E5047AC2"/>
    <w:lvl w:ilvl="0" w:tplc="B42A532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642B5B"/>
    <w:multiLevelType w:val="hybridMultilevel"/>
    <w:tmpl w:val="02F01204"/>
    <w:lvl w:ilvl="0" w:tplc="2F7044D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937E89"/>
    <w:multiLevelType w:val="hybridMultilevel"/>
    <w:tmpl w:val="255EE2CE"/>
    <w:lvl w:ilvl="0" w:tplc="66B0CBB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D2039C"/>
    <w:multiLevelType w:val="hybridMultilevel"/>
    <w:tmpl w:val="5FF84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21619A"/>
    <w:multiLevelType w:val="hybridMultilevel"/>
    <w:tmpl w:val="35B030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C2"/>
    <w:rsid w:val="000005A0"/>
    <w:rsid w:val="00012092"/>
    <w:rsid w:val="000212EB"/>
    <w:rsid w:val="00021C8F"/>
    <w:rsid w:val="00023308"/>
    <w:rsid w:val="000271CA"/>
    <w:rsid w:val="00046DCD"/>
    <w:rsid w:val="00051E3A"/>
    <w:rsid w:val="00052CF6"/>
    <w:rsid w:val="0005634B"/>
    <w:rsid w:val="00070D7D"/>
    <w:rsid w:val="0008716B"/>
    <w:rsid w:val="00090AC2"/>
    <w:rsid w:val="000921C4"/>
    <w:rsid w:val="00094DA4"/>
    <w:rsid w:val="000A1604"/>
    <w:rsid w:val="000A3D73"/>
    <w:rsid w:val="000B1157"/>
    <w:rsid w:val="000B44F8"/>
    <w:rsid w:val="000B64D5"/>
    <w:rsid w:val="000C0BCB"/>
    <w:rsid w:val="000C4C5B"/>
    <w:rsid w:val="000E0D33"/>
    <w:rsid w:val="000F3134"/>
    <w:rsid w:val="000F38CB"/>
    <w:rsid w:val="001002F6"/>
    <w:rsid w:val="00101A85"/>
    <w:rsid w:val="0010683A"/>
    <w:rsid w:val="00116CB4"/>
    <w:rsid w:val="00125DEF"/>
    <w:rsid w:val="00126AC9"/>
    <w:rsid w:val="00131D32"/>
    <w:rsid w:val="00135FEA"/>
    <w:rsid w:val="00150939"/>
    <w:rsid w:val="00151D60"/>
    <w:rsid w:val="00152528"/>
    <w:rsid w:val="00156FF2"/>
    <w:rsid w:val="00164191"/>
    <w:rsid w:val="001935FB"/>
    <w:rsid w:val="001A5BB4"/>
    <w:rsid w:val="001A6B64"/>
    <w:rsid w:val="001B1B41"/>
    <w:rsid w:val="001B6795"/>
    <w:rsid w:val="001C0CD5"/>
    <w:rsid w:val="001C3B19"/>
    <w:rsid w:val="001D2AF9"/>
    <w:rsid w:val="001E136C"/>
    <w:rsid w:val="001E1EAA"/>
    <w:rsid w:val="001E7A03"/>
    <w:rsid w:val="001F0768"/>
    <w:rsid w:val="001F60AA"/>
    <w:rsid w:val="001F6304"/>
    <w:rsid w:val="002043FD"/>
    <w:rsid w:val="00212166"/>
    <w:rsid w:val="00243891"/>
    <w:rsid w:val="00250507"/>
    <w:rsid w:val="00253510"/>
    <w:rsid w:val="00253EF8"/>
    <w:rsid w:val="0025521F"/>
    <w:rsid w:val="00262948"/>
    <w:rsid w:val="00263D5C"/>
    <w:rsid w:val="00266AF3"/>
    <w:rsid w:val="00284968"/>
    <w:rsid w:val="0029137A"/>
    <w:rsid w:val="002B18F7"/>
    <w:rsid w:val="002C5A58"/>
    <w:rsid w:val="002D625A"/>
    <w:rsid w:val="002E3298"/>
    <w:rsid w:val="002E5041"/>
    <w:rsid w:val="002F02A3"/>
    <w:rsid w:val="002F2236"/>
    <w:rsid w:val="003031E1"/>
    <w:rsid w:val="00307390"/>
    <w:rsid w:val="00307462"/>
    <w:rsid w:val="00314E59"/>
    <w:rsid w:val="00320B5E"/>
    <w:rsid w:val="00327DB0"/>
    <w:rsid w:val="00330259"/>
    <w:rsid w:val="00331394"/>
    <w:rsid w:val="00334388"/>
    <w:rsid w:val="003439F2"/>
    <w:rsid w:val="00345B5E"/>
    <w:rsid w:val="003555CF"/>
    <w:rsid w:val="003647A6"/>
    <w:rsid w:val="00366ED2"/>
    <w:rsid w:val="00371DE2"/>
    <w:rsid w:val="00394F82"/>
    <w:rsid w:val="00397AA1"/>
    <w:rsid w:val="003A6E6D"/>
    <w:rsid w:val="003A783E"/>
    <w:rsid w:val="003B20C6"/>
    <w:rsid w:val="003B34A0"/>
    <w:rsid w:val="003B7180"/>
    <w:rsid w:val="003C1168"/>
    <w:rsid w:val="003C6556"/>
    <w:rsid w:val="003C6E77"/>
    <w:rsid w:val="003C78BC"/>
    <w:rsid w:val="003D096D"/>
    <w:rsid w:val="003D17A3"/>
    <w:rsid w:val="003D4BC7"/>
    <w:rsid w:val="003D7339"/>
    <w:rsid w:val="003E1E1E"/>
    <w:rsid w:val="003F2694"/>
    <w:rsid w:val="003F7E6B"/>
    <w:rsid w:val="00402594"/>
    <w:rsid w:val="00402FE8"/>
    <w:rsid w:val="0040459D"/>
    <w:rsid w:val="00410864"/>
    <w:rsid w:val="004144D2"/>
    <w:rsid w:val="00417B9A"/>
    <w:rsid w:val="00420490"/>
    <w:rsid w:val="0042330F"/>
    <w:rsid w:val="0042439C"/>
    <w:rsid w:val="004438FB"/>
    <w:rsid w:val="0046301E"/>
    <w:rsid w:val="00464019"/>
    <w:rsid w:val="00465238"/>
    <w:rsid w:val="00470419"/>
    <w:rsid w:val="00473E13"/>
    <w:rsid w:val="00476E7B"/>
    <w:rsid w:val="0048249B"/>
    <w:rsid w:val="004A022B"/>
    <w:rsid w:val="004A556D"/>
    <w:rsid w:val="004A7F46"/>
    <w:rsid w:val="004C0B6B"/>
    <w:rsid w:val="004C6344"/>
    <w:rsid w:val="004C757C"/>
    <w:rsid w:val="004D4F69"/>
    <w:rsid w:val="004E479F"/>
    <w:rsid w:val="004E7B42"/>
    <w:rsid w:val="004F4BCF"/>
    <w:rsid w:val="004F7571"/>
    <w:rsid w:val="00503DFE"/>
    <w:rsid w:val="005051F1"/>
    <w:rsid w:val="0053262D"/>
    <w:rsid w:val="00533FDF"/>
    <w:rsid w:val="005362F4"/>
    <w:rsid w:val="00536D5B"/>
    <w:rsid w:val="00540FEA"/>
    <w:rsid w:val="00547440"/>
    <w:rsid w:val="005563A8"/>
    <w:rsid w:val="005576B0"/>
    <w:rsid w:val="005623AA"/>
    <w:rsid w:val="0056729B"/>
    <w:rsid w:val="00567373"/>
    <w:rsid w:val="00567663"/>
    <w:rsid w:val="005925C1"/>
    <w:rsid w:val="00596C4A"/>
    <w:rsid w:val="0059768E"/>
    <w:rsid w:val="005A18DB"/>
    <w:rsid w:val="005A2F82"/>
    <w:rsid w:val="005B5A8E"/>
    <w:rsid w:val="005C662F"/>
    <w:rsid w:val="005C7920"/>
    <w:rsid w:val="005D4560"/>
    <w:rsid w:val="005E159C"/>
    <w:rsid w:val="005E50FA"/>
    <w:rsid w:val="00602B3A"/>
    <w:rsid w:val="00604C62"/>
    <w:rsid w:val="00605F42"/>
    <w:rsid w:val="00605FB5"/>
    <w:rsid w:val="0060641B"/>
    <w:rsid w:val="00607D53"/>
    <w:rsid w:val="0061272A"/>
    <w:rsid w:val="00623AA7"/>
    <w:rsid w:val="00637700"/>
    <w:rsid w:val="0063784A"/>
    <w:rsid w:val="00645A16"/>
    <w:rsid w:val="006556C6"/>
    <w:rsid w:val="006747E8"/>
    <w:rsid w:val="0067650C"/>
    <w:rsid w:val="00676808"/>
    <w:rsid w:val="00684491"/>
    <w:rsid w:val="006A04F0"/>
    <w:rsid w:val="006A07EC"/>
    <w:rsid w:val="006A1CAD"/>
    <w:rsid w:val="006A2705"/>
    <w:rsid w:val="006B5D9B"/>
    <w:rsid w:val="006B76A5"/>
    <w:rsid w:val="006D5D09"/>
    <w:rsid w:val="006F41E7"/>
    <w:rsid w:val="00703332"/>
    <w:rsid w:val="00703709"/>
    <w:rsid w:val="00712FD9"/>
    <w:rsid w:val="00715B3C"/>
    <w:rsid w:val="007206FA"/>
    <w:rsid w:val="00720F24"/>
    <w:rsid w:val="00741512"/>
    <w:rsid w:val="00752287"/>
    <w:rsid w:val="00754612"/>
    <w:rsid w:val="00760209"/>
    <w:rsid w:val="00761334"/>
    <w:rsid w:val="00761D72"/>
    <w:rsid w:val="00770786"/>
    <w:rsid w:val="007711CA"/>
    <w:rsid w:val="0077334C"/>
    <w:rsid w:val="00785A0D"/>
    <w:rsid w:val="00787BF7"/>
    <w:rsid w:val="00791B6E"/>
    <w:rsid w:val="00795434"/>
    <w:rsid w:val="007A0829"/>
    <w:rsid w:val="007A6CF6"/>
    <w:rsid w:val="007A77B5"/>
    <w:rsid w:val="007B7A92"/>
    <w:rsid w:val="007C337F"/>
    <w:rsid w:val="007C7CD4"/>
    <w:rsid w:val="007D3372"/>
    <w:rsid w:val="007D3526"/>
    <w:rsid w:val="007E39A6"/>
    <w:rsid w:val="007E797E"/>
    <w:rsid w:val="007F079B"/>
    <w:rsid w:val="007F71F6"/>
    <w:rsid w:val="00814FF0"/>
    <w:rsid w:val="008169B3"/>
    <w:rsid w:val="00823F46"/>
    <w:rsid w:val="0082457D"/>
    <w:rsid w:val="00824996"/>
    <w:rsid w:val="0082532F"/>
    <w:rsid w:val="00830801"/>
    <w:rsid w:val="008342C6"/>
    <w:rsid w:val="00843F41"/>
    <w:rsid w:val="00856B29"/>
    <w:rsid w:val="00856C23"/>
    <w:rsid w:val="00867744"/>
    <w:rsid w:val="00881A34"/>
    <w:rsid w:val="0089497A"/>
    <w:rsid w:val="0089510E"/>
    <w:rsid w:val="008954E8"/>
    <w:rsid w:val="008A04CB"/>
    <w:rsid w:val="008A6CFF"/>
    <w:rsid w:val="008B0F48"/>
    <w:rsid w:val="008C115C"/>
    <w:rsid w:val="008C46DB"/>
    <w:rsid w:val="008C67AE"/>
    <w:rsid w:val="008C7ACC"/>
    <w:rsid w:val="008E7078"/>
    <w:rsid w:val="008F109C"/>
    <w:rsid w:val="008F295C"/>
    <w:rsid w:val="008F4951"/>
    <w:rsid w:val="008F508C"/>
    <w:rsid w:val="00901374"/>
    <w:rsid w:val="00902082"/>
    <w:rsid w:val="009066A4"/>
    <w:rsid w:val="00921CE8"/>
    <w:rsid w:val="009239E9"/>
    <w:rsid w:val="00927676"/>
    <w:rsid w:val="00935959"/>
    <w:rsid w:val="00935B0E"/>
    <w:rsid w:val="00936139"/>
    <w:rsid w:val="009376C2"/>
    <w:rsid w:val="00946BA4"/>
    <w:rsid w:val="00950B3A"/>
    <w:rsid w:val="00953C26"/>
    <w:rsid w:val="00964292"/>
    <w:rsid w:val="00964E34"/>
    <w:rsid w:val="00964F4B"/>
    <w:rsid w:val="00970CAD"/>
    <w:rsid w:val="009814B4"/>
    <w:rsid w:val="0098300B"/>
    <w:rsid w:val="00997DB5"/>
    <w:rsid w:val="009B7DBE"/>
    <w:rsid w:val="009C1234"/>
    <w:rsid w:val="009C1725"/>
    <w:rsid w:val="009C43FC"/>
    <w:rsid w:val="009D0D97"/>
    <w:rsid w:val="009D7F50"/>
    <w:rsid w:val="009E2133"/>
    <w:rsid w:val="009E3770"/>
    <w:rsid w:val="009E423E"/>
    <w:rsid w:val="009E4BC1"/>
    <w:rsid w:val="009F5D1D"/>
    <w:rsid w:val="00A1244D"/>
    <w:rsid w:val="00A161AC"/>
    <w:rsid w:val="00A254D3"/>
    <w:rsid w:val="00A261D6"/>
    <w:rsid w:val="00A32747"/>
    <w:rsid w:val="00A35E8F"/>
    <w:rsid w:val="00A52E00"/>
    <w:rsid w:val="00A5635E"/>
    <w:rsid w:val="00A56D02"/>
    <w:rsid w:val="00A617F1"/>
    <w:rsid w:val="00A61E62"/>
    <w:rsid w:val="00A62378"/>
    <w:rsid w:val="00A6318F"/>
    <w:rsid w:val="00A64183"/>
    <w:rsid w:val="00A83562"/>
    <w:rsid w:val="00AA12DF"/>
    <w:rsid w:val="00AA5091"/>
    <w:rsid w:val="00AA5195"/>
    <w:rsid w:val="00AC3223"/>
    <w:rsid w:val="00AC77E3"/>
    <w:rsid w:val="00AD2ED7"/>
    <w:rsid w:val="00AD49D0"/>
    <w:rsid w:val="00AD5FBA"/>
    <w:rsid w:val="00AE3C55"/>
    <w:rsid w:val="00AE48B6"/>
    <w:rsid w:val="00B06C4F"/>
    <w:rsid w:val="00B11961"/>
    <w:rsid w:val="00B16AE2"/>
    <w:rsid w:val="00B2369F"/>
    <w:rsid w:val="00B2545A"/>
    <w:rsid w:val="00B266C7"/>
    <w:rsid w:val="00B40614"/>
    <w:rsid w:val="00B546D7"/>
    <w:rsid w:val="00B64130"/>
    <w:rsid w:val="00B678C2"/>
    <w:rsid w:val="00B84982"/>
    <w:rsid w:val="00B85594"/>
    <w:rsid w:val="00B9288F"/>
    <w:rsid w:val="00B929F7"/>
    <w:rsid w:val="00B97220"/>
    <w:rsid w:val="00BB16E5"/>
    <w:rsid w:val="00BC0222"/>
    <w:rsid w:val="00BC4552"/>
    <w:rsid w:val="00BD12A0"/>
    <w:rsid w:val="00BE1531"/>
    <w:rsid w:val="00BE7B6F"/>
    <w:rsid w:val="00BE7BD0"/>
    <w:rsid w:val="00BF08B0"/>
    <w:rsid w:val="00C023C4"/>
    <w:rsid w:val="00C059C5"/>
    <w:rsid w:val="00C122BF"/>
    <w:rsid w:val="00C17EFF"/>
    <w:rsid w:val="00C22902"/>
    <w:rsid w:val="00C269C7"/>
    <w:rsid w:val="00C3078A"/>
    <w:rsid w:val="00C3556D"/>
    <w:rsid w:val="00C5095A"/>
    <w:rsid w:val="00C541D7"/>
    <w:rsid w:val="00C604AB"/>
    <w:rsid w:val="00C64B38"/>
    <w:rsid w:val="00C67A86"/>
    <w:rsid w:val="00C73827"/>
    <w:rsid w:val="00C817AC"/>
    <w:rsid w:val="00C83D24"/>
    <w:rsid w:val="00C86087"/>
    <w:rsid w:val="00C8795C"/>
    <w:rsid w:val="00CA5126"/>
    <w:rsid w:val="00CA6F53"/>
    <w:rsid w:val="00CB6790"/>
    <w:rsid w:val="00CC0961"/>
    <w:rsid w:val="00CC1669"/>
    <w:rsid w:val="00CC3379"/>
    <w:rsid w:val="00CD4363"/>
    <w:rsid w:val="00CE5161"/>
    <w:rsid w:val="00CF6A09"/>
    <w:rsid w:val="00D0046A"/>
    <w:rsid w:val="00D12E9A"/>
    <w:rsid w:val="00D13A70"/>
    <w:rsid w:val="00D149FC"/>
    <w:rsid w:val="00D20DF9"/>
    <w:rsid w:val="00D32360"/>
    <w:rsid w:val="00D32589"/>
    <w:rsid w:val="00D45ECC"/>
    <w:rsid w:val="00D50100"/>
    <w:rsid w:val="00D55731"/>
    <w:rsid w:val="00D55C49"/>
    <w:rsid w:val="00D605DF"/>
    <w:rsid w:val="00D63D43"/>
    <w:rsid w:val="00D71F4B"/>
    <w:rsid w:val="00D72A16"/>
    <w:rsid w:val="00D76990"/>
    <w:rsid w:val="00D92067"/>
    <w:rsid w:val="00DA27B2"/>
    <w:rsid w:val="00DA3B40"/>
    <w:rsid w:val="00DB0067"/>
    <w:rsid w:val="00DC62F0"/>
    <w:rsid w:val="00DD1D40"/>
    <w:rsid w:val="00DD29D4"/>
    <w:rsid w:val="00DE0FD1"/>
    <w:rsid w:val="00DE5F51"/>
    <w:rsid w:val="00DF70EE"/>
    <w:rsid w:val="00DF7729"/>
    <w:rsid w:val="00E105FC"/>
    <w:rsid w:val="00E14B3D"/>
    <w:rsid w:val="00E20519"/>
    <w:rsid w:val="00E30786"/>
    <w:rsid w:val="00E31FA2"/>
    <w:rsid w:val="00E41324"/>
    <w:rsid w:val="00E464C2"/>
    <w:rsid w:val="00E46AAA"/>
    <w:rsid w:val="00E478B7"/>
    <w:rsid w:val="00E47E15"/>
    <w:rsid w:val="00E50F57"/>
    <w:rsid w:val="00E63D11"/>
    <w:rsid w:val="00E76A18"/>
    <w:rsid w:val="00E8218E"/>
    <w:rsid w:val="00E8239C"/>
    <w:rsid w:val="00E83E23"/>
    <w:rsid w:val="00E93757"/>
    <w:rsid w:val="00EA1CC1"/>
    <w:rsid w:val="00EE37A1"/>
    <w:rsid w:val="00EE3E1B"/>
    <w:rsid w:val="00EE7994"/>
    <w:rsid w:val="00EF095B"/>
    <w:rsid w:val="00EF144F"/>
    <w:rsid w:val="00EF3085"/>
    <w:rsid w:val="00EF3EAF"/>
    <w:rsid w:val="00EF433C"/>
    <w:rsid w:val="00F01D9F"/>
    <w:rsid w:val="00F05F2C"/>
    <w:rsid w:val="00F12DE7"/>
    <w:rsid w:val="00F13541"/>
    <w:rsid w:val="00F137DC"/>
    <w:rsid w:val="00F1474E"/>
    <w:rsid w:val="00F551A2"/>
    <w:rsid w:val="00F63AF8"/>
    <w:rsid w:val="00F83E50"/>
    <w:rsid w:val="00F8456B"/>
    <w:rsid w:val="00F853E5"/>
    <w:rsid w:val="00F901B1"/>
    <w:rsid w:val="00F90720"/>
    <w:rsid w:val="00F97C94"/>
    <w:rsid w:val="00FA664D"/>
    <w:rsid w:val="00FB102C"/>
    <w:rsid w:val="00FB2994"/>
    <w:rsid w:val="00FC243A"/>
    <w:rsid w:val="00FF62AD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54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53EF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126AC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6AC9"/>
    <w:rPr>
      <w:sz w:val="18"/>
      <w:szCs w:val="18"/>
    </w:rPr>
  </w:style>
  <w:style w:type="table" w:styleId="a7">
    <w:name w:val="Light Shading"/>
    <w:basedOn w:val="a1"/>
    <w:uiPriority w:val="60"/>
    <w:rsid w:val="0082499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D1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149F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14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14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54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53EF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126AC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6AC9"/>
    <w:rPr>
      <w:sz w:val="18"/>
      <w:szCs w:val="18"/>
    </w:rPr>
  </w:style>
  <w:style w:type="table" w:styleId="a7">
    <w:name w:val="Light Shading"/>
    <w:basedOn w:val="a1"/>
    <w:uiPriority w:val="60"/>
    <w:rsid w:val="0082499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D1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149F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14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14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95E3-730F-4352-BE6A-262A155B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356</Words>
  <Characters>2033</Characters>
  <Application>Microsoft Office Word</Application>
  <DocSecurity>0</DocSecurity>
  <Lines>16</Lines>
  <Paragraphs>4</Paragraphs>
  <ScaleCrop>false</ScaleCrop>
  <Company>NCUT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user</cp:lastModifiedBy>
  <cp:revision>371</cp:revision>
  <dcterms:created xsi:type="dcterms:W3CDTF">2017-02-19T15:12:00Z</dcterms:created>
  <dcterms:modified xsi:type="dcterms:W3CDTF">2019-05-08T00:53:00Z</dcterms:modified>
</cp:coreProperties>
</file>