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8D" w:rsidRPr="002105B5" w:rsidRDefault="000A4DA8" w:rsidP="002105B5">
      <w:pPr>
        <w:widowControl/>
        <w:ind w:left="1260" w:firstLine="420"/>
        <w:jc w:val="left"/>
        <w:rPr>
          <w:rFonts w:asciiTheme="majorEastAsia" w:eastAsiaTheme="majorEastAsia" w:hAnsiTheme="majorEastAsia" w:cs="宋体"/>
          <w:b/>
          <w:kern w:val="0"/>
          <w:sz w:val="32"/>
          <w:szCs w:val="32"/>
        </w:rPr>
      </w:pPr>
      <w:r w:rsidRPr="002105B5">
        <w:rPr>
          <w:rStyle w:val="1Char"/>
          <w:rFonts w:hint="eastAsia"/>
          <w:sz w:val="32"/>
          <w:szCs w:val="32"/>
        </w:rPr>
        <w:t>药房自动化</w:t>
      </w:r>
      <w:r w:rsidR="003C228D" w:rsidRPr="002105B5">
        <w:rPr>
          <w:rStyle w:val="1Char"/>
          <w:rFonts w:hint="eastAsia"/>
          <w:sz w:val="32"/>
          <w:szCs w:val="32"/>
        </w:rPr>
        <w:t>系统</w:t>
      </w:r>
      <w:r w:rsidR="00430705" w:rsidRPr="002105B5">
        <w:rPr>
          <w:rStyle w:val="1Char"/>
          <w:rFonts w:hint="eastAsia"/>
          <w:sz w:val="32"/>
          <w:szCs w:val="32"/>
        </w:rPr>
        <w:t>HIS</w:t>
      </w:r>
      <w:r w:rsidR="003C228D" w:rsidRPr="002105B5">
        <w:rPr>
          <w:rStyle w:val="1Char"/>
          <w:rFonts w:hint="eastAsia"/>
          <w:sz w:val="32"/>
          <w:szCs w:val="32"/>
        </w:rPr>
        <w:t>接口二次开发手</w:t>
      </w:r>
      <w:r w:rsidR="003C228D" w:rsidRPr="002105B5">
        <w:rPr>
          <w:rFonts w:asciiTheme="majorEastAsia" w:eastAsiaTheme="majorEastAsia" w:hAnsiTheme="majorEastAsia" w:cs="宋体" w:hint="eastAsia"/>
          <w:b/>
          <w:color w:val="000000"/>
          <w:kern w:val="0"/>
          <w:sz w:val="32"/>
          <w:szCs w:val="32"/>
        </w:rPr>
        <w:t>册</w:t>
      </w:r>
    </w:p>
    <w:p w:rsidR="000951A6" w:rsidRPr="002105B5" w:rsidRDefault="000951A6">
      <w:pPr>
        <w:rPr>
          <w:rFonts w:asciiTheme="minorEastAsia" w:hAnsiTheme="minorEastAsia"/>
          <w:szCs w:val="21"/>
        </w:rPr>
      </w:pPr>
    </w:p>
    <w:p w:rsidR="003C228D" w:rsidRPr="00330A6F" w:rsidRDefault="003C228D" w:rsidP="00D74AC7">
      <w:pPr>
        <w:pStyle w:val="a5"/>
        <w:widowControl/>
        <w:numPr>
          <w:ilvl w:val="0"/>
          <w:numId w:val="1"/>
        </w:numPr>
        <w:ind w:left="478" w:hangingChars="170" w:hanging="478"/>
        <w:jc w:val="left"/>
        <w:outlineLvl w:val="0"/>
        <w:rPr>
          <w:rFonts w:asciiTheme="minorEastAsia" w:hAnsiTheme="minorEastAsia" w:cs="宋体"/>
          <w:b/>
          <w:color w:val="000000"/>
          <w:kern w:val="0"/>
          <w:sz w:val="28"/>
          <w:szCs w:val="28"/>
        </w:rPr>
      </w:pPr>
      <w:r w:rsidRPr="00330A6F">
        <w:rPr>
          <w:rFonts w:asciiTheme="minorEastAsia" w:hAnsiTheme="minorEastAsia" w:cs="宋体" w:hint="eastAsia"/>
          <w:b/>
          <w:color w:val="000000"/>
          <w:kern w:val="0"/>
          <w:sz w:val="28"/>
          <w:szCs w:val="28"/>
        </w:rPr>
        <w:t>名词解释</w:t>
      </w:r>
    </w:p>
    <w:p w:rsidR="003C228D" w:rsidRPr="003C228D" w:rsidRDefault="003C228D" w:rsidP="003C228D">
      <w:pPr>
        <w:widowControl/>
        <w:jc w:val="left"/>
        <w:rPr>
          <w:rFonts w:asciiTheme="minorEastAsia" w:hAnsiTheme="minorEastAsia" w:cs="宋体"/>
          <w:color w:val="000000"/>
          <w:kern w:val="0"/>
          <w:sz w:val="24"/>
          <w:szCs w:val="24"/>
        </w:rPr>
      </w:pPr>
      <w:r w:rsidRPr="003C228D">
        <w:rPr>
          <w:rFonts w:asciiTheme="minorEastAsia" w:hAnsiTheme="minorEastAsia" w:cs="宋体" w:hint="eastAsia"/>
          <w:i/>
          <w:iCs/>
          <w:color w:val="000000"/>
          <w:kern w:val="0"/>
          <w:sz w:val="24"/>
          <w:szCs w:val="24"/>
        </w:rPr>
        <w:t>必要的概念解释</w:t>
      </w:r>
    </w:p>
    <w:p w:rsidR="00330A6F" w:rsidRDefault="000A4DA8" w:rsidP="003C228D">
      <w:pPr>
        <w:pStyle w:val="a5"/>
        <w:widowControl/>
        <w:numPr>
          <w:ilvl w:val="0"/>
          <w:numId w:val="2"/>
        </w:numPr>
        <w:ind w:firstLineChars="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药房自动化</w:t>
      </w:r>
      <w:r w:rsidR="003C228D" w:rsidRPr="00330A6F">
        <w:rPr>
          <w:rFonts w:asciiTheme="minorEastAsia" w:hAnsiTheme="minorEastAsia" w:cs="宋体" w:hint="eastAsia"/>
          <w:color w:val="000000"/>
          <w:kern w:val="0"/>
          <w:sz w:val="24"/>
          <w:szCs w:val="24"/>
        </w:rPr>
        <w:t>系统：指</w:t>
      </w:r>
      <w:r w:rsidR="00430705">
        <w:rPr>
          <w:rFonts w:asciiTheme="minorEastAsia" w:hAnsiTheme="minorEastAsia" w:cs="宋体" w:hint="eastAsia"/>
          <w:color w:val="000000"/>
          <w:kern w:val="0"/>
          <w:sz w:val="24"/>
          <w:szCs w:val="24"/>
        </w:rPr>
        <w:t>专业</w:t>
      </w:r>
      <w:r w:rsidR="003C228D" w:rsidRPr="00330A6F">
        <w:rPr>
          <w:rFonts w:asciiTheme="minorEastAsia" w:hAnsiTheme="minorEastAsia" w:cs="宋体" w:hint="eastAsia"/>
          <w:color w:val="000000"/>
          <w:kern w:val="0"/>
          <w:sz w:val="24"/>
          <w:szCs w:val="24"/>
        </w:rPr>
        <w:t>用于医院药房的具有药品存储及自动化配药，包药，发送等功能的软硬件一体化系统</w:t>
      </w:r>
    </w:p>
    <w:p w:rsidR="00330A6F" w:rsidRDefault="00430705" w:rsidP="003C228D">
      <w:pPr>
        <w:pStyle w:val="a5"/>
        <w:widowControl/>
        <w:numPr>
          <w:ilvl w:val="0"/>
          <w:numId w:val="2"/>
        </w:numPr>
        <w:ind w:firstLineChars="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HIS</w:t>
      </w:r>
      <w:r w:rsidR="003C228D" w:rsidRPr="00330A6F">
        <w:rPr>
          <w:rFonts w:asciiTheme="minorEastAsia" w:hAnsiTheme="minorEastAsia" w:cs="宋体" w:hint="eastAsia"/>
          <w:color w:val="000000"/>
          <w:kern w:val="0"/>
          <w:sz w:val="24"/>
          <w:szCs w:val="24"/>
        </w:rPr>
        <w:t>接口：指用于ZLHIS和药房自动化发药系统进行数据交换的通用接口</w:t>
      </w:r>
    </w:p>
    <w:p w:rsidR="003C228D" w:rsidRPr="00330A6F" w:rsidRDefault="003C228D" w:rsidP="003C228D">
      <w:pPr>
        <w:pStyle w:val="a5"/>
        <w:widowControl/>
        <w:numPr>
          <w:ilvl w:val="0"/>
          <w:numId w:val="2"/>
        </w:numPr>
        <w:ind w:firstLineChars="0"/>
        <w:jc w:val="left"/>
        <w:rPr>
          <w:rFonts w:asciiTheme="minorEastAsia" w:hAnsiTheme="minorEastAsia" w:cs="宋体"/>
          <w:color w:val="000000"/>
          <w:kern w:val="0"/>
          <w:sz w:val="24"/>
          <w:szCs w:val="24"/>
        </w:rPr>
      </w:pPr>
      <w:r w:rsidRPr="00330A6F">
        <w:rPr>
          <w:rFonts w:asciiTheme="minorEastAsia" w:hAnsiTheme="minorEastAsia" w:cs="宋体" w:hint="eastAsia"/>
          <w:color w:val="000000"/>
          <w:kern w:val="0"/>
          <w:sz w:val="24"/>
          <w:szCs w:val="24"/>
        </w:rPr>
        <w:t>二次开发：指基于通用接口根据用户实际需要使用的自动化发药系统提供的接口文档进行接口</w:t>
      </w:r>
      <w:r w:rsidR="00330A6F" w:rsidRPr="00330A6F">
        <w:rPr>
          <w:rFonts w:asciiTheme="minorEastAsia" w:hAnsiTheme="minorEastAsia" w:cs="宋体" w:hint="eastAsia"/>
          <w:color w:val="000000"/>
          <w:kern w:val="0"/>
          <w:sz w:val="24"/>
          <w:szCs w:val="24"/>
        </w:rPr>
        <w:t>编码</w:t>
      </w:r>
      <w:r w:rsidRPr="00330A6F">
        <w:rPr>
          <w:rFonts w:asciiTheme="minorEastAsia" w:hAnsiTheme="minorEastAsia" w:cs="宋体" w:hint="eastAsia"/>
          <w:color w:val="000000"/>
          <w:kern w:val="0"/>
          <w:sz w:val="24"/>
          <w:szCs w:val="24"/>
        </w:rPr>
        <w:t>开发和调试的过程</w:t>
      </w:r>
    </w:p>
    <w:p w:rsidR="003C228D" w:rsidRPr="003C228D" w:rsidRDefault="003C228D" w:rsidP="003C228D">
      <w:pPr>
        <w:widowControl/>
        <w:jc w:val="left"/>
        <w:rPr>
          <w:rFonts w:asciiTheme="minorEastAsia" w:hAnsiTheme="minorEastAsia" w:cs="宋体"/>
          <w:color w:val="000000"/>
          <w:kern w:val="0"/>
          <w:sz w:val="24"/>
          <w:szCs w:val="24"/>
        </w:rPr>
      </w:pPr>
    </w:p>
    <w:p w:rsidR="003C228D" w:rsidRPr="003C228D" w:rsidRDefault="003C228D" w:rsidP="00BD244D">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3C228D">
        <w:rPr>
          <w:rFonts w:asciiTheme="minorEastAsia" w:hAnsiTheme="minorEastAsia" w:cs="宋体" w:hint="eastAsia"/>
          <w:b/>
          <w:color w:val="000000"/>
          <w:kern w:val="0"/>
          <w:sz w:val="28"/>
          <w:szCs w:val="28"/>
        </w:rPr>
        <w:t>适用范围</w:t>
      </w:r>
    </w:p>
    <w:p w:rsidR="003C228D" w:rsidRPr="003C228D" w:rsidRDefault="003C228D" w:rsidP="003C228D">
      <w:pPr>
        <w:widowControl/>
        <w:jc w:val="left"/>
        <w:rPr>
          <w:rFonts w:asciiTheme="minorEastAsia" w:hAnsiTheme="minorEastAsia" w:cs="宋体"/>
          <w:color w:val="000000"/>
          <w:kern w:val="0"/>
          <w:sz w:val="24"/>
          <w:szCs w:val="24"/>
        </w:rPr>
      </w:pPr>
      <w:r w:rsidRPr="003C228D">
        <w:rPr>
          <w:rFonts w:asciiTheme="minorEastAsia" w:hAnsiTheme="minorEastAsia" w:cs="宋体" w:hint="eastAsia"/>
          <w:i/>
          <w:iCs/>
          <w:color w:val="000000"/>
          <w:kern w:val="0"/>
          <w:sz w:val="24"/>
          <w:szCs w:val="24"/>
        </w:rPr>
        <w:t>该开发手册主要的使用对象</w:t>
      </w:r>
    </w:p>
    <w:p w:rsidR="00330A6F" w:rsidRDefault="00330A6F" w:rsidP="003C228D">
      <w:pPr>
        <w:pStyle w:val="a5"/>
        <w:widowControl/>
        <w:numPr>
          <w:ilvl w:val="0"/>
          <w:numId w:val="3"/>
        </w:numPr>
        <w:ind w:firstLineChars="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研发中心药品组人员或</w:t>
      </w:r>
      <w:r w:rsidR="00430705">
        <w:rPr>
          <w:rFonts w:asciiTheme="minorEastAsia" w:hAnsiTheme="minorEastAsia" w:cs="宋体" w:hint="eastAsia"/>
          <w:color w:val="000000"/>
          <w:kern w:val="0"/>
          <w:sz w:val="24"/>
          <w:szCs w:val="24"/>
        </w:rPr>
        <w:t>由研发指定的其他研发中心</w:t>
      </w:r>
      <w:r>
        <w:rPr>
          <w:rFonts w:asciiTheme="minorEastAsia" w:hAnsiTheme="minorEastAsia" w:cs="宋体" w:hint="eastAsia"/>
          <w:color w:val="000000"/>
          <w:kern w:val="0"/>
          <w:sz w:val="24"/>
          <w:szCs w:val="24"/>
        </w:rPr>
        <w:t>开发人员</w:t>
      </w:r>
    </w:p>
    <w:p w:rsidR="00330A6F" w:rsidRDefault="003C228D" w:rsidP="003C228D">
      <w:pPr>
        <w:pStyle w:val="a5"/>
        <w:widowControl/>
        <w:numPr>
          <w:ilvl w:val="0"/>
          <w:numId w:val="3"/>
        </w:numPr>
        <w:ind w:firstLineChars="0"/>
        <w:jc w:val="left"/>
        <w:rPr>
          <w:rFonts w:asciiTheme="minorEastAsia" w:hAnsiTheme="minorEastAsia" w:cs="宋体"/>
          <w:color w:val="000000"/>
          <w:kern w:val="0"/>
          <w:sz w:val="24"/>
          <w:szCs w:val="24"/>
        </w:rPr>
      </w:pPr>
      <w:r w:rsidRPr="00330A6F">
        <w:rPr>
          <w:rFonts w:asciiTheme="minorEastAsia" w:hAnsiTheme="minorEastAsia" w:cs="宋体" w:hint="eastAsia"/>
          <w:color w:val="000000"/>
          <w:kern w:val="0"/>
          <w:sz w:val="24"/>
          <w:szCs w:val="24"/>
        </w:rPr>
        <w:t>具备一定VB</w:t>
      </w:r>
      <w:r w:rsidR="00330A6F">
        <w:rPr>
          <w:rFonts w:asciiTheme="minorEastAsia" w:hAnsiTheme="minorEastAsia" w:cs="宋体" w:hint="eastAsia"/>
          <w:color w:val="000000"/>
          <w:kern w:val="0"/>
          <w:sz w:val="24"/>
          <w:szCs w:val="24"/>
        </w:rPr>
        <w:t>编码能力的渠道技术人员</w:t>
      </w:r>
    </w:p>
    <w:p w:rsidR="003C228D" w:rsidRPr="00504CED" w:rsidRDefault="003C228D" w:rsidP="003C228D">
      <w:pPr>
        <w:pStyle w:val="a5"/>
        <w:widowControl/>
        <w:numPr>
          <w:ilvl w:val="0"/>
          <w:numId w:val="3"/>
        </w:numPr>
        <w:ind w:firstLineChars="0"/>
        <w:jc w:val="left"/>
        <w:rPr>
          <w:rFonts w:asciiTheme="minorEastAsia" w:hAnsiTheme="minorEastAsia" w:cs="宋体"/>
          <w:strike/>
          <w:color w:val="000000"/>
          <w:kern w:val="0"/>
          <w:sz w:val="24"/>
          <w:szCs w:val="24"/>
        </w:rPr>
      </w:pPr>
      <w:r w:rsidRPr="00504CED">
        <w:rPr>
          <w:rFonts w:asciiTheme="minorEastAsia" w:hAnsiTheme="minorEastAsia" w:cs="宋体" w:hint="eastAsia"/>
          <w:strike/>
          <w:color w:val="000000"/>
          <w:kern w:val="0"/>
          <w:sz w:val="24"/>
          <w:szCs w:val="24"/>
        </w:rPr>
        <w:t>具备一定VB</w:t>
      </w:r>
      <w:r w:rsidR="00330A6F" w:rsidRPr="00504CED">
        <w:rPr>
          <w:rFonts w:asciiTheme="minorEastAsia" w:hAnsiTheme="minorEastAsia" w:cs="宋体" w:hint="eastAsia"/>
          <w:strike/>
          <w:color w:val="000000"/>
          <w:kern w:val="0"/>
          <w:sz w:val="24"/>
          <w:szCs w:val="24"/>
        </w:rPr>
        <w:t>编码能力的用户或用户指定人员</w:t>
      </w:r>
    </w:p>
    <w:p w:rsidR="00330A6F" w:rsidRDefault="00330A6F" w:rsidP="003C228D">
      <w:pPr>
        <w:widowControl/>
        <w:jc w:val="left"/>
        <w:rPr>
          <w:rFonts w:asciiTheme="minorEastAsia" w:hAnsiTheme="minorEastAsia" w:cs="宋体"/>
          <w:color w:val="000000"/>
          <w:kern w:val="0"/>
          <w:sz w:val="24"/>
          <w:szCs w:val="24"/>
        </w:rPr>
      </w:pPr>
    </w:p>
    <w:p w:rsidR="00CB6663" w:rsidRDefault="003811AE" w:rsidP="00330A6F">
      <w:pPr>
        <w:pStyle w:val="a5"/>
        <w:widowControl/>
        <w:numPr>
          <w:ilvl w:val="0"/>
          <w:numId w:val="4"/>
        </w:numPr>
        <w:ind w:firstLineChars="0"/>
        <w:jc w:val="left"/>
        <w:rPr>
          <w:rFonts w:asciiTheme="minorEastAsia" w:hAnsiTheme="minorEastAsia" w:cs="宋体"/>
          <w:color w:val="000000"/>
          <w:kern w:val="0"/>
          <w:sz w:val="24"/>
          <w:szCs w:val="24"/>
          <w:shd w:val="pct15" w:color="auto" w:fill="FFFFFF"/>
        </w:rPr>
      </w:pPr>
      <w:r w:rsidRPr="00282FC2">
        <w:rPr>
          <w:rFonts w:asciiTheme="minorEastAsia" w:hAnsiTheme="minorEastAsia" w:cs="宋体" w:hint="eastAsia"/>
          <w:color w:val="000000"/>
          <w:kern w:val="0"/>
          <w:sz w:val="24"/>
          <w:szCs w:val="24"/>
          <w:shd w:val="pct15" w:color="auto" w:fill="FFFFFF"/>
        </w:rPr>
        <w:t>开发人员应了解药品、</w:t>
      </w:r>
      <w:r w:rsidR="00CB6663" w:rsidRPr="00282FC2">
        <w:rPr>
          <w:rFonts w:asciiTheme="minorEastAsia" w:hAnsiTheme="minorEastAsia" w:cs="宋体" w:hint="eastAsia"/>
          <w:color w:val="000000"/>
          <w:kern w:val="0"/>
          <w:sz w:val="24"/>
          <w:szCs w:val="24"/>
          <w:shd w:val="pct15" w:color="auto" w:fill="FFFFFF"/>
        </w:rPr>
        <w:t>药房</w:t>
      </w:r>
      <w:r w:rsidRPr="00282FC2">
        <w:rPr>
          <w:rFonts w:asciiTheme="minorEastAsia" w:hAnsiTheme="minorEastAsia" w:cs="宋体" w:hint="eastAsia"/>
          <w:color w:val="000000"/>
          <w:kern w:val="0"/>
          <w:sz w:val="24"/>
          <w:szCs w:val="24"/>
          <w:shd w:val="pct15" w:color="auto" w:fill="FFFFFF"/>
        </w:rPr>
        <w:t>、发药相关的基础业务</w:t>
      </w:r>
      <w:r w:rsidR="00CB6663" w:rsidRPr="00282FC2">
        <w:rPr>
          <w:rFonts w:asciiTheme="minorEastAsia" w:hAnsiTheme="minorEastAsia" w:cs="宋体" w:hint="eastAsia"/>
          <w:color w:val="000000"/>
          <w:kern w:val="0"/>
          <w:sz w:val="24"/>
          <w:szCs w:val="24"/>
          <w:shd w:val="pct15" w:color="auto" w:fill="FFFFFF"/>
        </w:rPr>
        <w:t>知识和药房</w:t>
      </w:r>
      <w:r w:rsidRPr="00282FC2">
        <w:rPr>
          <w:rFonts w:asciiTheme="minorEastAsia" w:hAnsiTheme="minorEastAsia" w:cs="宋体" w:hint="eastAsia"/>
          <w:color w:val="000000"/>
          <w:kern w:val="0"/>
          <w:sz w:val="24"/>
          <w:szCs w:val="24"/>
          <w:shd w:val="pct15" w:color="auto" w:fill="FFFFFF"/>
        </w:rPr>
        <w:t>自动化系统</w:t>
      </w:r>
      <w:r w:rsidR="00A63FD2">
        <w:rPr>
          <w:rFonts w:asciiTheme="minorEastAsia" w:hAnsiTheme="minorEastAsia" w:cs="宋体" w:hint="eastAsia"/>
          <w:color w:val="000000"/>
          <w:kern w:val="0"/>
          <w:sz w:val="24"/>
          <w:szCs w:val="24"/>
          <w:shd w:val="pct15" w:color="auto" w:fill="FFFFFF"/>
        </w:rPr>
        <w:t>（见附件文档）</w:t>
      </w:r>
      <w:r w:rsidRPr="00282FC2">
        <w:rPr>
          <w:rFonts w:asciiTheme="minorEastAsia" w:hAnsiTheme="minorEastAsia" w:cs="宋体" w:hint="eastAsia"/>
          <w:color w:val="000000"/>
          <w:kern w:val="0"/>
          <w:sz w:val="24"/>
          <w:szCs w:val="24"/>
          <w:shd w:val="pct15" w:color="auto" w:fill="FFFFFF"/>
        </w:rPr>
        <w:t>的业务模式，流程等基础知识</w:t>
      </w:r>
      <w:r w:rsidR="00A63FD2">
        <w:rPr>
          <w:rFonts w:asciiTheme="minorEastAsia" w:hAnsiTheme="minorEastAsia" w:cs="宋体" w:hint="eastAsia"/>
          <w:color w:val="000000"/>
          <w:kern w:val="0"/>
          <w:sz w:val="24"/>
          <w:szCs w:val="24"/>
          <w:shd w:val="pct15" w:color="auto" w:fill="FFFFFF"/>
        </w:rPr>
        <w:t>。</w:t>
      </w:r>
    </w:p>
    <w:p w:rsidR="005703E4" w:rsidRPr="00282FC2" w:rsidRDefault="005703E4" w:rsidP="009E1FE2">
      <w:pPr>
        <w:pStyle w:val="a5"/>
        <w:widowControl/>
        <w:numPr>
          <w:ilvl w:val="0"/>
          <w:numId w:val="4"/>
        </w:numPr>
        <w:ind w:firstLineChars="0"/>
        <w:jc w:val="left"/>
        <w:rPr>
          <w:rFonts w:asciiTheme="minorEastAsia" w:hAnsiTheme="minorEastAsia" w:cs="宋体"/>
          <w:color w:val="000000"/>
          <w:kern w:val="0"/>
          <w:sz w:val="24"/>
          <w:szCs w:val="24"/>
          <w:shd w:val="pct15" w:color="auto" w:fill="FFFFFF"/>
        </w:rPr>
      </w:pPr>
      <w:r>
        <w:rPr>
          <w:rFonts w:asciiTheme="minorEastAsia" w:hAnsiTheme="minorEastAsia" w:cs="宋体" w:hint="eastAsia"/>
          <w:color w:val="000000"/>
          <w:kern w:val="0"/>
          <w:sz w:val="24"/>
          <w:szCs w:val="24"/>
          <w:shd w:val="pct15" w:color="auto" w:fill="FFFFFF"/>
        </w:rPr>
        <w:t>开发人员应具备必要的VB编程基础，包括：1.1</w:t>
      </w:r>
      <w:r w:rsidR="009E1FE2">
        <w:rPr>
          <w:rFonts w:asciiTheme="minorEastAsia" w:hAnsiTheme="minorEastAsia" w:cs="宋体" w:hint="eastAsia"/>
          <w:color w:val="000000"/>
          <w:kern w:val="0"/>
          <w:sz w:val="24"/>
          <w:szCs w:val="24"/>
          <w:shd w:val="pct15" w:color="auto" w:fill="FFFFFF"/>
        </w:rPr>
        <w:t>-</w:t>
      </w:r>
      <w:r w:rsidRPr="005703E4">
        <w:rPr>
          <w:rFonts w:asciiTheme="minorEastAsia" w:hAnsiTheme="minorEastAsia" w:cs="宋体" w:hint="eastAsia"/>
          <w:color w:val="000000"/>
          <w:kern w:val="0"/>
          <w:sz w:val="24"/>
          <w:szCs w:val="24"/>
          <w:shd w:val="pct15" w:color="auto" w:fill="FFFFFF"/>
        </w:rPr>
        <w:t>概述</w:t>
      </w:r>
      <w:r>
        <w:rPr>
          <w:rFonts w:asciiTheme="minorEastAsia" w:hAnsiTheme="minorEastAsia" w:cs="宋体" w:hint="eastAsia"/>
          <w:color w:val="000000"/>
          <w:kern w:val="0"/>
          <w:sz w:val="24"/>
          <w:szCs w:val="24"/>
          <w:shd w:val="pct15" w:color="auto" w:fill="FFFFFF"/>
        </w:rPr>
        <w:t>，1.2</w:t>
      </w:r>
      <w:r w:rsidR="009E1FE2">
        <w:rPr>
          <w:rFonts w:asciiTheme="minorEastAsia" w:hAnsiTheme="minorEastAsia" w:cs="宋体" w:hint="eastAsia"/>
          <w:color w:val="000000"/>
          <w:kern w:val="0"/>
          <w:sz w:val="24"/>
          <w:szCs w:val="24"/>
          <w:shd w:val="pct15" w:color="auto" w:fill="FFFFFF"/>
        </w:rPr>
        <w:t>-</w:t>
      </w:r>
      <w:r w:rsidRPr="005703E4">
        <w:rPr>
          <w:rFonts w:asciiTheme="minorEastAsia" w:hAnsiTheme="minorEastAsia" w:cs="宋体" w:hint="eastAsia"/>
          <w:color w:val="000000"/>
          <w:kern w:val="0"/>
          <w:sz w:val="24"/>
          <w:szCs w:val="24"/>
          <w:shd w:val="pct15" w:color="auto" w:fill="FFFFFF"/>
        </w:rPr>
        <w:t>编程基础</w:t>
      </w:r>
      <w:r>
        <w:rPr>
          <w:rFonts w:asciiTheme="minorEastAsia" w:hAnsiTheme="minorEastAsia" w:cs="宋体" w:hint="eastAsia"/>
          <w:color w:val="000000"/>
          <w:kern w:val="0"/>
          <w:sz w:val="24"/>
          <w:szCs w:val="24"/>
          <w:shd w:val="pct15" w:color="auto" w:fill="FFFFFF"/>
        </w:rPr>
        <w:t>，1.3</w:t>
      </w:r>
      <w:r w:rsidR="009E1FE2">
        <w:rPr>
          <w:rFonts w:asciiTheme="minorEastAsia" w:hAnsiTheme="minorEastAsia" w:cs="宋体" w:hint="eastAsia"/>
          <w:color w:val="000000"/>
          <w:kern w:val="0"/>
          <w:sz w:val="24"/>
          <w:szCs w:val="24"/>
          <w:shd w:val="pct15" w:color="auto" w:fill="FFFFFF"/>
        </w:rPr>
        <w:t>-</w:t>
      </w:r>
      <w:r w:rsidRPr="005703E4">
        <w:rPr>
          <w:rFonts w:asciiTheme="minorEastAsia" w:hAnsiTheme="minorEastAsia" w:cs="宋体" w:hint="eastAsia"/>
          <w:color w:val="000000"/>
          <w:kern w:val="0"/>
          <w:sz w:val="24"/>
          <w:szCs w:val="24"/>
          <w:shd w:val="pct15" w:color="auto" w:fill="FFFFFF"/>
        </w:rPr>
        <w:t>界面设计</w:t>
      </w:r>
      <w:r>
        <w:rPr>
          <w:rFonts w:asciiTheme="minorEastAsia" w:hAnsiTheme="minorEastAsia" w:cs="宋体" w:hint="eastAsia"/>
          <w:color w:val="000000"/>
          <w:kern w:val="0"/>
          <w:sz w:val="24"/>
          <w:szCs w:val="24"/>
          <w:shd w:val="pct15" w:color="auto" w:fill="FFFFFF"/>
        </w:rPr>
        <w:t>,1.4</w:t>
      </w:r>
      <w:r w:rsidR="009E1FE2">
        <w:rPr>
          <w:rFonts w:asciiTheme="minorEastAsia" w:hAnsiTheme="minorEastAsia" w:cs="宋体" w:hint="eastAsia"/>
          <w:color w:val="000000"/>
          <w:kern w:val="0"/>
          <w:sz w:val="24"/>
          <w:szCs w:val="24"/>
          <w:shd w:val="pct15" w:color="auto" w:fill="FFFFFF"/>
        </w:rPr>
        <w:t>-</w:t>
      </w:r>
      <w:r w:rsidRPr="005703E4">
        <w:rPr>
          <w:rFonts w:asciiTheme="minorEastAsia" w:hAnsiTheme="minorEastAsia" w:cs="宋体" w:hint="eastAsia"/>
          <w:color w:val="000000"/>
          <w:kern w:val="0"/>
          <w:sz w:val="24"/>
          <w:szCs w:val="24"/>
          <w:shd w:val="pct15" w:color="auto" w:fill="FFFFFF"/>
        </w:rPr>
        <w:t>程序调试</w:t>
      </w:r>
      <w:r>
        <w:rPr>
          <w:rFonts w:asciiTheme="minorEastAsia" w:hAnsiTheme="minorEastAsia" w:cs="宋体" w:hint="eastAsia"/>
          <w:color w:val="000000"/>
          <w:kern w:val="0"/>
          <w:sz w:val="24"/>
          <w:szCs w:val="24"/>
          <w:shd w:val="pct15" w:color="auto" w:fill="FFFFFF"/>
        </w:rPr>
        <w:t>，</w:t>
      </w:r>
      <w:r w:rsidR="009E1FE2">
        <w:rPr>
          <w:rFonts w:asciiTheme="minorEastAsia" w:hAnsiTheme="minorEastAsia" w:cs="宋体" w:hint="eastAsia"/>
          <w:color w:val="000000"/>
          <w:kern w:val="0"/>
          <w:sz w:val="24"/>
          <w:szCs w:val="24"/>
          <w:shd w:val="pct15" w:color="auto" w:fill="FFFFFF"/>
        </w:rPr>
        <w:t>1.5-</w:t>
      </w:r>
      <w:r w:rsidR="009E1FE2" w:rsidRPr="009E1FE2">
        <w:rPr>
          <w:rFonts w:asciiTheme="minorEastAsia" w:hAnsiTheme="minorEastAsia" w:cs="宋体" w:hint="eastAsia"/>
          <w:color w:val="000000"/>
          <w:kern w:val="0"/>
          <w:sz w:val="24"/>
          <w:szCs w:val="24"/>
          <w:shd w:val="pct15" w:color="auto" w:fill="FFFFFF"/>
        </w:rPr>
        <w:t>文件读写</w:t>
      </w:r>
      <w:r w:rsidR="009E1FE2">
        <w:rPr>
          <w:rFonts w:asciiTheme="minorEastAsia" w:hAnsiTheme="minorEastAsia" w:cs="宋体" w:hint="eastAsia"/>
          <w:color w:val="000000"/>
          <w:kern w:val="0"/>
          <w:sz w:val="24"/>
          <w:szCs w:val="24"/>
          <w:shd w:val="pct15" w:color="auto" w:fill="FFFFFF"/>
        </w:rPr>
        <w:t>（可能会用到），</w:t>
      </w:r>
      <w:r>
        <w:rPr>
          <w:rFonts w:asciiTheme="minorEastAsia" w:hAnsiTheme="minorEastAsia" w:cs="宋体" w:hint="eastAsia"/>
          <w:color w:val="000000"/>
          <w:kern w:val="0"/>
          <w:sz w:val="24"/>
          <w:szCs w:val="24"/>
          <w:shd w:val="pct15" w:color="auto" w:fill="FFFFFF"/>
        </w:rPr>
        <w:t>1.8</w:t>
      </w:r>
      <w:r w:rsidR="009E1FE2">
        <w:rPr>
          <w:rFonts w:asciiTheme="minorEastAsia" w:hAnsiTheme="minorEastAsia" w:cs="宋体" w:hint="eastAsia"/>
          <w:color w:val="000000"/>
          <w:kern w:val="0"/>
          <w:sz w:val="24"/>
          <w:szCs w:val="24"/>
          <w:shd w:val="pct15" w:color="auto" w:fill="FFFFFF"/>
        </w:rPr>
        <w:t>-</w:t>
      </w:r>
      <w:r w:rsidRPr="005703E4">
        <w:rPr>
          <w:rFonts w:asciiTheme="minorEastAsia" w:hAnsiTheme="minorEastAsia" w:cs="宋体" w:hint="eastAsia"/>
          <w:color w:val="000000"/>
          <w:kern w:val="0"/>
          <w:sz w:val="24"/>
          <w:szCs w:val="24"/>
          <w:shd w:val="pct15" w:color="auto" w:fill="FFFFFF"/>
        </w:rPr>
        <w:t>ADO数据库编程</w:t>
      </w:r>
      <w:r w:rsidR="008368E6">
        <w:rPr>
          <w:rFonts w:asciiTheme="minorEastAsia" w:hAnsiTheme="minorEastAsia" w:cs="宋体" w:hint="eastAsia"/>
          <w:color w:val="000000"/>
          <w:kern w:val="0"/>
          <w:sz w:val="24"/>
          <w:szCs w:val="24"/>
          <w:shd w:val="pct15" w:color="auto" w:fill="FFFFFF"/>
        </w:rPr>
        <w:t>。</w:t>
      </w:r>
      <w:proofErr w:type="gramStart"/>
      <w:r w:rsidR="008368E6">
        <w:rPr>
          <w:rFonts w:asciiTheme="minorEastAsia" w:hAnsiTheme="minorEastAsia" w:cs="宋体" w:hint="eastAsia"/>
          <w:color w:val="000000"/>
          <w:kern w:val="0"/>
          <w:sz w:val="24"/>
          <w:szCs w:val="24"/>
          <w:shd w:val="pct15" w:color="auto" w:fill="FFFFFF"/>
        </w:rPr>
        <w:t>以上指</w:t>
      </w:r>
      <w:proofErr w:type="gramEnd"/>
      <w:r>
        <w:rPr>
          <w:rFonts w:asciiTheme="minorEastAsia" w:hAnsiTheme="minorEastAsia" w:cs="宋体" w:hint="eastAsia"/>
          <w:color w:val="000000"/>
          <w:kern w:val="0"/>
          <w:sz w:val="24"/>
          <w:szCs w:val="24"/>
          <w:shd w:val="pct15" w:color="auto" w:fill="FFFFFF"/>
        </w:rPr>
        <w:t>按</w:t>
      </w:r>
      <w:r w:rsidRPr="001B4F48">
        <w:rPr>
          <w:rFonts w:asciiTheme="minorEastAsia" w:hAnsiTheme="minorEastAsia" w:cs="宋体" w:hint="eastAsia"/>
          <w:b/>
          <w:color w:val="000000"/>
          <w:kern w:val="0"/>
          <w:sz w:val="24"/>
          <w:szCs w:val="24"/>
          <w:shd w:val="pct15" w:color="auto" w:fill="FFFFFF"/>
        </w:rPr>
        <w:t>ZLDC认证大纲</w:t>
      </w:r>
      <w:r>
        <w:rPr>
          <w:rFonts w:asciiTheme="minorEastAsia" w:hAnsiTheme="minorEastAsia" w:cs="宋体" w:hint="eastAsia"/>
          <w:color w:val="000000"/>
          <w:kern w:val="0"/>
          <w:sz w:val="24"/>
          <w:szCs w:val="24"/>
          <w:shd w:val="pct15" w:color="auto" w:fill="FFFFFF"/>
        </w:rPr>
        <w:t>要求</w:t>
      </w:r>
      <w:r w:rsidR="009E1FE2">
        <w:rPr>
          <w:rFonts w:asciiTheme="minorEastAsia" w:hAnsiTheme="minorEastAsia" w:cs="宋体" w:hint="eastAsia"/>
          <w:color w:val="000000"/>
          <w:kern w:val="0"/>
          <w:sz w:val="24"/>
          <w:szCs w:val="24"/>
          <w:shd w:val="pct15" w:color="auto" w:fill="FFFFFF"/>
        </w:rPr>
        <w:t>和</w:t>
      </w:r>
      <w:r w:rsidR="009E1FE2" w:rsidRPr="001B4F48">
        <w:rPr>
          <w:rFonts w:asciiTheme="minorEastAsia" w:hAnsiTheme="minorEastAsia" w:cs="宋体" w:hint="eastAsia"/>
          <w:b/>
          <w:color w:val="000000"/>
          <w:kern w:val="0"/>
          <w:sz w:val="24"/>
          <w:szCs w:val="24"/>
          <w:shd w:val="pct15" w:color="auto" w:fill="FFFFFF"/>
        </w:rPr>
        <w:t>培训教材</w:t>
      </w:r>
      <w:r w:rsidR="008368E6">
        <w:rPr>
          <w:rFonts w:asciiTheme="minorEastAsia" w:hAnsiTheme="minorEastAsia" w:cs="宋体" w:hint="eastAsia"/>
          <w:color w:val="000000"/>
          <w:kern w:val="0"/>
          <w:sz w:val="24"/>
          <w:szCs w:val="24"/>
          <w:shd w:val="pct15" w:color="auto" w:fill="FFFFFF"/>
        </w:rPr>
        <w:t>对应的内容。</w:t>
      </w:r>
    </w:p>
    <w:p w:rsidR="003C228D" w:rsidRPr="005703E4" w:rsidRDefault="009E1FE2" w:rsidP="003C228D">
      <w:pPr>
        <w:widowControl/>
        <w:jc w:val="left"/>
        <w:rPr>
          <w:rFonts w:asciiTheme="minorEastAsia" w:hAnsiTheme="minorEastAsia" w:cs="宋体"/>
          <w:color w:val="000000"/>
          <w:kern w:val="0"/>
          <w:sz w:val="24"/>
          <w:szCs w:val="24"/>
        </w:rPr>
      </w:pPr>
      <w:r>
        <w:rPr>
          <w:noProof/>
        </w:rPr>
        <w:drawing>
          <wp:inline distT="0" distB="0" distL="0" distR="0" wp14:anchorId="0F98E478" wp14:editId="088E5BF9">
            <wp:extent cx="5274310" cy="3803119"/>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803119"/>
                    </a:xfrm>
                    <a:prstGeom prst="rect">
                      <a:avLst/>
                    </a:prstGeom>
                  </pic:spPr>
                </pic:pic>
              </a:graphicData>
            </a:graphic>
          </wp:inline>
        </w:drawing>
      </w:r>
    </w:p>
    <w:p w:rsidR="003811AE" w:rsidRPr="003C228D" w:rsidRDefault="003811AE" w:rsidP="003811AE">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3C228D">
        <w:rPr>
          <w:rFonts w:asciiTheme="minorEastAsia" w:hAnsiTheme="minorEastAsia" w:cs="宋体" w:hint="eastAsia"/>
          <w:b/>
          <w:color w:val="000000"/>
          <w:kern w:val="0"/>
          <w:sz w:val="28"/>
          <w:szCs w:val="28"/>
        </w:rPr>
        <w:lastRenderedPageBreak/>
        <w:t>基本原则</w:t>
      </w:r>
      <w:r w:rsidR="008114BE">
        <w:rPr>
          <w:rFonts w:asciiTheme="minorEastAsia" w:hAnsiTheme="minorEastAsia" w:cs="宋体" w:hint="eastAsia"/>
          <w:b/>
          <w:color w:val="000000"/>
          <w:kern w:val="0"/>
          <w:sz w:val="28"/>
          <w:szCs w:val="28"/>
        </w:rPr>
        <w:t>▲</w:t>
      </w:r>
    </w:p>
    <w:p w:rsidR="003811AE" w:rsidRDefault="003811AE" w:rsidP="003811AE">
      <w:pPr>
        <w:widowControl/>
        <w:jc w:val="left"/>
        <w:rPr>
          <w:rFonts w:asciiTheme="minorEastAsia" w:hAnsiTheme="minorEastAsia" w:cs="宋体"/>
          <w:i/>
          <w:iCs/>
          <w:color w:val="000000"/>
          <w:kern w:val="0"/>
          <w:sz w:val="24"/>
          <w:szCs w:val="24"/>
        </w:rPr>
      </w:pPr>
      <w:r w:rsidRPr="003C228D">
        <w:rPr>
          <w:rFonts w:asciiTheme="minorEastAsia" w:hAnsiTheme="minorEastAsia" w:cs="宋体" w:hint="eastAsia"/>
          <w:i/>
          <w:iCs/>
          <w:color w:val="000000"/>
          <w:kern w:val="0"/>
          <w:sz w:val="24"/>
          <w:szCs w:val="24"/>
        </w:rPr>
        <w:t>接口二次开发需要遵循的基本规则</w:t>
      </w:r>
    </w:p>
    <w:p w:rsidR="007A398A" w:rsidRPr="007A398A" w:rsidRDefault="007A398A" w:rsidP="00CF32EF">
      <w:pPr>
        <w:pStyle w:val="a5"/>
        <w:widowControl/>
        <w:numPr>
          <w:ilvl w:val="0"/>
          <w:numId w:val="5"/>
        </w:numPr>
        <w:ind w:firstLineChars="0"/>
        <w:jc w:val="left"/>
        <w:outlineLvl w:val="1"/>
        <w:rPr>
          <w:rFonts w:asciiTheme="minorEastAsia" w:hAnsiTheme="minorEastAsia" w:cs="宋体"/>
          <w:color w:val="000000"/>
          <w:kern w:val="0"/>
          <w:sz w:val="24"/>
          <w:szCs w:val="24"/>
        </w:rPr>
      </w:pPr>
      <w:r w:rsidRPr="007A398A">
        <w:rPr>
          <w:rFonts w:asciiTheme="minorEastAsia" w:hAnsiTheme="minorEastAsia" w:cs="宋体" w:hint="eastAsia"/>
          <w:iCs/>
          <w:color w:val="000000"/>
          <w:kern w:val="0"/>
          <w:sz w:val="24"/>
          <w:szCs w:val="24"/>
        </w:rPr>
        <w:t>通用原则</w:t>
      </w:r>
    </w:p>
    <w:p w:rsidR="003811AE" w:rsidRPr="003C228D" w:rsidRDefault="003811AE" w:rsidP="007A398A">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在</w:t>
      </w:r>
      <w:r w:rsidR="0030231E">
        <w:rPr>
          <w:rFonts w:asciiTheme="minorEastAsia" w:hAnsiTheme="minorEastAsia" w:cs="宋体" w:hint="eastAsia"/>
          <w:color w:val="000000"/>
          <w:kern w:val="0"/>
          <w:sz w:val="24"/>
          <w:szCs w:val="24"/>
        </w:rPr>
        <w:t>研发提供的通用接口部件源码基础上开发适合用户实际需要的接口部件。</w:t>
      </w:r>
    </w:p>
    <w:p w:rsidR="003811AE" w:rsidRPr="003C228D" w:rsidRDefault="003811AE" w:rsidP="003811AE">
      <w:pPr>
        <w:widowControl/>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理论上不同的自动化设备需要不同的</w:t>
      </w:r>
      <w:r w:rsidR="0030231E">
        <w:rPr>
          <w:rFonts w:asciiTheme="minorEastAsia" w:hAnsiTheme="minorEastAsia" w:cs="宋体" w:hint="eastAsia"/>
          <w:color w:val="000000"/>
          <w:kern w:val="0"/>
          <w:sz w:val="24"/>
          <w:szCs w:val="24"/>
        </w:rPr>
        <w:t>业务处理</w:t>
      </w:r>
      <w:r w:rsidRPr="003C228D">
        <w:rPr>
          <w:rFonts w:asciiTheme="minorEastAsia" w:hAnsiTheme="minorEastAsia" w:cs="宋体" w:hint="eastAsia"/>
          <w:color w:val="000000"/>
          <w:kern w:val="0"/>
          <w:sz w:val="24"/>
          <w:szCs w:val="24"/>
        </w:rPr>
        <w:t>规则，另外</w:t>
      </w:r>
      <w:r w:rsidR="0030231E">
        <w:rPr>
          <w:rFonts w:asciiTheme="minorEastAsia" w:hAnsiTheme="minorEastAsia" w:cs="宋体" w:hint="eastAsia"/>
          <w:color w:val="000000"/>
          <w:kern w:val="0"/>
          <w:sz w:val="24"/>
          <w:szCs w:val="24"/>
        </w:rPr>
        <w:t>一方面用户可能有不同需求，所以一家用户使用独有的一个接口部件。</w:t>
      </w:r>
      <w:r w:rsidRPr="003C228D">
        <w:rPr>
          <w:rFonts w:asciiTheme="minorEastAsia" w:hAnsiTheme="minorEastAsia" w:cs="宋体" w:hint="eastAsia"/>
          <w:color w:val="000000"/>
          <w:kern w:val="0"/>
          <w:sz w:val="24"/>
          <w:szCs w:val="24"/>
        </w:rPr>
        <w:t>如果使用相同自动化设备的用户的接口规则和用户需求相同，可以使用同一个接口部件，不需额外开发</w:t>
      </w:r>
      <w:r w:rsidR="0030231E">
        <w:rPr>
          <w:rFonts w:asciiTheme="minorEastAsia" w:hAnsiTheme="minorEastAsia" w:cs="宋体" w:hint="eastAsia"/>
          <w:color w:val="000000"/>
          <w:kern w:val="0"/>
          <w:sz w:val="24"/>
          <w:szCs w:val="24"/>
        </w:rPr>
        <w:t>。</w:t>
      </w:r>
    </w:p>
    <w:p w:rsidR="003811AE" w:rsidRDefault="003811AE" w:rsidP="003811AE">
      <w:pPr>
        <w:widowControl/>
        <w:jc w:val="left"/>
        <w:rPr>
          <w:rFonts w:asciiTheme="minorEastAsia" w:hAnsiTheme="minorEastAsia" w:cs="宋体"/>
          <w:color w:val="000000"/>
          <w:kern w:val="0"/>
          <w:sz w:val="24"/>
          <w:szCs w:val="24"/>
        </w:rPr>
      </w:pPr>
    </w:p>
    <w:p w:rsidR="007A398A" w:rsidRPr="007A398A" w:rsidRDefault="007A398A" w:rsidP="00CF32EF">
      <w:pPr>
        <w:pStyle w:val="a5"/>
        <w:widowControl/>
        <w:numPr>
          <w:ilvl w:val="0"/>
          <w:numId w:val="5"/>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渠道自行开发原则</w:t>
      </w:r>
    </w:p>
    <w:p w:rsidR="003811AE" w:rsidRPr="003C228D" w:rsidRDefault="003811AE" w:rsidP="007A398A">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原则上由渠道</w:t>
      </w:r>
      <w:r w:rsidRPr="003C228D">
        <w:rPr>
          <w:rFonts w:asciiTheme="minorEastAsia" w:hAnsiTheme="minorEastAsia" w:cs="宋体" w:hint="eastAsia"/>
          <w:strike/>
          <w:color w:val="000000"/>
          <w:kern w:val="0"/>
          <w:sz w:val="24"/>
          <w:szCs w:val="24"/>
        </w:rPr>
        <w:t>或用户</w:t>
      </w:r>
      <w:r w:rsidRPr="003C228D">
        <w:rPr>
          <w:rFonts w:asciiTheme="minorEastAsia" w:hAnsiTheme="minorEastAsia" w:cs="宋体" w:hint="eastAsia"/>
          <w:color w:val="000000"/>
          <w:kern w:val="0"/>
          <w:sz w:val="24"/>
          <w:szCs w:val="24"/>
        </w:rPr>
        <w:t>自行进行实际接口部件的开发（编码、调试、编译等），研发中心可以提供必要的技术支持；研发中心理论上也可以帮助渠道和用户进行实际接口开发（编码、调试、编译等）；如果由研发中心负责实际接口部件的开发，在没有出台具体的收费办法前不收取接口开发费用。</w:t>
      </w:r>
    </w:p>
    <w:p w:rsidR="003811AE" w:rsidRPr="003C228D" w:rsidRDefault="003811AE" w:rsidP="007A398A">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渠道向研发中心提出协助开发申请，同时应提供包含自动化系统的接口文档，第三方联系方式和用户其他需求文档。</w:t>
      </w:r>
    </w:p>
    <w:p w:rsidR="003811AE" w:rsidRPr="003C228D" w:rsidRDefault="003811AE" w:rsidP="007A398A">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研发中心开发接口试其难度一般需要3-5个工作日，具体交付时间和渠道协商；如果需要研发现场调试（调试时间一般1-3天），由</w:t>
      </w:r>
      <w:r w:rsidR="00B577B6">
        <w:rPr>
          <w:rFonts w:asciiTheme="minorEastAsia" w:hAnsiTheme="minorEastAsia" w:cs="宋体" w:hint="eastAsia"/>
          <w:color w:val="000000"/>
          <w:kern w:val="0"/>
          <w:sz w:val="24"/>
          <w:szCs w:val="24"/>
        </w:rPr>
        <w:t>申请</w:t>
      </w:r>
      <w:r w:rsidRPr="003C228D">
        <w:rPr>
          <w:rFonts w:asciiTheme="minorEastAsia" w:hAnsiTheme="minorEastAsia" w:cs="宋体" w:hint="eastAsia"/>
          <w:color w:val="000000"/>
          <w:kern w:val="0"/>
          <w:sz w:val="24"/>
          <w:szCs w:val="24"/>
        </w:rPr>
        <w:t>渠道承担相应的费用。</w:t>
      </w:r>
    </w:p>
    <w:p w:rsidR="003811AE" w:rsidRDefault="003811AE" w:rsidP="003811AE">
      <w:pPr>
        <w:widowControl/>
        <w:jc w:val="left"/>
        <w:rPr>
          <w:rFonts w:asciiTheme="minorEastAsia" w:hAnsiTheme="minorEastAsia" w:cs="宋体"/>
          <w:color w:val="000000"/>
          <w:kern w:val="0"/>
          <w:sz w:val="24"/>
          <w:szCs w:val="24"/>
        </w:rPr>
      </w:pPr>
    </w:p>
    <w:p w:rsidR="007A398A" w:rsidRPr="007A398A" w:rsidRDefault="007A398A" w:rsidP="00CF32EF">
      <w:pPr>
        <w:pStyle w:val="a5"/>
        <w:widowControl/>
        <w:numPr>
          <w:ilvl w:val="0"/>
          <w:numId w:val="5"/>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部件支持、编译、部署原则</w:t>
      </w:r>
    </w:p>
    <w:p w:rsidR="007A398A" w:rsidRDefault="003811AE" w:rsidP="007A398A">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通过接口支持的最低的HIS主版本为10.32或10.33；如果用户HIS主版本低于支持版本，需要特别说明，</w:t>
      </w:r>
      <w:r w:rsidR="00F81F62">
        <w:rPr>
          <w:rFonts w:asciiTheme="minorEastAsia" w:hAnsiTheme="minorEastAsia" w:cs="宋体" w:hint="eastAsia"/>
          <w:color w:val="000000"/>
          <w:kern w:val="0"/>
          <w:sz w:val="24"/>
          <w:szCs w:val="24"/>
        </w:rPr>
        <w:t>由研发判断和提供解决办法。</w:t>
      </w:r>
    </w:p>
    <w:p w:rsidR="007A398A" w:rsidRDefault="003811AE" w:rsidP="007A398A">
      <w:pPr>
        <w:widowControl/>
        <w:ind w:firstLine="36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实际编码时，理论上一般不需要对除本接口以外的HIS</w:t>
      </w:r>
      <w:proofErr w:type="gramStart"/>
      <w:r w:rsidRPr="003C228D">
        <w:rPr>
          <w:rFonts w:asciiTheme="minorEastAsia" w:hAnsiTheme="minorEastAsia" w:cs="宋体" w:hint="eastAsia"/>
          <w:color w:val="000000"/>
          <w:kern w:val="0"/>
          <w:sz w:val="24"/>
          <w:szCs w:val="24"/>
        </w:rPr>
        <w:t>端其他</w:t>
      </w:r>
      <w:proofErr w:type="gramEnd"/>
      <w:r w:rsidRPr="003C228D">
        <w:rPr>
          <w:rFonts w:asciiTheme="minorEastAsia" w:hAnsiTheme="minorEastAsia" w:cs="宋体" w:hint="eastAsia"/>
          <w:color w:val="000000"/>
          <w:kern w:val="0"/>
          <w:sz w:val="24"/>
          <w:szCs w:val="24"/>
        </w:rPr>
        <w:t>部件进行</w:t>
      </w:r>
      <w:r w:rsidR="00B577B6">
        <w:rPr>
          <w:rFonts w:asciiTheme="minorEastAsia" w:hAnsiTheme="minorEastAsia" w:cs="宋体" w:hint="eastAsia"/>
          <w:color w:val="000000"/>
          <w:kern w:val="0"/>
          <w:sz w:val="24"/>
          <w:szCs w:val="24"/>
        </w:rPr>
        <w:t>编码</w:t>
      </w:r>
      <w:r w:rsidRPr="003C228D">
        <w:rPr>
          <w:rFonts w:asciiTheme="minorEastAsia" w:hAnsiTheme="minorEastAsia" w:cs="宋体" w:hint="eastAsia"/>
          <w:color w:val="000000"/>
          <w:kern w:val="0"/>
          <w:sz w:val="24"/>
          <w:szCs w:val="24"/>
        </w:rPr>
        <w:t>修改；如果需要对本接口外的HIS</w:t>
      </w:r>
      <w:proofErr w:type="gramStart"/>
      <w:r w:rsidRPr="003C228D">
        <w:rPr>
          <w:rFonts w:asciiTheme="minorEastAsia" w:hAnsiTheme="minorEastAsia" w:cs="宋体" w:hint="eastAsia"/>
          <w:color w:val="000000"/>
          <w:kern w:val="0"/>
          <w:sz w:val="24"/>
          <w:szCs w:val="24"/>
        </w:rPr>
        <w:t>端其他</w:t>
      </w:r>
      <w:proofErr w:type="gramEnd"/>
      <w:r w:rsidRPr="003C228D">
        <w:rPr>
          <w:rFonts w:asciiTheme="minorEastAsia" w:hAnsiTheme="minorEastAsia" w:cs="宋体" w:hint="eastAsia"/>
          <w:color w:val="000000"/>
          <w:kern w:val="0"/>
          <w:sz w:val="24"/>
          <w:szCs w:val="24"/>
        </w:rPr>
        <w:t>部件进行</w:t>
      </w:r>
      <w:r w:rsidR="00F81F62">
        <w:rPr>
          <w:rFonts w:asciiTheme="minorEastAsia" w:hAnsiTheme="minorEastAsia" w:cs="宋体" w:hint="eastAsia"/>
          <w:color w:val="000000"/>
          <w:kern w:val="0"/>
          <w:sz w:val="24"/>
          <w:szCs w:val="24"/>
        </w:rPr>
        <w:t>修改，需要和研发中心药品组联系，协商后根据产品登记流程进行修改和发布。</w:t>
      </w:r>
    </w:p>
    <w:p w:rsidR="003811AE" w:rsidRPr="003C228D" w:rsidRDefault="007A398A" w:rsidP="007A398A">
      <w:pPr>
        <w:widowControl/>
        <w:ind w:firstLine="36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实际接口部件编译后直接取代用户环境中的同名文件。</w:t>
      </w:r>
    </w:p>
    <w:p w:rsidR="003811AE" w:rsidRPr="003C228D" w:rsidRDefault="003811AE" w:rsidP="003811AE">
      <w:pPr>
        <w:widowControl/>
        <w:jc w:val="left"/>
        <w:rPr>
          <w:rFonts w:asciiTheme="minorEastAsia" w:hAnsiTheme="minorEastAsia" w:cs="宋体"/>
          <w:color w:val="000000"/>
          <w:kern w:val="0"/>
          <w:sz w:val="24"/>
          <w:szCs w:val="24"/>
        </w:rPr>
      </w:pPr>
    </w:p>
    <w:p w:rsidR="00DF3D70" w:rsidRPr="00DF3D70" w:rsidRDefault="003811AE" w:rsidP="00DF3D70">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3C228D">
        <w:rPr>
          <w:rFonts w:asciiTheme="minorEastAsia" w:hAnsiTheme="minorEastAsia" w:cs="宋体" w:hint="eastAsia"/>
          <w:b/>
          <w:color w:val="000000"/>
          <w:kern w:val="0"/>
          <w:sz w:val="28"/>
          <w:szCs w:val="28"/>
        </w:rPr>
        <w:t>开发流程</w:t>
      </w:r>
    </w:p>
    <w:p w:rsidR="00DF3D70" w:rsidRPr="00DF3D70" w:rsidRDefault="00DF3D70" w:rsidP="003811AE">
      <w:pPr>
        <w:widowControl/>
        <w:jc w:val="left"/>
        <w:rPr>
          <w:rFonts w:asciiTheme="minorEastAsia" w:hAnsiTheme="minorEastAsia" w:cs="宋体"/>
          <w:i/>
          <w:color w:val="000000"/>
          <w:kern w:val="0"/>
          <w:sz w:val="24"/>
          <w:szCs w:val="24"/>
        </w:rPr>
      </w:pPr>
      <w:r w:rsidRPr="00DF3D70">
        <w:rPr>
          <w:rFonts w:asciiTheme="minorEastAsia" w:hAnsiTheme="minorEastAsia" w:cs="宋体" w:hint="eastAsia"/>
          <w:i/>
          <w:color w:val="000000"/>
          <w:kern w:val="0"/>
          <w:sz w:val="24"/>
          <w:szCs w:val="24"/>
        </w:rPr>
        <w:t>开发人员在基于通用接口基础上开发实际部件的一般流程</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了解自动化系统（代理商，设备厂家，设备硬件，软件操作系统，软件管理工具，接口手册，业务模式和流程，有无其他已使用的案例）</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了解、分析和落实用户实际业务模式，流程，需求等</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提供</w:t>
      </w:r>
      <w:r w:rsidR="00726E99">
        <w:rPr>
          <w:rFonts w:asciiTheme="minorEastAsia" w:hAnsiTheme="minorEastAsia" w:cs="宋体" w:hint="eastAsia"/>
          <w:color w:val="000000"/>
          <w:kern w:val="0"/>
          <w:sz w:val="24"/>
          <w:szCs w:val="24"/>
        </w:rPr>
        <w:t>或接收</w:t>
      </w:r>
      <w:r w:rsidRPr="00726E99">
        <w:rPr>
          <w:rFonts w:asciiTheme="minorEastAsia" w:hAnsiTheme="minorEastAsia" w:cs="宋体" w:hint="eastAsia"/>
          <w:color w:val="000000"/>
          <w:kern w:val="0"/>
          <w:sz w:val="24"/>
          <w:szCs w:val="24"/>
        </w:rPr>
        <w:t>通用接口部件源码或有类似设备成功开发和使用的实际接口源码（即其他用户已使用的接口部件）</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在通用接口部件源</w:t>
      </w:r>
      <w:r w:rsidR="00726E99">
        <w:rPr>
          <w:rFonts w:asciiTheme="minorEastAsia" w:hAnsiTheme="minorEastAsia" w:cs="宋体" w:hint="eastAsia"/>
          <w:color w:val="000000"/>
          <w:kern w:val="0"/>
          <w:sz w:val="24"/>
          <w:szCs w:val="24"/>
        </w:rPr>
        <w:t>码基础上编写符合设备和用户实际需求的业务逻辑，数据交换规则等内容</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源码调试</w:t>
      </w:r>
      <w:r w:rsidR="00726E99">
        <w:rPr>
          <w:rFonts w:asciiTheme="minorEastAsia" w:hAnsiTheme="minorEastAsia" w:cs="宋体" w:hint="eastAsia"/>
          <w:color w:val="000000"/>
          <w:kern w:val="0"/>
          <w:sz w:val="24"/>
          <w:szCs w:val="24"/>
        </w:rPr>
        <w:t>（需要其他部件源码，仅限研发中心人员内部或现场调试）</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编译部件和部署，执行脚本，重新授权</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部件</w:t>
      </w:r>
      <w:r w:rsidR="00726E99">
        <w:rPr>
          <w:rFonts w:asciiTheme="minorEastAsia" w:hAnsiTheme="minorEastAsia" w:cs="宋体" w:hint="eastAsia"/>
          <w:color w:val="000000"/>
          <w:kern w:val="0"/>
          <w:sz w:val="24"/>
          <w:szCs w:val="24"/>
        </w:rPr>
        <w:t>现场</w:t>
      </w:r>
      <w:r w:rsidRPr="00726E99">
        <w:rPr>
          <w:rFonts w:asciiTheme="minorEastAsia" w:hAnsiTheme="minorEastAsia" w:cs="宋体" w:hint="eastAsia"/>
          <w:color w:val="000000"/>
          <w:kern w:val="0"/>
          <w:sz w:val="24"/>
          <w:szCs w:val="24"/>
        </w:rPr>
        <w:t>调试</w:t>
      </w:r>
    </w:p>
    <w:p w:rsid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部件试用</w:t>
      </w:r>
    </w:p>
    <w:p w:rsidR="003811AE" w:rsidRPr="00726E99" w:rsidRDefault="003811AE" w:rsidP="003811AE">
      <w:pPr>
        <w:pStyle w:val="a5"/>
        <w:widowControl/>
        <w:numPr>
          <w:ilvl w:val="0"/>
          <w:numId w:val="6"/>
        </w:numPr>
        <w:ind w:firstLineChars="0"/>
        <w:jc w:val="left"/>
        <w:rPr>
          <w:rFonts w:asciiTheme="minorEastAsia" w:hAnsiTheme="minorEastAsia" w:cs="宋体"/>
          <w:color w:val="000000"/>
          <w:kern w:val="0"/>
          <w:sz w:val="24"/>
          <w:szCs w:val="24"/>
        </w:rPr>
      </w:pPr>
      <w:r w:rsidRPr="00726E99">
        <w:rPr>
          <w:rFonts w:asciiTheme="minorEastAsia" w:hAnsiTheme="minorEastAsia" w:cs="宋体" w:hint="eastAsia"/>
          <w:color w:val="000000"/>
          <w:kern w:val="0"/>
          <w:sz w:val="24"/>
          <w:szCs w:val="24"/>
        </w:rPr>
        <w:t>部件正式使用，正常维护，功能完善</w:t>
      </w:r>
    </w:p>
    <w:p w:rsidR="003811AE" w:rsidRPr="003C228D" w:rsidRDefault="003811AE" w:rsidP="003811AE">
      <w:pPr>
        <w:widowControl/>
        <w:jc w:val="left"/>
        <w:rPr>
          <w:rFonts w:asciiTheme="minorEastAsia" w:hAnsiTheme="minorEastAsia" w:cs="宋体"/>
          <w:color w:val="000000"/>
          <w:kern w:val="0"/>
          <w:sz w:val="24"/>
          <w:szCs w:val="24"/>
        </w:rPr>
      </w:pPr>
    </w:p>
    <w:p w:rsidR="0028621E" w:rsidRPr="003C228D" w:rsidRDefault="0028621E" w:rsidP="0028621E">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330A6F">
        <w:rPr>
          <w:rFonts w:asciiTheme="minorEastAsia" w:hAnsiTheme="minorEastAsia" w:cs="宋体" w:hint="eastAsia"/>
          <w:b/>
          <w:color w:val="000000"/>
          <w:kern w:val="0"/>
          <w:sz w:val="28"/>
          <w:szCs w:val="28"/>
        </w:rPr>
        <w:lastRenderedPageBreak/>
        <w:t>通用接口部件</w:t>
      </w:r>
    </w:p>
    <w:p w:rsidR="0028621E" w:rsidRDefault="00C72E70" w:rsidP="00120C3B">
      <w:pPr>
        <w:pStyle w:val="a5"/>
        <w:widowControl/>
        <w:numPr>
          <w:ilvl w:val="0"/>
          <w:numId w:val="7"/>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部件说明</w:t>
      </w:r>
    </w:p>
    <w:tbl>
      <w:tblPr>
        <w:tblStyle w:val="10"/>
        <w:tblW w:w="0" w:type="auto"/>
        <w:tblLook w:val="04A0" w:firstRow="1" w:lastRow="0" w:firstColumn="1" w:lastColumn="0" w:noHBand="0" w:noVBand="1"/>
      </w:tblPr>
      <w:tblGrid>
        <w:gridCol w:w="1242"/>
        <w:gridCol w:w="7280"/>
      </w:tblGrid>
      <w:tr w:rsidR="00C72E70" w:rsidTr="00397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2E70" w:rsidRPr="008114BE" w:rsidRDefault="00C72E70" w:rsidP="00E26F6B">
            <w:pPr>
              <w:widowControl/>
              <w:jc w:val="center"/>
              <w:rPr>
                <w:rFonts w:ascii="仿宋" w:hAnsi="仿宋" w:cs="宋体"/>
                <w:kern w:val="0"/>
                <w:sz w:val="24"/>
                <w:szCs w:val="24"/>
              </w:rPr>
            </w:pPr>
            <w:r w:rsidRPr="008114BE">
              <w:rPr>
                <w:rFonts w:ascii="仿宋" w:hAnsi="仿宋" w:cs="宋体" w:hint="eastAsia"/>
                <w:kern w:val="0"/>
                <w:sz w:val="24"/>
                <w:szCs w:val="24"/>
              </w:rPr>
              <w:t>类型</w:t>
            </w:r>
          </w:p>
        </w:tc>
        <w:tc>
          <w:tcPr>
            <w:tcW w:w="7280" w:type="dxa"/>
          </w:tcPr>
          <w:p w:rsidR="00C72E70" w:rsidRPr="008114BE" w:rsidRDefault="00C72E70" w:rsidP="00E26F6B">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 w:val="24"/>
                <w:szCs w:val="24"/>
              </w:rPr>
            </w:pPr>
            <w:r w:rsidRPr="008114BE">
              <w:rPr>
                <w:rFonts w:ascii="仿宋" w:hAnsi="仿宋" w:cs="宋体" w:hint="eastAsia"/>
                <w:kern w:val="0"/>
                <w:sz w:val="24"/>
                <w:szCs w:val="24"/>
              </w:rPr>
              <w:t>内容</w:t>
            </w:r>
          </w:p>
        </w:tc>
      </w:tr>
      <w:tr w:rsidR="00C72E70" w:rsidTr="0039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72E70" w:rsidRPr="00397DBE" w:rsidRDefault="00C72E70" w:rsidP="00C72E70">
            <w:pPr>
              <w:widowControl/>
              <w:jc w:val="left"/>
              <w:rPr>
                <w:rFonts w:ascii="仿宋" w:hAnsi="仿宋" w:cs="宋体"/>
                <w:b/>
                <w:kern w:val="0"/>
                <w:sz w:val="24"/>
                <w:szCs w:val="24"/>
              </w:rPr>
            </w:pPr>
            <w:r w:rsidRPr="00397DBE">
              <w:rPr>
                <w:rFonts w:ascii="仿宋" w:hAnsi="仿宋" w:cs="宋体" w:hint="eastAsia"/>
                <w:kern w:val="0"/>
                <w:sz w:val="24"/>
                <w:szCs w:val="24"/>
              </w:rPr>
              <w:t>系统号</w:t>
            </w:r>
          </w:p>
        </w:tc>
        <w:tc>
          <w:tcPr>
            <w:tcW w:w="7280" w:type="dxa"/>
          </w:tcPr>
          <w:p w:rsidR="00C72E70" w:rsidRPr="008114BE" w:rsidRDefault="00C72E70" w:rsidP="00C72E7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8114BE">
              <w:rPr>
                <w:rFonts w:ascii="仿宋" w:hAnsi="仿宋" w:cs="宋体" w:hint="eastAsia"/>
                <w:color w:val="000000"/>
                <w:kern w:val="0"/>
                <w:sz w:val="24"/>
                <w:szCs w:val="24"/>
              </w:rPr>
              <w:t>100</w:t>
            </w:r>
          </w:p>
        </w:tc>
      </w:tr>
      <w:tr w:rsidR="00C72E70" w:rsidTr="00397DBE">
        <w:tc>
          <w:tcPr>
            <w:cnfStyle w:val="001000000000" w:firstRow="0" w:lastRow="0" w:firstColumn="1" w:lastColumn="0" w:oddVBand="0" w:evenVBand="0" w:oddHBand="0" w:evenHBand="0" w:firstRowFirstColumn="0" w:firstRowLastColumn="0" w:lastRowFirstColumn="0" w:lastRowLastColumn="0"/>
            <w:tcW w:w="1242" w:type="dxa"/>
          </w:tcPr>
          <w:p w:rsidR="00C72E70" w:rsidRPr="00397DBE" w:rsidRDefault="00C72E70" w:rsidP="00C72E70">
            <w:pPr>
              <w:widowControl/>
              <w:jc w:val="left"/>
              <w:rPr>
                <w:rFonts w:ascii="仿宋" w:hAnsi="仿宋" w:cs="宋体"/>
                <w:b/>
                <w:kern w:val="0"/>
                <w:sz w:val="24"/>
                <w:szCs w:val="24"/>
              </w:rPr>
            </w:pPr>
            <w:r w:rsidRPr="00397DBE">
              <w:rPr>
                <w:rFonts w:ascii="仿宋" w:hAnsi="仿宋" w:cs="宋体" w:hint="eastAsia"/>
                <w:kern w:val="0"/>
                <w:sz w:val="24"/>
                <w:szCs w:val="24"/>
              </w:rPr>
              <w:t>部件名称</w:t>
            </w:r>
          </w:p>
        </w:tc>
        <w:tc>
          <w:tcPr>
            <w:tcW w:w="7280" w:type="dxa"/>
          </w:tcPr>
          <w:p w:rsidR="00C72E70" w:rsidRPr="008114BE" w:rsidRDefault="00834E8E" w:rsidP="00C72E7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r w:rsidRPr="008114BE">
              <w:rPr>
                <w:rFonts w:ascii="仿宋" w:hAnsi="仿宋" w:cs="宋体" w:hint="eastAsia"/>
                <w:color w:val="000000"/>
                <w:kern w:val="0"/>
                <w:sz w:val="24"/>
                <w:szCs w:val="24"/>
              </w:rPr>
              <w:t>zlDrugPacker</w:t>
            </w:r>
            <w:proofErr w:type="spellEnd"/>
          </w:p>
        </w:tc>
      </w:tr>
      <w:tr w:rsidR="00834E8E" w:rsidTr="0039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34E8E" w:rsidRPr="00397DBE" w:rsidRDefault="00834E8E" w:rsidP="00C72E70">
            <w:pPr>
              <w:widowControl/>
              <w:jc w:val="left"/>
              <w:rPr>
                <w:rFonts w:ascii="仿宋" w:hAnsi="仿宋" w:cs="宋体"/>
                <w:b/>
                <w:kern w:val="0"/>
                <w:sz w:val="24"/>
                <w:szCs w:val="24"/>
              </w:rPr>
            </w:pPr>
            <w:r w:rsidRPr="00397DBE">
              <w:rPr>
                <w:rFonts w:ascii="仿宋" w:hAnsi="仿宋" w:cs="宋体" w:hint="eastAsia"/>
                <w:kern w:val="0"/>
                <w:sz w:val="24"/>
                <w:szCs w:val="24"/>
              </w:rPr>
              <w:t>部件说明</w:t>
            </w:r>
          </w:p>
        </w:tc>
        <w:tc>
          <w:tcPr>
            <w:tcW w:w="7280" w:type="dxa"/>
          </w:tcPr>
          <w:p w:rsidR="00834E8E" w:rsidRPr="008114BE" w:rsidRDefault="00834E8E" w:rsidP="00C72E7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8114BE">
              <w:rPr>
                <w:rFonts w:ascii="仿宋" w:hAnsi="仿宋" w:cs="宋体" w:hint="eastAsia"/>
                <w:color w:val="000000"/>
                <w:kern w:val="0"/>
                <w:sz w:val="24"/>
                <w:szCs w:val="24"/>
              </w:rPr>
              <w:t>药房自动化发药接口</w:t>
            </w:r>
          </w:p>
        </w:tc>
      </w:tr>
      <w:tr w:rsidR="00C72E70" w:rsidTr="00397DBE">
        <w:tc>
          <w:tcPr>
            <w:cnfStyle w:val="001000000000" w:firstRow="0" w:lastRow="0" w:firstColumn="1" w:lastColumn="0" w:oddVBand="0" w:evenVBand="0" w:oddHBand="0" w:evenHBand="0" w:firstRowFirstColumn="0" w:firstRowLastColumn="0" w:lastRowFirstColumn="0" w:lastRowLastColumn="0"/>
            <w:tcW w:w="1242" w:type="dxa"/>
          </w:tcPr>
          <w:p w:rsidR="00C72E70" w:rsidRPr="00397DBE" w:rsidRDefault="00C72E70" w:rsidP="00C72E70">
            <w:pPr>
              <w:widowControl/>
              <w:jc w:val="left"/>
              <w:rPr>
                <w:rFonts w:ascii="仿宋" w:hAnsi="仿宋" w:cs="宋体"/>
                <w:b/>
                <w:kern w:val="0"/>
                <w:sz w:val="24"/>
                <w:szCs w:val="24"/>
              </w:rPr>
            </w:pPr>
            <w:r w:rsidRPr="00397DBE">
              <w:rPr>
                <w:rFonts w:ascii="仿宋" w:hAnsi="仿宋" w:cs="宋体" w:hint="eastAsia"/>
                <w:kern w:val="0"/>
                <w:sz w:val="24"/>
                <w:szCs w:val="24"/>
              </w:rPr>
              <w:t>模块号</w:t>
            </w:r>
          </w:p>
        </w:tc>
        <w:tc>
          <w:tcPr>
            <w:tcW w:w="7280" w:type="dxa"/>
          </w:tcPr>
          <w:p w:rsidR="00C72E70" w:rsidRPr="008114BE" w:rsidRDefault="004E11A2" w:rsidP="00C72E7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sidRPr="008114BE">
              <w:rPr>
                <w:rFonts w:ascii="仿宋" w:hAnsi="仿宋" w:cs="宋体" w:hint="eastAsia"/>
                <w:color w:val="000000"/>
                <w:kern w:val="0"/>
                <w:sz w:val="24"/>
                <w:szCs w:val="24"/>
              </w:rPr>
              <w:t>1348</w:t>
            </w:r>
          </w:p>
        </w:tc>
      </w:tr>
    </w:tbl>
    <w:p w:rsidR="00C72E70" w:rsidRPr="00C72E70" w:rsidRDefault="00C72E70" w:rsidP="00C72E70">
      <w:pPr>
        <w:widowControl/>
        <w:jc w:val="left"/>
        <w:rPr>
          <w:rFonts w:asciiTheme="minorEastAsia" w:hAnsiTheme="minorEastAsia" w:cs="宋体"/>
          <w:color w:val="000000"/>
          <w:kern w:val="0"/>
          <w:sz w:val="24"/>
          <w:szCs w:val="24"/>
        </w:rPr>
      </w:pPr>
    </w:p>
    <w:p w:rsidR="00C72E70" w:rsidRDefault="00CF32EF" w:rsidP="00120C3B">
      <w:pPr>
        <w:pStyle w:val="a5"/>
        <w:widowControl/>
        <w:numPr>
          <w:ilvl w:val="0"/>
          <w:numId w:val="7"/>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基本结构</w:t>
      </w:r>
      <w:r w:rsidR="008114BE">
        <w:rPr>
          <w:rFonts w:asciiTheme="minorEastAsia" w:hAnsiTheme="minorEastAsia" w:cs="宋体" w:hint="eastAsia"/>
          <w:color w:val="000000"/>
          <w:kern w:val="0"/>
          <w:sz w:val="24"/>
          <w:szCs w:val="24"/>
        </w:rPr>
        <w:t>▲</w:t>
      </w:r>
    </w:p>
    <w:tbl>
      <w:tblPr>
        <w:tblStyle w:val="10"/>
        <w:tblW w:w="0" w:type="auto"/>
        <w:tblLook w:val="04A0" w:firstRow="1" w:lastRow="0" w:firstColumn="1" w:lastColumn="0" w:noHBand="0" w:noVBand="1"/>
      </w:tblPr>
      <w:tblGrid>
        <w:gridCol w:w="1241"/>
        <w:gridCol w:w="2136"/>
        <w:gridCol w:w="5145"/>
      </w:tblGrid>
      <w:tr w:rsidR="00916040" w:rsidTr="0047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rsidR="00916040" w:rsidRPr="002C3B25" w:rsidRDefault="00916040" w:rsidP="00C72E70">
            <w:pPr>
              <w:widowControl/>
              <w:jc w:val="center"/>
              <w:rPr>
                <w:rFonts w:ascii="仿宋" w:hAnsi="仿宋" w:cs="宋体"/>
                <w:kern w:val="0"/>
                <w:sz w:val="24"/>
                <w:szCs w:val="24"/>
              </w:rPr>
            </w:pPr>
            <w:r w:rsidRPr="002C3B25">
              <w:rPr>
                <w:rFonts w:ascii="仿宋" w:hAnsi="仿宋" w:cs="宋体" w:hint="eastAsia"/>
                <w:kern w:val="0"/>
                <w:sz w:val="24"/>
                <w:szCs w:val="24"/>
              </w:rPr>
              <w:t>类型</w:t>
            </w:r>
          </w:p>
        </w:tc>
        <w:tc>
          <w:tcPr>
            <w:tcW w:w="2136" w:type="dxa"/>
          </w:tcPr>
          <w:p w:rsidR="00916040" w:rsidRPr="002C3B25" w:rsidRDefault="00916040" w:rsidP="00C72E70">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 w:val="24"/>
                <w:szCs w:val="24"/>
              </w:rPr>
            </w:pPr>
            <w:r w:rsidRPr="002C3B25">
              <w:rPr>
                <w:rFonts w:ascii="仿宋" w:hAnsi="仿宋" w:cs="宋体" w:hint="eastAsia"/>
                <w:kern w:val="0"/>
                <w:sz w:val="24"/>
                <w:szCs w:val="24"/>
              </w:rPr>
              <w:t>名称</w:t>
            </w:r>
          </w:p>
        </w:tc>
        <w:tc>
          <w:tcPr>
            <w:tcW w:w="5145" w:type="dxa"/>
          </w:tcPr>
          <w:p w:rsidR="00916040" w:rsidRPr="002C3B25" w:rsidRDefault="00916040" w:rsidP="00C72E70">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 w:val="24"/>
                <w:szCs w:val="24"/>
              </w:rPr>
            </w:pPr>
            <w:r w:rsidRPr="002C3B25">
              <w:rPr>
                <w:rFonts w:ascii="仿宋" w:hAnsi="仿宋" w:cs="宋体" w:hint="eastAsia"/>
                <w:kern w:val="0"/>
                <w:sz w:val="24"/>
                <w:szCs w:val="24"/>
              </w:rPr>
              <w:t>作用</w:t>
            </w:r>
          </w:p>
        </w:tc>
      </w:tr>
      <w:tr w:rsidR="00EF6D8A" w:rsidTr="0047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vMerge w:val="restart"/>
          </w:tcPr>
          <w:p w:rsidR="00EF6D8A" w:rsidRPr="00477403" w:rsidRDefault="00EF6D8A" w:rsidP="00916040">
            <w:pPr>
              <w:widowControl/>
              <w:jc w:val="left"/>
              <w:rPr>
                <w:rFonts w:ascii="仿宋" w:hAnsi="仿宋" w:cs="宋体"/>
                <w:b/>
                <w:kern w:val="0"/>
                <w:sz w:val="24"/>
                <w:szCs w:val="24"/>
              </w:rPr>
            </w:pPr>
            <w:r w:rsidRPr="00477403">
              <w:rPr>
                <w:rFonts w:ascii="仿宋" w:hAnsi="仿宋" w:cs="宋体" w:hint="eastAsia"/>
                <w:kern w:val="0"/>
                <w:sz w:val="24"/>
                <w:szCs w:val="24"/>
              </w:rPr>
              <w:t>类模块</w:t>
            </w:r>
          </w:p>
        </w:tc>
        <w:tc>
          <w:tcPr>
            <w:tcW w:w="2136" w:type="dxa"/>
          </w:tcPr>
          <w:p w:rsidR="00EF6D8A" w:rsidRPr="00C72E70" w:rsidRDefault="00EF6D8A"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sidRPr="00C5730B">
              <w:rPr>
                <w:rFonts w:ascii="仿宋" w:hAnsi="仿宋" w:cs="宋体"/>
                <w:color w:val="000000"/>
                <w:kern w:val="0"/>
                <w:sz w:val="24"/>
                <w:szCs w:val="24"/>
              </w:rPr>
              <w:t>clsDrugPacker</w:t>
            </w:r>
            <w:proofErr w:type="spellEnd"/>
          </w:p>
        </w:tc>
        <w:tc>
          <w:tcPr>
            <w:tcW w:w="5145" w:type="dxa"/>
          </w:tcPr>
          <w:p w:rsidR="00EF6D8A" w:rsidRPr="00C72E70" w:rsidRDefault="00EF6D8A"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公共类模块，HIS其他业务部件调用接口时需要先动态创建该类模块</w:t>
            </w:r>
          </w:p>
        </w:tc>
      </w:tr>
      <w:tr w:rsidR="00276647" w:rsidRPr="0085382A" w:rsidTr="00276647">
        <w:trPr>
          <w:trHeight w:val="336"/>
        </w:trPr>
        <w:tc>
          <w:tcPr>
            <w:cnfStyle w:val="001000000000" w:firstRow="0" w:lastRow="0" w:firstColumn="1" w:lastColumn="0" w:oddVBand="0" w:evenVBand="0" w:oddHBand="0" w:evenHBand="0" w:firstRowFirstColumn="0" w:firstRowLastColumn="0" w:lastRowFirstColumn="0" w:lastRowLastColumn="0"/>
            <w:tcW w:w="1241" w:type="dxa"/>
            <w:vMerge/>
          </w:tcPr>
          <w:p w:rsidR="00276647" w:rsidRPr="00477403" w:rsidRDefault="00276647" w:rsidP="00916040">
            <w:pPr>
              <w:widowControl/>
              <w:jc w:val="left"/>
              <w:rPr>
                <w:rFonts w:ascii="仿宋" w:hAnsi="仿宋" w:cs="宋体"/>
                <w:b/>
                <w:kern w:val="0"/>
                <w:sz w:val="24"/>
                <w:szCs w:val="24"/>
              </w:rPr>
            </w:pPr>
          </w:p>
        </w:tc>
        <w:tc>
          <w:tcPr>
            <w:tcW w:w="2136" w:type="dxa"/>
          </w:tcPr>
          <w:p w:rsidR="00276647" w:rsidRPr="00C5730B" w:rsidRDefault="00276647" w:rsidP="00916040">
            <w:pPr>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r w:rsidRPr="0085382A">
              <w:rPr>
                <w:rFonts w:ascii="仿宋" w:hAnsi="仿宋" w:cs="宋体"/>
                <w:color w:val="000000"/>
                <w:kern w:val="0"/>
                <w:sz w:val="24"/>
                <w:szCs w:val="24"/>
              </w:rPr>
              <w:t>clsDevice</w:t>
            </w:r>
            <w:proofErr w:type="spellEnd"/>
          </w:p>
        </w:tc>
        <w:tc>
          <w:tcPr>
            <w:tcW w:w="5145" w:type="dxa"/>
          </w:tcPr>
          <w:p w:rsidR="00276647" w:rsidRDefault="00276647" w:rsidP="00916040">
            <w:pPr>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私有类模块，自动化设备相关</w:t>
            </w:r>
          </w:p>
        </w:tc>
      </w:tr>
      <w:tr w:rsidR="00EF6D8A" w:rsidRPr="0085382A" w:rsidTr="0047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vMerge w:val="restart"/>
          </w:tcPr>
          <w:p w:rsidR="00EF6D8A" w:rsidRPr="00477403" w:rsidRDefault="00EF6D8A" w:rsidP="00916040">
            <w:pPr>
              <w:widowControl/>
              <w:jc w:val="left"/>
              <w:rPr>
                <w:rFonts w:ascii="仿宋" w:hAnsi="仿宋" w:cs="宋体"/>
                <w:b/>
                <w:kern w:val="0"/>
                <w:sz w:val="24"/>
                <w:szCs w:val="24"/>
              </w:rPr>
            </w:pPr>
            <w:r w:rsidRPr="00477403">
              <w:rPr>
                <w:rFonts w:ascii="仿宋" w:hAnsi="仿宋" w:cs="宋体" w:hint="eastAsia"/>
                <w:kern w:val="0"/>
                <w:sz w:val="24"/>
                <w:szCs w:val="24"/>
              </w:rPr>
              <w:t>模块</w:t>
            </w:r>
          </w:p>
        </w:tc>
        <w:tc>
          <w:tcPr>
            <w:tcW w:w="2136" w:type="dxa"/>
          </w:tcPr>
          <w:p w:rsidR="00EF6D8A" w:rsidRPr="00C72E70" w:rsidRDefault="00EF6D8A"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sidRPr="0085382A">
              <w:rPr>
                <w:rFonts w:ascii="仿宋" w:hAnsi="仿宋" w:cs="宋体"/>
                <w:color w:val="000000"/>
                <w:kern w:val="0"/>
                <w:sz w:val="24"/>
                <w:szCs w:val="24"/>
              </w:rPr>
              <w:t>mdlDefine</w:t>
            </w:r>
            <w:proofErr w:type="spellEnd"/>
          </w:p>
        </w:tc>
        <w:tc>
          <w:tcPr>
            <w:tcW w:w="5145" w:type="dxa"/>
          </w:tcPr>
          <w:p w:rsidR="00EF6D8A" w:rsidRPr="00C72E70" w:rsidRDefault="00EF6D8A"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公共变量，常量，函数、过程定义</w:t>
            </w:r>
          </w:p>
        </w:tc>
      </w:tr>
      <w:tr w:rsidR="00EF6D8A" w:rsidRPr="0085382A" w:rsidTr="00477403">
        <w:tc>
          <w:tcPr>
            <w:cnfStyle w:val="001000000000" w:firstRow="0" w:lastRow="0" w:firstColumn="1" w:lastColumn="0" w:oddVBand="0" w:evenVBand="0" w:oddHBand="0" w:evenHBand="0" w:firstRowFirstColumn="0" w:firstRowLastColumn="0" w:lastRowFirstColumn="0" w:lastRowLastColumn="0"/>
            <w:tcW w:w="1241" w:type="dxa"/>
            <w:vMerge/>
          </w:tcPr>
          <w:p w:rsidR="00EF6D8A" w:rsidRPr="00477403" w:rsidRDefault="00EF6D8A" w:rsidP="00916040">
            <w:pPr>
              <w:widowControl/>
              <w:jc w:val="left"/>
              <w:rPr>
                <w:rFonts w:ascii="仿宋" w:hAnsi="仿宋" w:cs="宋体"/>
                <w:b/>
                <w:kern w:val="0"/>
                <w:sz w:val="24"/>
                <w:szCs w:val="24"/>
              </w:rPr>
            </w:pPr>
          </w:p>
        </w:tc>
        <w:tc>
          <w:tcPr>
            <w:tcW w:w="2136" w:type="dxa"/>
          </w:tcPr>
          <w:p w:rsidR="00EF6D8A" w:rsidRPr="0085382A" w:rsidRDefault="00EF6D8A"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r w:rsidRPr="0085382A">
              <w:rPr>
                <w:rFonts w:ascii="仿宋" w:hAnsi="仿宋" w:cs="宋体"/>
                <w:color w:val="000000"/>
                <w:kern w:val="0"/>
                <w:sz w:val="24"/>
                <w:szCs w:val="24"/>
              </w:rPr>
              <w:t>mdlDrugPacker</w:t>
            </w:r>
            <w:proofErr w:type="spellEnd"/>
          </w:p>
        </w:tc>
        <w:tc>
          <w:tcPr>
            <w:tcW w:w="5145" w:type="dxa"/>
          </w:tcPr>
          <w:p w:rsidR="00EF6D8A" w:rsidRDefault="00EF14D8"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上传HIS</w:t>
            </w:r>
            <w:proofErr w:type="gramStart"/>
            <w:r>
              <w:rPr>
                <w:rFonts w:ascii="仿宋" w:hAnsi="仿宋" w:cs="宋体" w:hint="eastAsia"/>
                <w:color w:val="000000"/>
                <w:kern w:val="0"/>
                <w:sz w:val="24"/>
                <w:szCs w:val="24"/>
              </w:rPr>
              <w:t>端数据</w:t>
            </w:r>
            <w:proofErr w:type="gramEnd"/>
            <w:r>
              <w:rPr>
                <w:rFonts w:ascii="仿宋" w:hAnsi="仿宋" w:cs="宋体" w:hint="eastAsia"/>
                <w:color w:val="000000"/>
                <w:kern w:val="0"/>
                <w:sz w:val="24"/>
                <w:szCs w:val="24"/>
              </w:rPr>
              <w:t>到自动化系统</w:t>
            </w:r>
          </w:p>
        </w:tc>
      </w:tr>
      <w:tr w:rsidR="00EF6D8A" w:rsidRPr="0085382A" w:rsidTr="0047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vMerge/>
          </w:tcPr>
          <w:p w:rsidR="00EF6D8A" w:rsidRPr="00477403" w:rsidRDefault="00EF6D8A" w:rsidP="00916040">
            <w:pPr>
              <w:widowControl/>
              <w:jc w:val="left"/>
              <w:rPr>
                <w:rFonts w:ascii="仿宋" w:hAnsi="仿宋" w:cs="宋体"/>
                <w:b/>
                <w:kern w:val="0"/>
                <w:sz w:val="24"/>
                <w:szCs w:val="24"/>
              </w:rPr>
            </w:pPr>
          </w:p>
        </w:tc>
        <w:tc>
          <w:tcPr>
            <w:tcW w:w="2136" w:type="dxa"/>
          </w:tcPr>
          <w:p w:rsidR="00EF6D8A" w:rsidRPr="0085382A" w:rsidRDefault="00EF6D8A"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sidRPr="0085382A">
              <w:rPr>
                <w:rFonts w:ascii="仿宋" w:hAnsi="仿宋" w:cs="宋体"/>
                <w:color w:val="000000"/>
                <w:kern w:val="0"/>
                <w:sz w:val="24"/>
                <w:szCs w:val="24"/>
              </w:rPr>
              <w:t>mdlProcessData</w:t>
            </w:r>
            <w:proofErr w:type="spellEnd"/>
          </w:p>
        </w:tc>
        <w:tc>
          <w:tcPr>
            <w:tcW w:w="5145" w:type="dxa"/>
          </w:tcPr>
          <w:p w:rsidR="00EF6D8A" w:rsidRDefault="00EF14D8"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接收HIS端数据，并进行过滤，重新组织</w:t>
            </w:r>
          </w:p>
        </w:tc>
      </w:tr>
      <w:tr w:rsidR="00297D52" w:rsidTr="00477403">
        <w:tc>
          <w:tcPr>
            <w:cnfStyle w:val="001000000000" w:firstRow="0" w:lastRow="0" w:firstColumn="1" w:lastColumn="0" w:oddVBand="0" w:evenVBand="0" w:oddHBand="0" w:evenHBand="0" w:firstRowFirstColumn="0" w:firstRowLastColumn="0" w:lastRowFirstColumn="0" w:lastRowLastColumn="0"/>
            <w:tcW w:w="1241" w:type="dxa"/>
            <w:vMerge w:val="restart"/>
          </w:tcPr>
          <w:p w:rsidR="00297D52" w:rsidRPr="00477403" w:rsidRDefault="00297D52" w:rsidP="00916040">
            <w:pPr>
              <w:widowControl/>
              <w:jc w:val="left"/>
              <w:rPr>
                <w:rFonts w:ascii="仿宋" w:hAnsi="仿宋" w:cs="宋体"/>
                <w:b/>
                <w:kern w:val="0"/>
                <w:sz w:val="24"/>
                <w:szCs w:val="24"/>
              </w:rPr>
            </w:pPr>
            <w:r w:rsidRPr="00477403">
              <w:rPr>
                <w:rFonts w:ascii="仿宋" w:hAnsi="仿宋" w:cs="宋体" w:hint="eastAsia"/>
                <w:kern w:val="0"/>
                <w:sz w:val="24"/>
                <w:szCs w:val="24"/>
              </w:rPr>
              <w:t>窗口</w:t>
            </w:r>
          </w:p>
        </w:tc>
        <w:tc>
          <w:tcPr>
            <w:tcW w:w="2136" w:type="dxa"/>
          </w:tcPr>
          <w:p w:rsidR="00297D52" w:rsidRPr="00C72E70" w:rsidRDefault="00A5725F" w:rsidP="00EF6D8A">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r>
              <w:rPr>
                <w:rFonts w:ascii="仿宋" w:hAnsi="仿宋" w:cs="宋体"/>
                <w:color w:val="000000"/>
                <w:kern w:val="0"/>
                <w:sz w:val="24"/>
                <w:szCs w:val="24"/>
              </w:rPr>
              <w:t>frm</w:t>
            </w:r>
            <w:r>
              <w:rPr>
                <w:rFonts w:ascii="仿宋" w:hAnsi="仿宋" w:cs="宋体" w:hint="eastAsia"/>
                <w:color w:val="000000"/>
                <w:kern w:val="0"/>
                <w:sz w:val="24"/>
                <w:szCs w:val="24"/>
              </w:rPr>
              <w:t>DeviceBase</w:t>
            </w:r>
            <w:proofErr w:type="spellEnd"/>
            <w:r w:rsidR="00297D52" w:rsidRPr="00EF6D8A">
              <w:rPr>
                <w:rFonts w:ascii="仿宋" w:hAnsi="仿宋" w:cs="宋体"/>
                <w:color w:val="000000"/>
                <w:kern w:val="0"/>
                <w:sz w:val="24"/>
                <w:szCs w:val="24"/>
              </w:rPr>
              <w:t xml:space="preserve"> </w:t>
            </w:r>
          </w:p>
        </w:tc>
        <w:tc>
          <w:tcPr>
            <w:tcW w:w="5145" w:type="dxa"/>
          </w:tcPr>
          <w:p w:rsidR="00297D52" w:rsidRPr="00C72E70" w:rsidRDefault="00A5725F"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设备基本信息、连接方式设置</w:t>
            </w:r>
          </w:p>
        </w:tc>
      </w:tr>
      <w:tr w:rsidR="00297D52" w:rsidTr="0047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vMerge/>
          </w:tcPr>
          <w:p w:rsidR="00297D52" w:rsidRPr="00C72E70" w:rsidRDefault="00297D52" w:rsidP="00916040">
            <w:pPr>
              <w:widowControl/>
              <w:jc w:val="left"/>
              <w:rPr>
                <w:rFonts w:ascii="仿宋" w:hAnsi="仿宋" w:cs="宋体"/>
                <w:color w:val="000000"/>
                <w:kern w:val="0"/>
                <w:sz w:val="24"/>
                <w:szCs w:val="24"/>
              </w:rPr>
            </w:pPr>
          </w:p>
        </w:tc>
        <w:tc>
          <w:tcPr>
            <w:tcW w:w="2136" w:type="dxa"/>
          </w:tcPr>
          <w:p w:rsidR="00297D52" w:rsidRPr="00C72E70" w:rsidRDefault="005E5C41"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Pr>
                <w:rFonts w:ascii="仿宋" w:hAnsi="仿宋" w:cs="宋体"/>
                <w:color w:val="000000"/>
                <w:kern w:val="0"/>
                <w:sz w:val="24"/>
                <w:szCs w:val="24"/>
              </w:rPr>
              <w:t>frm</w:t>
            </w:r>
            <w:r>
              <w:rPr>
                <w:rFonts w:ascii="仿宋" w:hAnsi="仿宋" w:cs="宋体" w:hint="eastAsia"/>
                <w:color w:val="000000"/>
                <w:kern w:val="0"/>
                <w:sz w:val="24"/>
                <w:szCs w:val="24"/>
              </w:rPr>
              <w:t>DeviceParam</w:t>
            </w:r>
            <w:proofErr w:type="spellEnd"/>
          </w:p>
        </w:tc>
        <w:tc>
          <w:tcPr>
            <w:tcW w:w="5145" w:type="dxa"/>
          </w:tcPr>
          <w:p w:rsidR="00297D52" w:rsidRPr="00C72E70" w:rsidRDefault="005C53A7"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设备控制的药品剂型设置</w:t>
            </w:r>
          </w:p>
        </w:tc>
      </w:tr>
      <w:tr w:rsidR="00297D52" w:rsidTr="00477403">
        <w:tc>
          <w:tcPr>
            <w:cnfStyle w:val="001000000000" w:firstRow="0" w:lastRow="0" w:firstColumn="1" w:lastColumn="0" w:oddVBand="0" w:evenVBand="0" w:oddHBand="0" w:evenHBand="0" w:firstRowFirstColumn="0" w:firstRowLastColumn="0" w:lastRowFirstColumn="0" w:lastRowLastColumn="0"/>
            <w:tcW w:w="1241" w:type="dxa"/>
            <w:vMerge/>
          </w:tcPr>
          <w:p w:rsidR="00297D52" w:rsidRPr="00C72E70" w:rsidRDefault="00297D52" w:rsidP="00916040">
            <w:pPr>
              <w:widowControl/>
              <w:jc w:val="left"/>
              <w:rPr>
                <w:rFonts w:ascii="仿宋" w:hAnsi="仿宋" w:cs="宋体"/>
                <w:color w:val="000000"/>
                <w:kern w:val="0"/>
                <w:sz w:val="24"/>
                <w:szCs w:val="24"/>
              </w:rPr>
            </w:pPr>
          </w:p>
        </w:tc>
        <w:tc>
          <w:tcPr>
            <w:tcW w:w="2136" w:type="dxa"/>
          </w:tcPr>
          <w:p w:rsidR="00297D52" w:rsidRPr="00297D52" w:rsidRDefault="00297D52"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strike/>
                <w:color w:val="000000"/>
                <w:kern w:val="0"/>
                <w:sz w:val="24"/>
                <w:szCs w:val="24"/>
              </w:rPr>
            </w:pPr>
            <w:proofErr w:type="spellStart"/>
            <w:r w:rsidRPr="00297D52">
              <w:rPr>
                <w:rFonts w:ascii="仿宋" w:hAnsi="仿宋" w:cs="宋体"/>
                <w:strike/>
                <w:color w:val="000000"/>
                <w:kern w:val="0"/>
                <w:sz w:val="24"/>
                <w:szCs w:val="24"/>
              </w:rPr>
              <w:t>frmDeviceReg</w:t>
            </w:r>
            <w:proofErr w:type="spellEnd"/>
          </w:p>
        </w:tc>
        <w:tc>
          <w:tcPr>
            <w:tcW w:w="5145" w:type="dxa"/>
          </w:tcPr>
          <w:p w:rsidR="00297D52" w:rsidRPr="00297D52" w:rsidRDefault="00297D52"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strike/>
                <w:color w:val="000000"/>
                <w:kern w:val="0"/>
                <w:sz w:val="24"/>
                <w:szCs w:val="24"/>
              </w:rPr>
            </w:pPr>
            <w:r w:rsidRPr="00297D52">
              <w:rPr>
                <w:rFonts w:ascii="仿宋" w:hAnsi="仿宋" w:cs="宋体" w:hint="eastAsia"/>
                <w:strike/>
                <w:color w:val="000000"/>
                <w:kern w:val="0"/>
                <w:sz w:val="24"/>
                <w:szCs w:val="24"/>
              </w:rPr>
              <w:t>设备信息</w:t>
            </w:r>
          </w:p>
        </w:tc>
      </w:tr>
      <w:tr w:rsidR="00297D52" w:rsidTr="0047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vMerge/>
          </w:tcPr>
          <w:p w:rsidR="00297D52" w:rsidRPr="00C72E70" w:rsidRDefault="00297D52" w:rsidP="00916040">
            <w:pPr>
              <w:widowControl/>
              <w:jc w:val="left"/>
              <w:rPr>
                <w:rFonts w:ascii="仿宋" w:hAnsi="仿宋" w:cs="宋体"/>
                <w:color w:val="000000"/>
                <w:kern w:val="0"/>
                <w:sz w:val="24"/>
                <w:szCs w:val="24"/>
              </w:rPr>
            </w:pPr>
          </w:p>
        </w:tc>
        <w:tc>
          <w:tcPr>
            <w:tcW w:w="2136" w:type="dxa"/>
          </w:tcPr>
          <w:p w:rsidR="00297D52" w:rsidRPr="00EF6D8A" w:rsidRDefault="007C3C9D"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Pr>
                <w:rFonts w:ascii="仿宋" w:hAnsi="仿宋" w:cs="宋体"/>
                <w:color w:val="000000"/>
                <w:kern w:val="0"/>
                <w:sz w:val="24"/>
                <w:szCs w:val="24"/>
              </w:rPr>
              <w:t>frmDeviceSet</w:t>
            </w:r>
            <w:proofErr w:type="spellEnd"/>
          </w:p>
        </w:tc>
        <w:tc>
          <w:tcPr>
            <w:tcW w:w="5145" w:type="dxa"/>
          </w:tcPr>
          <w:p w:rsidR="00297D52" w:rsidRDefault="00297D52" w:rsidP="00D26457">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设备</w:t>
            </w:r>
            <w:r w:rsidR="00D26457">
              <w:rPr>
                <w:rFonts w:ascii="仿宋" w:hAnsi="仿宋" w:cs="宋体" w:hint="eastAsia"/>
                <w:color w:val="000000"/>
                <w:kern w:val="0"/>
                <w:sz w:val="24"/>
                <w:szCs w:val="24"/>
              </w:rPr>
              <w:t>信息</w:t>
            </w:r>
            <w:r>
              <w:rPr>
                <w:rFonts w:ascii="仿宋" w:hAnsi="仿宋" w:cs="宋体" w:hint="eastAsia"/>
                <w:color w:val="000000"/>
                <w:kern w:val="0"/>
                <w:sz w:val="24"/>
                <w:szCs w:val="24"/>
              </w:rPr>
              <w:t>设置</w:t>
            </w:r>
            <w:r w:rsidR="00D26457">
              <w:rPr>
                <w:rFonts w:ascii="仿宋" w:hAnsi="仿宋" w:cs="宋体" w:hint="eastAsia"/>
                <w:color w:val="000000"/>
                <w:kern w:val="0"/>
                <w:sz w:val="24"/>
                <w:szCs w:val="24"/>
              </w:rPr>
              <w:t>入口窗体</w:t>
            </w:r>
          </w:p>
        </w:tc>
      </w:tr>
      <w:tr w:rsidR="00297D52" w:rsidTr="00477403">
        <w:tc>
          <w:tcPr>
            <w:cnfStyle w:val="001000000000" w:firstRow="0" w:lastRow="0" w:firstColumn="1" w:lastColumn="0" w:oddVBand="0" w:evenVBand="0" w:oddHBand="0" w:evenHBand="0" w:firstRowFirstColumn="0" w:firstRowLastColumn="0" w:lastRowFirstColumn="0" w:lastRowLastColumn="0"/>
            <w:tcW w:w="1241" w:type="dxa"/>
            <w:vMerge/>
          </w:tcPr>
          <w:p w:rsidR="00297D52" w:rsidRPr="00C72E70" w:rsidRDefault="00297D52" w:rsidP="00916040">
            <w:pPr>
              <w:widowControl/>
              <w:jc w:val="left"/>
              <w:rPr>
                <w:rFonts w:ascii="仿宋" w:hAnsi="仿宋" w:cs="宋体"/>
                <w:color w:val="000000"/>
                <w:kern w:val="0"/>
                <w:sz w:val="24"/>
                <w:szCs w:val="24"/>
              </w:rPr>
            </w:pPr>
          </w:p>
        </w:tc>
        <w:tc>
          <w:tcPr>
            <w:tcW w:w="2136" w:type="dxa"/>
          </w:tcPr>
          <w:p w:rsidR="00297D52" w:rsidRPr="00EF6D8A" w:rsidRDefault="00297D52"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r w:rsidRPr="00EF6D8A">
              <w:rPr>
                <w:rFonts w:ascii="仿宋" w:hAnsi="仿宋" w:cs="宋体"/>
                <w:color w:val="000000"/>
                <w:kern w:val="0"/>
                <w:sz w:val="24"/>
                <w:szCs w:val="24"/>
              </w:rPr>
              <w:t>frmDeviceState</w:t>
            </w:r>
            <w:proofErr w:type="spellEnd"/>
          </w:p>
        </w:tc>
        <w:tc>
          <w:tcPr>
            <w:tcW w:w="5145" w:type="dxa"/>
          </w:tcPr>
          <w:p w:rsidR="00297D52" w:rsidRDefault="00297D52"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设备启用/停用控制</w:t>
            </w:r>
          </w:p>
        </w:tc>
      </w:tr>
      <w:tr w:rsidR="00297D52" w:rsidTr="0047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vMerge/>
          </w:tcPr>
          <w:p w:rsidR="00297D52" w:rsidRPr="00C72E70" w:rsidRDefault="00297D52" w:rsidP="00916040">
            <w:pPr>
              <w:widowControl/>
              <w:jc w:val="left"/>
              <w:rPr>
                <w:rFonts w:ascii="仿宋" w:hAnsi="仿宋" w:cs="宋体"/>
                <w:color w:val="000000"/>
                <w:kern w:val="0"/>
                <w:sz w:val="24"/>
                <w:szCs w:val="24"/>
              </w:rPr>
            </w:pPr>
          </w:p>
        </w:tc>
        <w:tc>
          <w:tcPr>
            <w:tcW w:w="2136" w:type="dxa"/>
          </w:tcPr>
          <w:p w:rsidR="00297D52" w:rsidRPr="00EF6D8A" w:rsidRDefault="00297D52"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sidRPr="00EF6D8A">
              <w:rPr>
                <w:rFonts w:ascii="仿宋" w:hAnsi="仿宋" w:cs="宋体"/>
                <w:color w:val="000000"/>
                <w:kern w:val="0"/>
                <w:sz w:val="24"/>
                <w:szCs w:val="24"/>
              </w:rPr>
              <w:t>frmDrugInfo</w:t>
            </w:r>
            <w:proofErr w:type="spellEnd"/>
          </w:p>
        </w:tc>
        <w:tc>
          <w:tcPr>
            <w:tcW w:w="5145" w:type="dxa"/>
          </w:tcPr>
          <w:p w:rsidR="00297D52" w:rsidRDefault="00297D52" w:rsidP="0091604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药品基础数据上传</w:t>
            </w:r>
          </w:p>
        </w:tc>
      </w:tr>
      <w:tr w:rsidR="00297D52" w:rsidTr="00477403">
        <w:tc>
          <w:tcPr>
            <w:cnfStyle w:val="001000000000" w:firstRow="0" w:lastRow="0" w:firstColumn="1" w:lastColumn="0" w:oddVBand="0" w:evenVBand="0" w:oddHBand="0" w:evenHBand="0" w:firstRowFirstColumn="0" w:firstRowLastColumn="0" w:lastRowFirstColumn="0" w:lastRowLastColumn="0"/>
            <w:tcW w:w="1241" w:type="dxa"/>
            <w:vMerge/>
          </w:tcPr>
          <w:p w:rsidR="00297D52" w:rsidRPr="00C72E70" w:rsidRDefault="00297D52" w:rsidP="00916040">
            <w:pPr>
              <w:widowControl/>
              <w:jc w:val="left"/>
              <w:rPr>
                <w:rFonts w:ascii="仿宋" w:hAnsi="仿宋" w:cs="宋体"/>
                <w:color w:val="000000"/>
                <w:kern w:val="0"/>
                <w:sz w:val="24"/>
                <w:szCs w:val="24"/>
              </w:rPr>
            </w:pPr>
          </w:p>
        </w:tc>
        <w:tc>
          <w:tcPr>
            <w:tcW w:w="2136" w:type="dxa"/>
          </w:tcPr>
          <w:p w:rsidR="00297D52" w:rsidRPr="00EF6D8A" w:rsidRDefault="00297D52"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r>
              <w:rPr>
                <w:rFonts w:ascii="仿宋" w:hAnsi="仿宋" w:cs="宋体" w:hint="eastAsia"/>
                <w:color w:val="000000"/>
                <w:kern w:val="0"/>
                <w:sz w:val="24"/>
                <w:szCs w:val="24"/>
              </w:rPr>
              <w:t>frmDrugStock</w:t>
            </w:r>
            <w:proofErr w:type="spellEnd"/>
          </w:p>
        </w:tc>
        <w:tc>
          <w:tcPr>
            <w:tcW w:w="5145" w:type="dxa"/>
          </w:tcPr>
          <w:p w:rsidR="00297D52" w:rsidRDefault="00297D52" w:rsidP="0091604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药品库存数据上传</w:t>
            </w:r>
          </w:p>
        </w:tc>
      </w:tr>
    </w:tbl>
    <w:p w:rsidR="00916040" w:rsidRDefault="00916040" w:rsidP="00916040">
      <w:pPr>
        <w:widowControl/>
        <w:jc w:val="left"/>
        <w:rPr>
          <w:rFonts w:asciiTheme="minorEastAsia" w:hAnsiTheme="minorEastAsia" w:cs="宋体"/>
          <w:color w:val="000000"/>
          <w:kern w:val="0"/>
          <w:sz w:val="24"/>
          <w:szCs w:val="24"/>
        </w:rPr>
      </w:pPr>
    </w:p>
    <w:p w:rsidR="00EE0E89" w:rsidRDefault="00EE0E89" w:rsidP="00120C3B">
      <w:pPr>
        <w:pStyle w:val="a5"/>
        <w:widowControl/>
        <w:numPr>
          <w:ilvl w:val="0"/>
          <w:numId w:val="7"/>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HIS端接口函数</w:t>
      </w:r>
    </w:p>
    <w:p w:rsidR="008A5973" w:rsidRPr="00282FC2" w:rsidRDefault="008A5973" w:rsidP="008A5973">
      <w:pPr>
        <w:widowControl/>
        <w:jc w:val="left"/>
        <w:rPr>
          <w:rFonts w:ascii="仿宋" w:eastAsia="仿宋" w:hAnsi="仿宋" w:cs="宋体"/>
          <w:color w:val="000000"/>
          <w:kern w:val="0"/>
          <w:sz w:val="24"/>
          <w:szCs w:val="24"/>
        </w:rPr>
      </w:pPr>
      <w:r w:rsidRPr="00282FC2">
        <w:rPr>
          <w:rFonts w:ascii="仿宋" w:eastAsia="仿宋" w:hAnsi="仿宋" w:cs="宋体" w:hint="eastAsia"/>
          <w:color w:val="000000"/>
          <w:kern w:val="0"/>
          <w:sz w:val="24"/>
          <w:szCs w:val="24"/>
        </w:rPr>
        <w:t>说明：主要用于HIS端调用的公共接口函数，不能修改函数名，参数定义等；函数内容一般情况也不能修改</w:t>
      </w:r>
    </w:p>
    <w:tbl>
      <w:tblPr>
        <w:tblStyle w:val="10"/>
        <w:tblW w:w="0" w:type="auto"/>
        <w:tblLook w:val="04A0" w:firstRow="1" w:lastRow="0" w:firstColumn="1" w:lastColumn="0" w:noHBand="0" w:noVBand="1"/>
      </w:tblPr>
      <w:tblGrid>
        <w:gridCol w:w="1809"/>
        <w:gridCol w:w="2127"/>
        <w:gridCol w:w="4586"/>
      </w:tblGrid>
      <w:tr w:rsidR="00EE0E89" w:rsidTr="00595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0E89" w:rsidRPr="002C3B25" w:rsidRDefault="00EE0E89" w:rsidP="00EE0E89">
            <w:pPr>
              <w:widowControl/>
              <w:jc w:val="center"/>
              <w:rPr>
                <w:rFonts w:ascii="仿宋" w:hAnsi="仿宋" w:cs="宋体"/>
                <w:kern w:val="0"/>
                <w:sz w:val="24"/>
                <w:szCs w:val="24"/>
              </w:rPr>
            </w:pPr>
            <w:r w:rsidRPr="002C3B25">
              <w:rPr>
                <w:rFonts w:ascii="仿宋" w:hAnsi="仿宋" w:cs="宋体" w:hint="eastAsia"/>
                <w:kern w:val="0"/>
                <w:sz w:val="24"/>
                <w:szCs w:val="24"/>
              </w:rPr>
              <w:t>函数名</w:t>
            </w:r>
          </w:p>
        </w:tc>
        <w:tc>
          <w:tcPr>
            <w:tcW w:w="2127" w:type="dxa"/>
          </w:tcPr>
          <w:p w:rsidR="00EE0E89" w:rsidRPr="002C3B25" w:rsidRDefault="00EE0E89" w:rsidP="00EE0E89">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 w:val="24"/>
                <w:szCs w:val="24"/>
              </w:rPr>
            </w:pPr>
            <w:r w:rsidRPr="002C3B25">
              <w:rPr>
                <w:rFonts w:ascii="仿宋" w:hAnsi="仿宋" w:cs="宋体" w:hint="eastAsia"/>
                <w:kern w:val="0"/>
                <w:sz w:val="24"/>
                <w:szCs w:val="24"/>
              </w:rPr>
              <w:t>位置</w:t>
            </w:r>
          </w:p>
        </w:tc>
        <w:tc>
          <w:tcPr>
            <w:tcW w:w="4586" w:type="dxa"/>
          </w:tcPr>
          <w:p w:rsidR="00EE0E89" w:rsidRPr="002C3B25" w:rsidRDefault="00EE0E89" w:rsidP="00EE0E89">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 w:val="24"/>
                <w:szCs w:val="24"/>
              </w:rPr>
            </w:pPr>
            <w:r w:rsidRPr="002C3B25">
              <w:rPr>
                <w:rFonts w:ascii="仿宋" w:hAnsi="仿宋" w:cs="宋体" w:hint="eastAsia"/>
                <w:kern w:val="0"/>
                <w:sz w:val="24"/>
                <w:szCs w:val="24"/>
              </w:rPr>
              <w:t>作用</w:t>
            </w:r>
          </w:p>
        </w:tc>
      </w:tr>
      <w:tr w:rsidR="00EE0E89" w:rsidTr="0059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E0E89" w:rsidRPr="00E26F6B" w:rsidRDefault="00EE0E89" w:rsidP="00EE0E89">
            <w:pPr>
              <w:widowControl/>
              <w:jc w:val="left"/>
              <w:rPr>
                <w:rFonts w:ascii="仿宋" w:hAnsi="仿宋" w:cs="宋体"/>
                <w:b/>
                <w:color w:val="000000"/>
                <w:kern w:val="0"/>
                <w:sz w:val="24"/>
                <w:szCs w:val="24"/>
              </w:rPr>
            </w:pPr>
            <w:proofErr w:type="spellStart"/>
            <w:r w:rsidRPr="00E26F6B">
              <w:rPr>
                <w:rFonts w:ascii="仿宋" w:hAnsi="仿宋" w:cs="宋体"/>
                <w:color w:val="000000"/>
                <w:kern w:val="0"/>
                <w:sz w:val="24"/>
                <w:szCs w:val="24"/>
              </w:rPr>
              <w:t>InitCommon</w:t>
            </w:r>
            <w:proofErr w:type="spellEnd"/>
          </w:p>
        </w:tc>
        <w:tc>
          <w:tcPr>
            <w:tcW w:w="2127" w:type="dxa"/>
          </w:tcPr>
          <w:p w:rsidR="00EE0E89" w:rsidRPr="00EE0E89" w:rsidRDefault="00EE0E89" w:rsidP="00EE0E89">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sidRPr="00EE0E89">
              <w:rPr>
                <w:rFonts w:ascii="仿宋" w:hAnsi="仿宋" w:cs="宋体"/>
                <w:color w:val="000000"/>
                <w:kern w:val="0"/>
                <w:sz w:val="24"/>
                <w:szCs w:val="24"/>
              </w:rPr>
              <w:t>clsDrugPacker</w:t>
            </w:r>
            <w:proofErr w:type="spellEnd"/>
          </w:p>
        </w:tc>
        <w:tc>
          <w:tcPr>
            <w:tcW w:w="4586" w:type="dxa"/>
          </w:tcPr>
          <w:p w:rsidR="00EE0E89" w:rsidRPr="00EE0E89" w:rsidRDefault="00EE0E89" w:rsidP="00EE0E89">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初始化函数，在进行HIS数据上传时都要调用该函数对数据连接方式进行初始化或测试连接</w:t>
            </w:r>
          </w:p>
        </w:tc>
      </w:tr>
      <w:tr w:rsidR="008A5973" w:rsidTr="005954FC">
        <w:tc>
          <w:tcPr>
            <w:cnfStyle w:val="001000000000" w:firstRow="0" w:lastRow="0" w:firstColumn="1" w:lastColumn="0" w:oddVBand="0" w:evenVBand="0" w:oddHBand="0" w:evenHBand="0" w:firstRowFirstColumn="0" w:firstRowLastColumn="0" w:lastRowFirstColumn="0" w:lastRowLastColumn="0"/>
            <w:tcW w:w="1809" w:type="dxa"/>
          </w:tcPr>
          <w:p w:rsidR="008A5973" w:rsidRPr="00E26F6B" w:rsidRDefault="008A5973" w:rsidP="00EE0E89">
            <w:pPr>
              <w:widowControl/>
              <w:jc w:val="left"/>
              <w:rPr>
                <w:rFonts w:ascii="仿宋" w:hAnsi="仿宋" w:cs="宋体"/>
                <w:b/>
                <w:color w:val="000000"/>
                <w:kern w:val="0"/>
                <w:sz w:val="24"/>
                <w:szCs w:val="24"/>
              </w:rPr>
            </w:pPr>
            <w:proofErr w:type="spellStart"/>
            <w:r w:rsidRPr="00E26F6B">
              <w:rPr>
                <w:rFonts w:ascii="仿宋" w:hAnsi="仿宋" w:cs="宋体"/>
                <w:color w:val="000000"/>
                <w:kern w:val="0"/>
                <w:sz w:val="24"/>
                <w:szCs w:val="24"/>
              </w:rPr>
              <w:t>SetInterface</w:t>
            </w:r>
            <w:proofErr w:type="spellEnd"/>
          </w:p>
        </w:tc>
        <w:tc>
          <w:tcPr>
            <w:tcW w:w="2127" w:type="dxa"/>
          </w:tcPr>
          <w:p w:rsidR="008A5973" w:rsidRPr="00EE0E89" w:rsidRDefault="008A5973" w:rsidP="00EE0E89">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r w:rsidRPr="00EE0E89">
              <w:rPr>
                <w:rFonts w:ascii="仿宋" w:hAnsi="仿宋" w:cs="宋体"/>
                <w:color w:val="000000"/>
                <w:kern w:val="0"/>
                <w:sz w:val="24"/>
                <w:szCs w:val="24"/>
              </w:rPr>
              <w:t>clsDrugPacker</w:t>
            </w:r>
            <w:proofErr w:type="spellEnd"/>
          </w:p>
        </w:tc>
        <w:tc>
          <w:tcPr>
            <w:tcW w:w="4586" w:type="dxa"/>
          </w:tcPr>
          <w:p w:rsidR="008A5973" w:rsidRDefault="00DD6EBF" w:rsidP="00DD6EBF">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通过HIS端菜单形式调用。目前规划有</w:t>
            </w:r>
            <w:r w:rsidR="008A5973">
              <w:rPr>
                <w:rFonts w:ascii="仿宋" w:hAnsi="仿宋" w:cs="宋体" w:hint="eastAsia"/>
                <w:color w:val="000000"/>
                <w:kern w:val="0"/>
                <w:sz w:val="24"/>
                <w:szCs w:val="24"/>
              </w:rPr>
              <w:t>接口参数设置，上传参数设置，设备开关</w:t>
            </w:r>
            <w:r>
              <w:rPr>
                <w:rFonts w:ascii="仿宋" w:hAnsi="仿宋" w:cs="宋体" w:hint="eastAsia"/>
                <w:color w:val="000000"/>
                <w:kern w:val="0"/>
                <w:sz w:val="24"/>
                <w:szCs w:val="24"/>
              </w:rPr>
              <w:t>等。</w:t>
            </w:r>
          </w:p>
          <w:p w:rsidR="00DD6EBF" w:rsidRPr="00DD6EBF" w:rsidRDefault="00DD6EBF" w:rsidP="00DD6EBF">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可扩充，</w:t>
            </w:r>
          </w:p>
        </w:tc>
      </w:tr>
      <w:tr w:rsidR="008A5973" w:rsidTr="0059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8A5973" w:rsidRPr="00E26F6B" w:rsidRDefault="008A5973" w:rsidP="00EE0E89">
            <w:pPr>
              <w:widowControl/>
              <w:jc w:val="left"/>
              <w:rPr>
                <w:rFonts w:ascii="仿宋" w:hAnsi="仿宋" w:cs="宋体"/>
                <w:b/>
                <w:color w:val="000000"/>
                <w:kern w:val="0"/>
                <w:sz w:val="24"/>
                <w:szCs w:val="24"/>
              </w:rPr>
            </w:pPr>
            <w:r w:rsidRPr="00E26F6B">
              <w:rPr>
                <w:rFonts w:ascii="仿宋" w:hAnsi="仿宋" w:cs="宋体"/>
                <w:color w:val="000000"/>
                <w:kern w:val="0"/>
                <w:sz w:val="24"/>
                <w:szCs w:val="24"/>
              </w:rPr>
              <w:t>Upload</w:t>
            </w:r>
          </w:p>
        </w:tc>
        <w:tc>
          <w:tcPr>
            <w:tcW w:w="2127" w:type="dxa"/>
          </w:tcPr>
          <w:p w:rsidR="008A5973" w:rsidRPr="00EE0E89" w:rsidRDefault="008A5973" w:rsidP="00EE0E89">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r w:rsidRPr="00EE0E89">
              <w:rPr>
                <w:rFonts w:ascii="仿宋" w:hAnsi="仿宋" w:cs="宋体"/>
                <w:color w:val="000000"/>
                <w:kern w:val="0"/>
                <w:sz w:val="24"/>
                <w:szCs w:val="24"/>
              </w:rPr>
              <w:t>clsDrugPacker</w:t>
            </w:r>
            <w:proofErr w:type="spellEnd"/>
          </w:p>
        </w:tc>
        <w:tc>
          <w:tcPr>
            <w:tcW w:w="4586" w:type="dxa"/>
          </w:tcPr>
          <w:p w:rsidR="008A5973" w:rsidRDefault="00E358C1" w:rsidP="00EE0E89">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HIS端通过该函数传递数据，可以包括药品基础数据，药品处方，药品处方明细，药品库存数据等</w:t>
            </w:r>
          </w:p>
        </w:tc>
      </w:tr>
    </w:tbl>
    <w:p w:rsidR="00EE0E89" w:rsidRPr="00EE0E89" w:rsidRDefault="00EE0E89" w:rsidP="00EE0E89">
      <w:pPr>
        <w:widowControl/>
        <w:jc w:val="left"/>
        <w:rPr>
          <w:rFonts w:asciiTheme="minorEastAsia" w:hAnsiTheme="minorEastAsia" w:cs="宋体"/>
          <w:color w:val="000000"/>
          <w:kern w:val="0"/>
          <w:sz w:val="24"/>
          <w:szCs w:val="24"/>
        </w:rPr>
      </w:pPr>
    </w:p>
    <w:p w:rsidR="0028621E" w:rsidRPr="00EE0E89" w:rsidRDefault="0028621E" w:rsidP="00120C3B">
      <w:pPr>
        <w:pStyle w:val="a5"/>
        <w:widowControl/>
        <w:numPr>
          <w:ilvl w:val="0"/>
          <w:numId w:val="7"/>
        </w:numPr>
        <w:ind w:firstLineChars="0"/>
        <w:jc w:val="left"/>
        <w:outlineLvl w:val="1"/>
        <w:rPr>
          <w:rFonts w:asciiTheme="minorEastAsia" w:hAnsiTheme="minorEastAsia" w:cs="宋体"/>
          <w:color w:val="000000"/>
          <w:kern w:val="0"/>
          <w:sz w:val="24"/>
          <w:szCs w:val="24"/>
        </w:rPr>
      </w:pPr>
      <w:r w:rsidRPr="00EE0E89">
        <w:rPr>
          <w:rFonts w:asciiTheme="minorEastAsia" w:hAnsiTheme="minorEastAsia" w:cs="宋体" w:hint="eastAsia"/>
          <w:color w:val="000000"/>
          <w:kern w:val="0"/>
          <w:sz w:val="24"/>
          <w:szCs w:val="24"/>
        </w:rPr>
        <w:t>数据上传接口函数</w:t>
      </w:r>
    </w:p>
    <w:p w:rsidR="0028621E" w:rsidRPr="00282FC2" w:rsidRDefault="008A5973" w:rsidP="0028621E">
      <w:pPr>
        <w:widowControl/>
        <w:jc w:val="left"/>
        <w:rPr>
          <w:rFonts w:ascii="仿宋" w:eastAsia="仿宋" w:hAnsi="仿宋" w:cs="宋体"/>
          <w:color w:val="000000"/>
          <w:kern w:val="0"/>
          <w:sz w:val="24"/>
          <w:szCs w:val="24"/>
        </w:rPr>
      </w:pPr>
      <w:r w:rsidRPr="00282FC2">
        <w:rPr>
          <w:rFonts w:ascii="仿宋" w:eastAsia="仿宋" w:hAnsi="仿宋" w:cs="宋体" w:hint="eastAsia"/>
          <w:color w:val="000000"/>
          <w:kern w:val="0"/>
          <w:sz w:val="24"/>
          <w:szCs w:val="24"/>
        </w:rPr>
        <w:t>说明：用于将HIS端传到接口的函数重新过滤，组织后再上传到自动化系统的函数。只定义了函数体，必要的参数，</w:t>
      </w:r>
      <w:r w:rsidR="00EF75B4" w:rsidRPr="00282FC2">
        <w:rPr>
          <w:rFonts w:ascii="仿宋" w:eastAsia="仿宋" w:hAnsi="仿宋" w:cs="宋体" w:hint="eastAsia"/>
          <w:color w:val="000000"/>
          <w:kern w:val="0"/>
          <w:sz w:val="24"/>
          <w:szCs w:val="24"/>
        </w:rPr>
        <w:t>处理了</w:t>
      </w:r>
      <w:r w:rsidRPr="00282FC2">
        <w:rPr>
          <w:rFonts w:ascii="仿宋" w:eastAsia="仿宋" w:hAnsi="仿宋" w:cs="宋体" w:hint="eastAsia"/>
          <w:color w:val="000000"/>
          <w:kern w:val="0"/>
          <w:sz w:val="24"/>
          <w:szCs w:val="24"/>
        </w:rPr>
        <w:t>部分已规划好</w:t>
      </w:r>
      <w:r w:rsidR="00EF75B4" w:rsidRPr="00282FC2">
        <w:rPr>
          <w:rFonts w:ascii="仿宋" w:eastAsia="仿宋" w:hAnsi="仿宋" w:cs="宋体" w:hint="eastAsia"/>
          <w:color w:val="000000"/>
          <w:kern w:val="0"/>
          <w:sz w:val="24"/>
          <w:szCs w:val="24"/>
        </w:rPr>
        <w:t>的业务</w:t>
      </w:r>
      <w:r w:rsidRPr="00282FC2">
        <w:rPr>
          <w:rFonts w:ascii="仿宋" w:eastAsia="仿宋" w:hAnsi="仿宋" w:cs="宋体" w:hint="eastAsia"/>
          <w:color w:val="000000"/>
          <w:kern w:val="0"/>
          <w:sz w:val="24"/>
          <w:szCs w:val="24"/>
        </w:rPr>
        <w:t>规则</w:t>
      </w:r>
      <w:r w:rsidR="00EF75B4" w:rsidRPr="00282FC2">
        <w:rPr>
          <w:rFonts w:ascii="仿宋" w:eastAsia="仿宋" w:hAnsi="仿宋" w:cs="宋体" w:hint="eastAsia"/>
          <w:color w:val="000000"/>
          <w:kern w:val="0"/>
          <w:sz w:val="24"/>
          <w:szCs w:val="24"/>
        </w:rPr>
        <w:t>和逻辑</w:t>
      </w:r>
      <w:r w:rsidRPr="00282FC2">
        <w:rPr>
          <w:rFonts w:ascii="仿宋" w:eastAsia="仿宋" w:hAnsi="仿宋" w:cs="宋体" w:hint="eastAsia"/>
          <w:color w:val="000000"/>
          <w:kern w:val="0"/>
          <w:sz w:val="24"/>
          <w:szCs w:val="24"/>
        </w:rPr>
        <w:t>。需</w:t>
      </w:r>
      <w:r w:rsidRPr="00282FC2">
        <w:rPr>
          <w:rFonts w:ascii="仿宋" w:eastAsia="仿宋" w:hAnsi="仿宋" w:cs="宋体" w:hint="eastAsia"/>
          <w:color w:val="000000"/>
          <w:kern w:val="0"/>
          <w:sz w:val="24"/>
          <w:szCs w:val="24"/>
        </w:rPr>
        <w:lastRenderedPageBreak/>
        <w:t>要开发人员根据实际接口文档需要在该函数中编写数据上传内容，格式，</w:t>
      </w:r>
      <w:r w:rsidR="00EF75B4" w:rsidRPr="00282FC2">
        <w:rPr>
          <w:rFonts w:ascii="仿宋" w:eastAsia="仿宋" w:hAnsi="仿宋" w:cs="宋体" w:hint="eastAsia"/>
          <w:color w:val="000000"/>
          <w:kern w:val="0"/>
          <w:sz w:val="24"/>
          <w:szCs w:val="24"/>
        </w:rPr>
        <w:t>其他业务逻辑，</w:t>
      </w:r>
      <w:r w:rsidRPr="00282FC2">
        <w:rPr>
          <w:rFonts w:ascii="仿宋" w:eastAsia="仿宋" w:hAnsi="仿宋" w:cs="宋体" w:hint="eastAsia"/>
          <w:color w:val="000000"/>
          <w:kern w:val="0"/>
          <w:sz w:val="24"/>
          <w:szCs w:val="24"/>
        </w:rPr>
        <w:t>调用对方的接口函数等</w:t>
      </w:r>
      <w:r w:rsidR="00EF75B4" w:rsidRPr="00282FC2">
        <w:rPr>
          <w:rFonts w:ascii="仿宋" w:eastAsia="仿宋" w:hAnsi="仿宋" w:cs="宋体" w:hint="eastAsia"/>
          <w:color w:val="000000"/>
          <w:kern w:val="0"/>
          <w:sz w:val="24"/>
          <w:szCs w:val="24"/>
        </w:rPr>
        <w:t>处理</w:t>
      </w:r>
    </w:p>
    <w:tbl>
      <w:tblPr>
        <w:tblStyle w:val="10"/>
        <w:tblW w:w="8472" w:type="dxa"/>
        <w:tblLook w:val="04A0" w:firstRow="1" w:lastRow="0" w:firstColumn="1" w:lastColumn="0" w:noHBand="0" w:noVBand="1"/>
      </w:tblPr>
      <w:tblGrid>
        <w:gridCol w:w="3510"/>
        <w:gridCol w:w="4962"/>
      </w:tblGrid>
      <w:tr w:rsidR="00BC7F29" w:rsidRPr="00EE0E89" w:rsidTr="00BC7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C7F29" w:rsidRPr="00A1363F" w:rsidRDefault="00BC7F29" w:rsidP="001D2EFB">
            <w:pPr>
              <w:widowControl/>
              <w:jc w:val="center"/>
              <w:rPr>
                <w:rFonts w:ascii="仿宋" w:hAnsi="仿宋" w:cs="宋体"/>
                <w:b w:val="0"/>
                <w:kern w:val="0"/>
                <w:sz w:val="24"/>
                <w:szCs w:val="24"/>
              </w:rPr>
            </w:pPr>
            <w:r>
              <w:rPr>
                <w:rFonts w:ascii="仿宋" w:hAnsi="仿宋" w:cs="宋体" w:hint="eastAsia"/>
                <w:kern w:val="0"/>
                <w:sz w:val="24"/>
                <w:szCs w:val="24"/>
              </w:rPr>
              <w:t>函数</w:t>
            </w:r>
          </w:p>
        </w:tc>
        <w:tc>
          <w:tcPr>
            <w:tcW w:w="4962" w:type="dxa"/>
          </w:tcPr>
          <w:p w:rsidR="00BC7F29" w:rsidRPr="00A1363F" w:rsidRDefault="00BC7F29" w:rsidP="001D2EFB">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A1363F">
              <w:rPr>
                <w:rFonts w:ascii="仿宋" w:hAnsi="仿宋" w:cs="宋体" w:hint="eastAsia"/>
                <w:kern w:val="0"/>
                <w:sz w:val="24"/>
                <w:szCs w:val="24"/>
              </w:rPr>
              <w:t>作用</w:t>
            </w:r>
          </w:p>
        </w:tc>
      </w:tr>
      <w:tr w:rsidR="00BC7F29" w:rsidRPr="00EE0E89" w:rsidTr="00BC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C7F29" w:rsidRPr="00EE0E89" w:rsidRDefault="00BC7F29" w:rsidP="001D2EFB">
            <w:pPr>
              <w:widowControl/>
              <w:jc w:val="left"/>
              <w:rPr>
                <w:rFonts w:ascii="仿宋" w:hAnsi="仿宋" w:cs="宋体"/>
                <w:color w:val="000000"/>
                <w:kern w:val="0"/>
                <w:sz w:val="24"/>
                <w:szCs w:val="24"/>
              </w:rPr>
            </w:pPr>
            <w:proofErr w:type="spellStart"/>
            <w:r w:rsidRPr="00BC7F29">
              <w:rPr>
                <w:rFonts w:ascii="仿宋" w:hAnsi="仿宋" w:cs="宋体"/>
                <w:color w:val="000000"/>
                <w:kern w:val="0"/>
                <w:sz w:val="24"/>
                <w:szCs w:val="24"/>
              </w:rPr>
              <w:t>clsDrugPacker</w:t>
            </w:r>
            <w:r>
              <w:rPr>
                <w:rFonts w:ascii="仿宋" w:hAnsi="仿宋" w:cs="宋体" w:hint="eastAsia"/>
                <w:color w:val="000000"/>
                <w:kern w:val="0"/>
                <w:sz w:val="24"/>
                <w:szCs w:val="24"/>
              </w:rPr>
              <w:t>.</w:t>
            </w:r>
            <w:r w:rsidR="006C0D51">
              <w:rPr>
                <w:rFonts w:ascii="仿宋" w:hAnsi="仿宋" w:cs="宋体" w:hint="eastAsia"/>
                <w:color w:val="000000"/>
                <w:kern w:val="0"/>
                <w:sz w:val="24"/>
                <w:szCs w:val="24"/>
              </w:rPr>
              <w:t>HIS</w:t>
            </w:r>
            <w:r w:rsidRPr="00BC7F29">
              <w:rPr>
                <w:rFonts w:ascii="仿宋" w:hAnsi="仿宋" w:cs="宋体"/>
                <w:color w:val="000000"/>
                <w:kern w:val="0"/>
                <w:sz w:val="24"/>
                <w:szCs w:val="24"/>
              </w:rPr>
              <w:t>Upload</w:t>
            </w:r>
            <w:proofErr w:type="spellEnd"/>
          </w:p>
        </w:tc>
        <w:tc>
          <w:tcPr>
            <w:tcW w:w="4962" w:type="dxa"/>
          </w:tcPr>
          <w:p w:rsidR="00BC7F29" w:rsidRPr="00EE0E89" w:rsidRDefault="00BC7F29"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接收HIS端的数据，并调用数据组织函数</w:t>
            </w:r>
          </w:p>
        </w:tc>
      </w:tr>
      <w:tr w:rsidR="00BC7F29" w:rsidTr="00BC7F29">
        <w:tc>
          <w:tcPr>
            <w:cnfStyle w:val="001000000000" w:firstRow="0" w:lastRow="0" w:firstColumn="1" w:lastColumn="0" w:oddVBand="0" w:evenVBand="0" w:oddHBand="0" w:evenHBand="0" w:firstRowFirstColumn="0" w:firstRowLastColumn="0" w:lastRowFirstColumn="0" w:lastRowLastColumn="0"/>
            <w:tcW w:w="3510" w:type="dxa"/>
          </w:tcPr>
          <w:p w:rsidR="00BC7F29" w:rsidRPr="00EE0E89" w:rsidRDefault="00BC7F29" w:rsidP="001D2EFB">
            <w:pPr>
              <w:widowControl/>
              <w:jc w:val="left"/>
              <w:rPr>
                <w:rFonts w:ascii="仿宋" w:hAnsi="仿宋" w:cs="宋体"/>
                <w:color w:val="000000"/>
                <w:kern w:val="0"/>
                <w:sz w:val="24"/>
                <w:szCs w:val="24"/>
              </w:rPr>
            </w:pPr>
            <w:proofErr w:type="spellStart"/>
            <w:r w:rsidRPr="00BC7F29">
              <w:rPr>
                <w:rFonts w:ascii="仿宋" w:hAnsi="仿宋" w:cs="宋体"/>
                <w:color w:val="000000"/>
                <w:kern w:val="0"/>
                <w:sz w:val="24"/>
                <w:szCs w:val="24"/>
              </w:rPr>
              <w:t>mdlProcessData.SetUpload</w:t>
            </w:r>
            <w:proofErr w:type="spellEnd"/>
          </w:p>
        </w:tc>
        <w:tc>
          <w:tcPr>
            <w:tcW w:w="4962" w:type="dxa"/>
          </w:tcPr>
          <w:p w:rsidR="00BC7F29" w:rsidRDefault="00BC7F29"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对HIS</w:t>
            </w:r>
            <w:proofErr w:type="gramStart"/>
            <w:r>
              <w:rPr>
                <w:rFonts w:ascii="仿宋" w:hAnsi="仿宋" w:cs="宋体" w:hint="eastAsia"/>
                <w:color w:val="000000"/>
                <w:kern w:val="0"/>
                <w:sz w:val="24"/>
                <w:szCs w:val="24"/>
              </w:rPr>
              <w:t>端数据</w:t>
            </w:r>
            <w:proofErr w:type="gramEnd"/>
            <w:r>
              <w:rPr>
                <w:rFonts w:ascii="仿宋" w:hAnsi="仿宋" w:cs="宋体" w:hint="eastAsia"/>
                <w:color w:val="000000"/>
                <w:kern w:val="0"/>
                <w:sz w:val="24"/>
                <w:szCs w:val="24"/>
              </w:rPr>
              <w:t>重新过滤，组织，并调用上传到自动化系统函数</w:t>
            </w:r>
          </w:p>
        </w:tc>
      </w:tr>
      <w:tr w:rsidR="00BC7F29" w:rsidTr="00BC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C7F29" w:rsidRPr="008A5973" w:rsidRDefault="00BC7F29" w:rsidP="001D2EFB">
            <w:pPr>
              <w:widowControl/>
              <w:jc w:val="left"/>
              <w:rPr>
                <w:rFonts w:ascii="仿宋" w:hAnsi="仿宋" w:cs="宋体"/>
                <w:color w:val="000000"/>
                <w:kern w:val="0"/>
                <w:sz w:val="24"/>
                <w:szCs w:val="24"/>
              </w:rPr>
            </w:pPr>
            <w:proofErr w:type="spellStart"/>
            <w:r w:rsidRPr="00BC7F29">
              <w:rPr>
                <w:rFonts w:ascii="仿宋" w:hAnsi="仿宋" w:cs="宋体"/>
                <w:color w:val="000000"/>
                <w:kern w:val="0"/>
                <w:sz w:val="24"/>
                <w:szCs w:val="24"/>
              </w:rPr>
              <w:t>mdlDrugPacker.Dispense</w:t>
            </w:r>
            <w:proofErr w:type="spellEnd"/>
          </w:p>
        </w:tc>
        <w:tc>
          <w:tcPr>
            <w:tcW w:w="4962" w:type="dxa"/>
          </w:tcPr>
          <w:p w:rsidR="00BC7F29" w:rsidRDefault="00BC7F29"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用于上传配药信息（药品处方明细信息）。对已过滤，组织过的数据上传到自动化系统，在该过程中编写具体的数据交换代码，如调用对方过程，接口函数等</w:t>
            </w:r>
          </w:p>
        </w:tc>
      </w:tr>
      <w:tr w:rsidR="00BC7F29" w:rsidRPr="00EE0E89" w:rsidTr="00BC7F29">
        <w:tc>
          <w:tcPr>
            <w:cnfStyle w:val="001000000000" w:firstRow="0" w:lastRow="0" w:firstColumn="1" w:lastColumn="0" w:oddVBand="0" w:evenVBand="0" w:oddHBand="0" w:evenHBand="0" w:firstRowFirstColumn="0" w:firstRowLastColumn="0" w:lastRowFirstColumn="0" w:lastRowLastColumn="0"/>
            <w:tcW w:w="3510" w:type="dxa"/>
          </w:tcPr>
          <w:p w:rsidR="00BC7F29" w:rsidRPr="00EE0E89" w:rsidRDefault="00BC7F29" w:rsidP="001D2EFB">
            <w:pPr>
              <w:widowControl/>
              <w:jc w:val="left"/>
              <w:rPr>
                <w:rFonts w:ascii="仿宋" w:hAnsi="仿宋" w:cs="宋体"/>
                <w:color w:val="000000"/>
                <w:kern w:val="0"/>
                <w:sz w:val="24"/>
                <w:szCs w:val="24"/>
              </w:rPr>
            </w:pPr>
            <w:proofErr w:type="spellStart"/>
            <w:r w:rsidRPr="00BC7F29">
              <w:rPr>
                <w:rFonts w:ascii="仿宋" w:hAnsi="仿宋" w:cs="宋体"/>
                <w:color w:val="000000"/>
                <w:kern w:val="0"/>
                <w:sz w:val="24"/>
                <w:szCs w:val="24"/>
              </w:rPr>
              <w:t>mdlDrugPacker.Dispensing</w:t>
            </w:r>
            <w:proofErr w:type="spellEnd"/>
          </w:p>
        </w:tc>
        <w:tc>
          <w:tcPr>
            <w:tcW w:w="4962" w:type="dxa"/>
          </w:tcPr>
          <w:p w:rsidR="00BC7F29" w:rsidRPr="00EE0E89" w:rsidRDefault="00BC7F29" w:rsidP="00BC7F29">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用于上传发药通知（药品处方信息）。对已过滤，组织过的数据上传到自动化系统，在该过程中编写具体的数据交换代码，如调用对方过程，接口函数等</w:t>
            </w:r>
          </w:p>
        </w:tc>
      </w:tr>
      <w:tr w:rsidR="00BC7F29" w:rsidTr="00BC7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C7F29" w:rsidRPr="00EE0E89" w:rsidRDefault="00BC7F29" w:rsidP="001D2EFB">
            <w:pPr>
              <w:widowControl/>
              <w:jc w:val="left"/>
              <w:rPr>
                <w:rFonts w:ascii="仿宋" w:hAnsi="仿宋" w:cs="宋体"/>
                <w:color w:val="000000"/>
                <w:kern w:val="0"/>
                <w:sz w:val="24"/>
                <w:szCs w:val="24"/>
              </w:rPr>
            </w:pPr>
          </w:p>
        </w:tc>
        <w:tc>
          <w:tcPr>
            <w:tcW w:w="4962" w:type="dxa"/>
          </w:tcPr>
          <w:p w:rsidR="00BC7F29" w:rsidRDefault="00BC7F29"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
        </w:tc>
      </w:tr>
    </w:tbl>
    <w:p w:rsidR="008A5973" w:rsidRPr="003C228D" w:rsidRDefault="008A5973" w:rsidP="0028621E">
      <w:pPr>
        <w:widowControl/>
        <w:jc w:val="left"/>
        <w:rPr>
          <w:rFonts w:asciiTheme="minorEastAsia" w:hAnsiTheme="minorEastAsia" w:cs="宋体"/>
          <w:color w:val="000000"/>
          <w:kern w:val="0"/>
          <w:sz w:val="24"/>
          <w:szCs w:val="24"/>
        </w:rPr>
      </w:pPr>
    </w:p>
    <w:p w:rsidR="0028621E" w:rsidRDefault="0028621E" w:rsidP="00120C3B">
      <w:pPr>
        <w:pStyle w:val="a5"/>
        <w:widowControl/>
        <w:numPr>
          <w:ilvl w:val="0"/>
          <w:numId w:val="7"/>
        </w:numPr>
        <w:ind w:firstLineChars="0"/>
        <w:jc w:val="left"/>
        <w:outlineLvl w:val="1"/>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数据表</w:t>
      </w:r>
    </w:p>
    <w:tbl>
      <w:tblPr>
        <w:tblStyle w:val="a6"/>
        <w:tblW w:w="0" w:type="auto"/>
        <w:tblLook w:val="04A0" w:firstRow="1" w:lastRow="0" w:firstColumn="1" w:lastColumn="0" w:noHBand="0" w:noVBand="1"/>
      </w:tblPr>
      <w:tblGrid>
        <w:gridCol w:w="1893"/>
        <w:gridCol w:w="1327"/>
        <w:gridCol w:w="920"/>
        <w:gridCol w:w="700"/>
        <w:gridCol w:w="3682"/>
      </w:tblGrid>
      <w:tr w:rsidR="00B525FF" w:rsidRPr="006537A5" w:rsidTr="00B525FF">
        <w:tc>
          <w:tcPr>
            <w:tcW w:w="8522" w:type="dxa"/>
            <w:gridSpan w:val="5"/>
            <w:shd w:val="clear" w:color="auto" w:fill="B8CCE4" w:themeFill="accent1" w:themeFillTint="66"/>
          </w:tcPr>
          <w:p w:rsidR="00B525FF" w:rsidRPr="00A6761B" w:rsidRDefault="009E7892" w:rsidP="009E7892">
            <w:pPr>
              <w:widowControl/>
              <w:jc w:val="left"/>
              <w:rPr>
                <w:rFonts w:ascii="仿宋" w:eastAsia="仿宋" w:hAnsi="仿宋" w:cs="宋体"/>
                <w:b/>
                <w:color w:val="000000"/>
                <w:kern w:val="0"/>
                <w:sz w:val="24"/>
                <w:szCs w:val="24"/>
              </w:rPr>
            </w:pPr>
            <w:r w:rsidRPr="009E7892">
              <w:rPr>
                <w:rFonts w:ascii="仿宋" w:eastAsia="仿宋" w:hAnsi="仿宋" w:cs="宋体" w:hint="eastAsia"/>
                <w:b/>
                <w:color w:val="000000"/>
                <w:kern w:val="0"/>
                <w:sz w:val="24"/>
                <w:szCs w:val="24"/>
              </w:rPr>
              <w:t>药房发药设备</w:t>
            </w:r>
            <w:r w:rsidR="00523E75" w:rsidRPr="00A6761B">
              <w:rPr>
                <w:rFonts w:ascii="仿宋" w:eastAsia="仿宋" w:hAnsi="仿宋" w:cs="宋体" w:hint="eastAsia"/>
                <w:b/>
                <w:color w:val="000000"/>
                <w:kern w:val="0"/>
                <w:sz w:val="24"/>
                <w:szCs w:val="24"/>
              </w:rPr>
              <w:t>：设备信息</w:t>
            </w:r>
            <w:r>
              <w:rPr>
                <w:rFonts w:ascii="仿宋" w:eastAsia="仿宋" w:hAnsi="仿宋" w:cs="宋体" w:hint="eastAsia"/>
                <w:b/>
                <w:color w:val="000000"/>
                <w:kern w:val="0"/>
                <w:sz w:val="24"/>
                <w:szCs w:val="24"/>
              </w:rPr>
              <w:t>、连接方式等</w:t>
            </w:r>
          </w:p>
        </w:tc>
      </w:tr>
      <w:tr w:rsidR="00B525FF" w:rsidTr="004E45A4">
        <w:tc>
          <w:tcPr>
            <w:tcW w:w="1893" w:type="dxa"/>
          </w:tcPr>
          <w:p w:rsidR="00B525FF" w:rsidRPr="00A6761B" w:rsidRDefault="00B525FF" w:rsidP="001D2EFB">
            <w:pPr>
              <w:widowControl/>
              <w:jc w:val="center"/>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t>字段</w:t>
            </w:r>
          </w:p>
        </w:tc>
        <w:tc>
          <w:tcPr>
            <w:tcW w:w="1327" w:type="dxa"/>
          </w:tcPr>
          <w:p w:rsidR="00B525FF" w:rsidRPr="00A6761B" w:rsidRDefault="00B525FF" w:rsidP="001D2EFB">
            <w:pPr>
              <w:widowControl/>
              <w:jc w:val="center"/>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t>类型</w:t>
            </w:r>
          </w:p>
        </w:tc>
        <w:tc>
          <w:tcPr>
            <w:tcW w:w="920" w:type="dxa"/>
          </w:tcPr>
          <w:p w:rsidR="00B525FF" w:rsidRPr="00A6761B" w:rsidRDefault="00B525FF" w:rsidP="001D2EFB">
            <w:pPr>
              <w:widowControl/>
              <w:jc w:val="center"/>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t>长度</w:t>
            </w:r>
          </w:p>
        </w:tc>
        <w:tc>
          <w:tcPr>
            <w:tcW w:w="700" w:type="dxa"/>
          </w:tcPr>
          <w:p w:rsidR="00B525FF" w:rsidRPr="00A6761B" w:rsidRDefault="00B525FF" w:rsidP="001D2EFB">
            <w:pPr>
              <w:widowControl/>
              <w:jc w:val="center"/>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t>Null</w:t>
            </w:r>
          </w:p>
        </w:tc>
        <w:tc>
          <w:tcPr>
            <w:tcW w:w="3682" w:type="dxa"/>
          </w:tcPr>
          <w:p w:rsidR="00B525FF" w:rsidRPr="00A6761B" w:rsidRDefault="00B525FF" w:rsidP="001D2EFB">
            <w:pPr>
              <w:jc w:val="center"/>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t>说明</w:t>
            </w:r>
          </w:p>
        </w:tc>
      </w:tr>
      <w:tr w:rsidR="00B525FF" w:rsidRPr="006D2A2B" w:rsidTr="004E45A4">
        <w:tc>
          <w:tcPr>
            <w:tcW w:w="1893"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ID</w:t>
            </w:r>
          </w:p>
        </w:tc>
        <w:tc>
          <w:tcPr>
            <w:tcW w:w="1327"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Number</w:t>
            </w:r>
          </w:p>
        </w:tc>
        <w:tc>
          <w:tcPr>
            <w:tcW w:w="920" w:type="dxa"/>
          </w:tcPr>
          <w:p w:rsidR="00B525FF" w:rsidRPr="00A6761B" w:rsidRDefault="006C35D3" w:rsidP="001D2EF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4</w:t>
            </w:r>
          </w:p>
        </w:tc>
        <w:tc>
          <w:tcPr>
            <w:tcW w:w="700" w:type="dxa"/>
          </w:tcPr>
          <w:p w:rsidR="00B525FF" w:rsidRPr="00A6761B" w:rsidRDefault="00B525FF" w:rsidP="001D2EFB">
            <w:pPr>
              <w:widowControl/>
              <w:jc w:val="left"/>
              <w:rPr>
                <w:rFonts w:ascii="仿宋" w:eastAsia="仿宋" w:hAnsi="仿宋" w:cs="宋体"/>
                <w:color w:val="000000"/>
                <w:kern w:val="0"/>
                <w:sz w:val="24"/>
                <w:szCs w:val="24"/>
              </w:rPr>
            </w:pPr>
          </w:p>
        </w:tc>
        <w:tc>
          <w:tcPr>
            <w:tcW w:w="3682" w:type="dxa"/>
          </w:tcPr>
          <w:p w:rsidR="00B525FF" w:rsidRPr="00A6761B" w:rsidRDefault="00B525FF" w:rsidP="001D2EFB">
            <w:pPr>
              <w:jc w:val="left"/>
              <w:rPr>
                <w:rFonts w:ascii="仿宋" w:eastAsia="仿宋" w:hAnsi="仿宋" w:cs="宋体"/>
                <w:color w:val="000000"/>
                <w:kern w:val="0"/>
                <w:sz w:val="24"/>
                <w:szCs w:val="24"/>
              </w:rPr>
            </w:pPr>
          </w:p>
        </w:tc>
      </w:tr>
      <w:tr w:rsidR="00B525FF" w:rsidTr="004E45A4">
        <w:tc>
          <w:tcPr>
            <w:tcW w:w="1893"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编码</w:t>
            </w:r>
          </w:p>
        </w:tc>
        <w:tc>
          <w:tcPr>
            <w:tcW w:w="1327"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color w:val="000000"/>
                <w:kern w:val="0"/>
                <w:sz w:val="24"/>
                <w:szCs w:val="24"/>
              </w:rPr>
              <w:t>V</w:t>
            </w:r>
            <w:r w:rsidRPr="00A6761B">
              <w:rPr>
                <w:rFonts w:ascii="仿宋" w:eastAsia="仿宋" w:hAnsi="仿宋" w:cs="宋体" w:hint="eastAsia"/>
                <w:color w:val="000000"/>
                <w:kern w:val="0"/>
                <w:sz w:val="24"/>
                <w:szCs w:val="24"/>
              </w:rPr>
              <w:t>archar2</w:t>
            </w:r>
          </w:p>
        </w:tc>
        <w:tc>
          <w:tcPr>
            <w:tcW w:w="92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20</w:t>
            </w:r>
          </w:p>
        </w:tc>
        <w:tc>
          <w:tcPr>
            <w:tcW w:w="700" w:type="dxa"/>
          </w:tcPr>
          <w:p w:rsidR="00B525FF" w:rsidRPr="00A6761B" w:rsidRDefault="00243633"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B525FF" w:rsidRPr="00A6761B" w:rsidRDefault="00B525FF" w:rsidP="001D2EFB">
            <w:pPr>
              <w:widowControl/>
              <w:jc w:val="left"/>
              <w:rPr>
                <w:rFonts w:ascii="仿宋" w:eastAsia="仿宋" w:hAnsi="仿宋" w:cs="宋体"/>
                <w:color w:val="000000"/>
                <w:kern w:val="0"/>
                <w:sz w:val="24"/>
                <w:szCs w:val="24"/>
              </w:rPr>
            </w:pPr>
          </w:p>
        </w:tc>
      </w:tr>
      <w:tr w:rsidR="00B525FF" w:rsidTr="004E45A4">
        <w:tc>
          <w:tcPr>
            <w:tcW w:w="1893"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名称</w:t>
            </w:r>
          </w:p>
        </w:tc>
        <w:tc>
          <w:tcPr>
            <w:tcW w:w="1327"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color w:val="000000"/>
                <w:kern w:val="0"/>
                <w:sz w:val="24"/>
                <w:szCs w:val="24"/>
              </w:rPr>
              <w:t>V</w:t>
            </w:r>
            <w:r w:rsidRPr="00A6761B">
              <w:rPr>
                <w:rFonts w:ascii="仿宋" w:eastAsia="仿宋" w:hAnsi="仿宋" w:cs="宋体" w:hint="eastAsia"/>
                <w:color w:val="000000"/>
                <w:kern w:val="0"/>
                <w:sz w:val="24"/>
                <w:szCs w:val="24"/>
              </w:rPr>
              <w:t>archar2</w:t>
            </w:r>
          </w:p>
        </w:tc>
        <w:tc>
          <w:tcPr>
            <w:tcW w:w="92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20</w:t>
            </w:r>
          </w:p>
        </w:tc>
        <w:tc>
          <w:tcPr>
            <w:tcW w:w="700" w:type="dxa"/>
          </w:tcPr>
          <w:p w:rsidR="00B525FF" w:rsidRPr="00A6761B" w:rsidRDefault="00243633"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B525FF" w:rsidRPr="00A6761B" w:rsidRDefault="00B525FF" w:rsidP="001D2EFB">
            <w:pPr>
              <w:widowControl/>
              <w:jc w:val="left"/>
              <w:rPr>
                <w:rFonts w:ascii="仿宋" w:eastAsia="仿宋" w:hAnsi="仿宋" w:cs="宋体"/>
                <w:color w:val="000000"/>
                <w:kern w:val="0"/>
                <w:sz w:val="24"/>
                <w:szCs w:val="24"/>
              </w:rPr>
            </w:pPr>
          </w:p>
        </w:tc>
      </w:tr>
      <w:tr w:rsidR="00B525FF" w:rsidTr="004E45A4">
        <w:tc>
          <w:tcPr>
            <w:tcW w:w="1893"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型号</w:t>
            </w:r>
          </w:p>
        </w:tc>
        <w:tc>
          <w:tcPr>
            <w:tcW w:w="1327"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color w:val="000000"/>
                <w:kern w:val="0"/>
                <w:sz w:val="24"/>
                <w:szCs w:val="24"/>
              </w:rPr>
              <w:t>V</w:t>
            </w:r>
            <w:r w:rsidRPr="00A6761B">
              <w:rPr>
                <w:rFonts w:ascii="仿宋" w:eastAsia="仿宋" w:hAnsi="仿宋" w:cs="宋体" w:hint="eastAsia"/>
                <w:color w:val="000000"/>
                <w:kern w:val="0"/>
                <w:sz w:val="24"/>
                <w:szCs w:val="24"/>
              </w:rPr>
              <w:t>archar2</w:t>
            </w:r>
          </w:p>
        </w:tc>
        <w:tc>
          <w:tcPr>
            <w:tcW w:w="92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20</w:t>
            </w:r>
          </w:p>
        </w:tc>
        <w:tc>
          <w:tcPr>
            <w:tcW w:w="70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B525FF" w:rsidRPr="00A6761B" w:rsidRDefault="00B525FF" w:rsidP="001D2EFB">
            <w:pPr>
              <w:widowControl/>
              <w:jc w:val="left"/>
              <w:rPr>
                <w:rFonts w:ascii="仿宋" w:eastAsia="仿宋" w:hAnsi="仿宋" w:cs="宋体"/>
                <w:color w:val="000000"/>
                <w:kern w:val="0"/>
                <w:sz w:val="24"/>
                <w:szCs w:val="24"/>
              </w:rPr>
            </w:pPr>
          </w:p>
        </w:tc>
      </w:tr>
      <w:tr w:rsidR="00B525FF" w:rsidTr="004E45A4">
        <w:tc>
          <w:tcPr>
            <w:tcW w:w="1893"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制造商</w:t>
            </w:r>
          </w:p>
        </w:tc>
        <w:tc>
          <w:tcPr>
            <w:tcW w:w="1327"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color w:val="000000"/>
                <w:kern w:val="0"/>
                <w:sz w:val="24"/>
                <w:szCs w:val="24"/>
              </w:rPr>
              <w:t>V</w:t>
            </w:r>
            <w:r w:rsidRPr="00A6761B">
              <w:rPr>
                <w:rFonts w:ascii="仿宋" w:eastAsia="仿宋" w:hAnsi="仿宋" w:cs="宋体" w:hint="eastAsia"/>
                <w:color w:val="000000"/>
                <w:kern w:val="0"/>
                <w:sz w:val="24"/>
                <w:szCs w:val="24"/>
              </w:rPr>
              <w:t>archar2</w:t>
            </w:r>
          </w:p>
        </w:tc>
        <w:tc>
          <w:tcPr>
            <w:tcW w:w="92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100</w:t>
            </w:r>
          </w:p>
        </w:tc>
        <w:tc>
          <w:tcPr>
            <w:tcW w:w="70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B525FF" w:rsidRPr="00A6761B" w:rsidRDefault="00B525FF" w:rsidP="001D2EFB">
            <w:pPr>
              <w:widowControl/>
              <w:jc w:val="left"/>
              <w:rPr>
                <w:rFonts w:ascii="仿宋" w:eastAsia="仿宋" w:hAnsi="仿宋" w:cs="宋体"/>
                <w:color w:val="000000"/>
                <w:kern w:val="0"/>
                <w:sz w:val="24"/>
                <w:szCs w:val="24"/>
              </w:rPr>
            </w:pPr>
          </w:p>
        </w:tc>
      </w:tr>
      <w:tr w:rsidR="00B525FF" w:rsidTr="004E45A4">
        <w:tc>
          <w:tcPr>
            <w:tcW w:w="1893" w:type="dxa"/>
          </w:tcPr>
          <w:p w:rsidR="00B525FF" w:rsidRPr="00A6761B" w:rsidRDefault="00B13074" w:rsidP="001D2EF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使用</w:t>
            </w:r>
            <w:r w:rsidR="00B525FF" w:rsidRPr="00A6761B">
              <w:rPr>
                <w:rFonts w:ascii="仿宋" w:eastAsia="仿宋" w:hAnsi="仿宋" w:cs="宋体" w:hint="eastAsia"/>
                <w:color w:val="000000"/>
                <w:kern w:val="0"/>
                <w:sz w:val="24"/>
                <w:szCs w:val="24"/>
              </w:rPr>
              <w:t>部门ID</w:t>
            </w:r>
          </w:p>
        </w:tc>
        <w:tc>
          <w:tcPr>
            <w:tcW w:w="1327"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Number</w:t>
            </w:r>
          </w:p>
        </w:tc>
        <w:tc>
          <w:tcPr>
            <w:tcW w:w="92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18</w:t>
            </w:r>
          </w:p>
        </w:tc>
        <w:tc>
          <w:tcPr>
            <w:tcW w:w="700"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使用药房ID</w:t>
            </w:r>
          </w:p>
        </w:tc>
      </w:tr>
      <w:tr w:rsidR="00B525FF" w:rsidTr="004E45A4">
        <w:tc>
          <w:tcPr>
            <w:tcW w:w="1893" w:type="dxa"/>
          </w:tcPr>
          <w:p w:rsidR="00B525FF" w:rsidRPr="00A6761B" w:rsidRDefault="00B525FF" w:rsidP="003804B0">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连接</w:t>
            </w:r>
            <w:r w:rsidR="003804B0">
              <w:rPr>
                <w:rFonts w:ascii="仿宋" w:eastAsia="仿宋" w:hAnsi="仿宋" w:cs="宋体" w:hint="eastAsia"/>
                <w:color w:val="000000"/>
                <w:kern w:val="0"/>
                <w:sz w:val="24"/>
                <w:szCs w:val="24"/>
              </w:rPr>
              <w:t>类型</w:t>
            </w:r>
          </w:p>
        </w:tc>
        <w:tc>
          <w:tcPr>
            <w:tcW w:w="1327" w:type="dxa"/>
          </w:tcPr>
          <w:p w:rsidR="00B525FF" w:rsidRPr="00A6761B"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Number</w:t>
            </w:r>
          </w:p>
        </w:tc>
        <w:tc>
          <w:tcPr>
            <w:tcW w:w="920" w:type="dxa"/>
          </w:tcPr>
          <w:p w:rsidR="00B525FF" w:rsidRPr="00A6761B" w:rsidRDefault="003804B0" w:rsidP="001D2EF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1</w:t>
            </w:r>
          </w:p>
        </w:tc>
        <w:tc>
          <w:tcPr>
            <w:tcW w:w="700" w:type="dxa"/>
          </w:tcPr>
          <w:p w:rsidR="00B525FF" w:rsidRPr="00A6761B" w:rsidRDefault="00243633"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B525FF" w:rsidRDefault="00B525FF"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药房设备的连接</w:t>
            </w:r>
            <w:r w:rsidR="003804B0">
              <w:rPr>
                <w:rFonts w:ascii="仿宋" w:eastAsia="仿宋" w:hAnsi="仿宋" w:cs="宋体" w:hint="eastAsia"/>
                <w:color w:val="000000"/>
                <w:kern w:val="0"/>
                <w:sz w:val="24"/>
                <w:szCs w:val="24"/>
              </w:rPr>
              <w:t>类型</w:t>
            </w:r>
          </w:p>
          <w:p w:rsidR="00FB3F11" w:rsidRPr="00A6761B" w:rsidRDefault="00FB3F11" w:rsidP="00FB3F11">
            <w:pPr>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1</w:t>
            </w:r>
            <w:r w:rsidRPr="00A6761B">
              <w:rPr>
                <w:rFonts w:ascii="仿宋" w:eastAsia="仿宋" w:hAnsi="仿宋" w:cs="宋体" w:hint="eastAsia"/>
                <w:color w:val="000000"/>
                <w:kern w:val="0"/>
                <w:sz w:val="24"/>
                <w:szCs w:val="24"/>
              </w:rPr>
              <w:t>（默认）：连接串；</w:t>
            </w:r>
          </w:p>
          <w:p w:rsidR="00FB3F11" w:rsidRPr="00A6761B" w:rsidRDefault="00FB3F11" w:rsidP="00FB3F11">
            <w:pPr>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2</w:t>
            </w:r>
            <w:r w:rsidRPr="00A6761B">
              <w:rPr>
                <w:rFonts w:ascii="仿宋" w:eastAsia="仿宋" w:hAnsi="仿宋" w:cs="宋体" w:hint="eastAsia"/>
                <w:color w:val="000000"/>
                <w:kern w:val="0"/>
                <w:sz w:val="24"/>
                <w:szCs w:val="24"/>
              </w:rPr>
              <w:t>：</w:t>
            </w:r>
            <w:proofErr w:type="spellStart"/>
            <w:r w:rsidRPr="00A6761B">
              <w:rPr>
                <w:rFonts w:ascii="仿宋" w:eastAsia="仿宋" w:hAnsi="仿宋" w:cs="宋体" w:hint="eastAsia"/>
                <w:color w:val="000000"/>
                <w:kern w:val="0"/>
                <w:sz w:val="24"/>
                <w:szCs w:val="24"/>
              </w:rPr>
              <w:t>WebServices</w:t>
            </w:r>
            <w:proofErr w:type="spellEnd"/>
            <w:r w:rsidRPr="00A6761B">
              <w:rPr>
                <w:rFonts w:ascii="仿宋" w:eastAsia="仿宋" w:hAnsi="仿宋" w:cs="宋体" w:hint="eastAsia"/>
                <w:color w:val="000000"/>
                <w:kern w:val="0"/>
                <w:sz w:val="24"/>
                <w:szCs w:val="24"/>
              </w:rPr>
              <w:t>；</w:t>
            </w:r>
          </w:p>
          <w:p w:rsidR="00FB3F11" w:rsidRPr="00A6761B" w:rsidRDefault="00FB3F11" w:rsidP="00FB3F11">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3</w:t>
            </w:r>
            <w:r w:rsidRPr="00A6761B">
              <w:rPr>
                <w:rFonts w:ascii="仿宋" w:eastAsia="仿宋" w:hAnsi="仿宋" w:cs="宋体" w:hint="eastAsia"/>
                <w:color w:val="000000"/>
                <w:kern w:val="0"/>
                <w:sz w:val="24"/>
                <w:szCs w:val="24"/>
              </w:rPr>
              <w:t>：共享目录。</w:t>
            </w:r>
          </w:p>
        </w:tc>
      </w:tr>
      <w:tr w:rsidR="00243633" w:rsidTr="004E45A4">
        <w:tc>
          <w:tcPr>
            <w:tcW w:w="1893" w:type="dxa"/>
          </w:tcPr>
          <w:p w:rsidR="00243633" w:rsidRPr="00A6761B" w:rsidRDefault="00243633" w:rsidP="003804B0">
            <w:pPr>
              <w:widowControl/>
              <w:jc w:val="left"/>
              <w:rPr>
                <w:rFonts w:ascii="仿宋" w:eastAsia="仿宋" w:hAnsi="仿宋" w:cs="宋体"/>
                <w:color w:val="000000"/>
                <w:kern w:val="0"/>
                <w:sz w:val="24"/>
                <w:szCs w:val="24"/>
              </w:rPr>
            </w:pPr>
            <w:r w:rsidRPr="00243633">
              <w:rPr>
                <w:rFonts w:ascii="仿宋" w:eastAsia="仿宋" w:hAnsi="仿宋" w:cs="宋体" w:hint="eastAsia"/>
                <w:color w:val="000000"/>
                <w:kern w:val="0"/>
                <w:sz w:val="24"/>
                <w:szCs w:val="24"/>
              </w:rPr>
              <w:t>连接内容</w:t>
            </w:r>
          </w:p>
        </w:tc>
        <w:tc>
          <w:tcPr>
            <w:tcW w:w="1327" w:type="dxa"/>
          </w:tcPr>
          <w:p w:rsidR="00243633" w:rsidRPr="00A6761B" w:rsidRDefault="00243633" w:rsidP="001D2EF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Varchar2</w:t>
            </w:r>
          </w:p>
        </w:tc>
        <w:tc>
          <w:tcPr>
            <w:tcW w:w="920" w:type="dxa"/>
          </w:tcPr>
          <w:p w:rsidR="00243633" w:rsidRDefault="00243633" w:rsidP="001D2EF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200</w:t>
            </w:r>
          </w:p>
        </w:tc>
        <w:tc>
          <w:tcPr>
            <w:tcW w:w="700" w:type="dxa"/>
          </w:tcPr>
          <w:p w:rsidR="00243633" w:rsidRPr="00A6761B" w:rsidRDefault="004E45A4"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590E75" w:rsidRPr="00A6761B" w:rsidRDefault="00590E75" w:rsidP="00590E75">
            <w:pPr>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如：</w:t>
            </w:r>
          </w:p>
          <w:p w:rsidR="00590E75" w:rsidRPr="00A6761B" w:rsidRDefault="00590E75" w:rsidP="00590E75">
            <w:pPr>
              <w:jc w:val="left"/>
              <w:rPr>
                <w:rFonts w:ascii="仿宋" w:eastAsia="仿宋" w:hAnsi="仿宋" w:cs="宋体"/>
                <w:color w:val="000000"/>
                <w:kern w:val="0"/>
                <w:sz w:val="24"/>
                <w:szCs w:val="24"/>
              </w:rPr>
            </w:pPr>
            <w:r w:rsidRPr="00A6761B">
              <w:rPr>
                <w:rFonts w:ascii="仿宋" w:eastAsia="仿宋" w:hAnsi="仿宋" w:cs="宋体" w:hint="eastAsia"/>
                <w:b/>
                <w:color w:val="000000"/>
                <w:kern w:val="0"/>
                <w:sz w:val="24"/>
                <w:szCs w:val="24"/>
              </w:rPr>
              <w:t>连接串：</w:t>
            </w:r>
            <w:r w:rsidRPr="00A6761B">
              <w:rPr>
                <w:rFonts w:ascii="仿宋" w:eastAsia="仿宋" w:hAnsi="仿宋" w:cs="宋体" w:hint="eastAsia"/>
                <w:color w:val="000000"/>
                <w:kern w:val="0"/>
                <w:sz w:val="24"/>
                <w:szCs w:val="24"/>
              </w:rPr>
              <w:t>“</w:t>
            </w:r>
            <w:r w:rsidRPr="00A6761B">
              <w:rPr>
                <w:rFonts w:ascii="仿宋" w:eastAsia="仿宋" w:hAnsi="仿宋" w:cs="宋体"/>
                <w:color w:val="000000"/>
                <w:kern w:val="0"/>
                <w:sz w:val="24"/>
                <w:szCs w:val="24"/>
              </w:rPr>
              <w:t>Provider=MSDAORA.1;User ID=</w:t>
            </w:r>
            <w:proofErr w:type="spellStart"/>
            <w:r w:rsidRPr="00A6761B">
              <w:rPr>
                <w:rFonts w:ascii="仿宋" w:eastAsia="仿宋" w:hAnsi="仿宋" w:cs="宋体"/>
                <w:color w:val="000000"/>
                <w:kern w:val="0"/>
                <w:sz w:val="24"/>
                <w:szCs w:val="24"/>
              </w:rPr>
              <w:t>zlhis;Data</w:t>
            </w:r>
            <w:proofErr w:type="spellEnd"/>
            <w:r w:rsidRPr="00A6761B">
              <w:rPr>
                <w:rFonts w:ascii="仿宋" w:eastAsia="仿宋" w:hAnsi="仿宋" w:cs="宋体"/>
                <w:color w:val="000000"/>
                <w:kern w:val="0"/>
                <w:sz w:val="24"/>
                <w:szCs w:val="24"/>
              </w:rPr>
              <w:t xml:space="preserve"> Source=orcl31;Persist Security Info=False</w:t>
            </w:r>
            <w:r w:rsidRPr="00A6761B">
              <w:rPr>
                <w:rFonts w:ascii="仿宋" w:eastAsia="仿宋" w:hAnsi="仿宋" w:cs="宋体" w:hint="eastAsia"/>
                <w:color w:val="000000"/>
                <w:kern w:val="0"/>
                <w:sz w:val="24"/>
                <w:szCs w:val="24"/>
              </w:rPr>
              <w:t>”；</w:t>
            </w:r>
          </w:p>
          <w:p w:rsidR="00590E75" w:rsidRPr="00A6761B" w:rsidRDefault="00590E75" w:rsidP="00590E75">
            <w:pPr>
              <w:jc w:val="left"/>
              <w:rPr>
                <w:rFonts w:ascii="仿宋" w:eastAsia="仿宋" w:hAnsi="仿宋" w:cs="宋体"/>
                <w:color w:val="000000"/>
                <w:kern w:val="0"/>
                <w:sz w:val="24"/>
                <w:szCs w:val="24"/>
              </w:rPr>
            </w:pPr>
            <w:proofErr w:type="spellStart"/>
            <w:r w:rsidRPr="00A6761B">
              <w:rPr>
                <w:rFonts w:ascii="仿宋" w:eastAsia="仿宋" w:hAnsi="仿宋" w:cs="宋体" w:hint="eastAsia"/>
                <w:b/>
                <w:color w:val="000000"/>
                <w:kern w:val="0"/>
                <w:sz w:val="24"/>
                <w:szCs w:val="24"/>
              </w:rPr>
              <w:t>WebServices</w:t>
            </w:r>
            <w:proofErr w:type="spellEnd"/>
            <w:r w:rsidRPr="00A6761B">
              <w:rPr>
                <w:rFonts w:ascii="仿宋" w:eastAsia="仿宋" w:hAnsi="仿宋" w:cs="宋体" w:hint="eastAsia"/>
                <w:b/>
                <w:color w:val="000000"/>
                <w:kern w:val="0"/>
                <w:sz w:val="24"/>
                <w:szCs w:val="24"/>
              </w:rPr>
              <w:t>：</w:t>
            </w:r>
            <w:r w:rsidRPr="00A6761B">
              <w:rPr>
                <w:rFonts w:ascii="仿宋" w:eastAsia="仿宋" w:hAnsi="仿宋" w:cs="宋体" w:hint="eastAsia"/>
                <w:color w:val="000000"/>
                <w:kern w:val="0"/>
                <w:sz w:val="24"/>
                <w:szCs w:val="24"/>
              </w:rPr>
              <w:t>“URL=;USER=;PWD=”</w:t>
            </w:r>
          </w:p>
          <w:p w:rsidR="004E45A4" w:rsidRPr="00A6761B" w:rsidRDefault="00590E75" w:rsidP="00590E75">
            <w:pPr>
              <w:widowControl/>
              <w:jc w:val="left"/>
              <w:rPr>
                <w:rFonts w:ascii="仿宋" w:eastAsia="仿宋" w:hAnsi="仿宋" w:cs="宋体"/>
                <w:color w:val="000000"/>
                <w:kern w:val="0"/>
                <w:sz w:val="24"/>
                <w:szCs w:val="24"/>
              </w:rPr>
            </w:pPr>
            <w:r w:rsidRPr="00A6761B">
              <w:rPr>
                <w:rFonts w:ascii="仿宋" w:eastAsia="仿宋" w:hAnsi="仿宋" w:cs="宋体" w:hint="eastAsia"/>
                <w:b/>
                <w:color w:val="000000"/>
                <w:kern w:val="0"/>
                <w:sz w:val="24"/>
                <w:szCs w:val="24"/>
              </w:rPr>
              <w:t>共享目录：</w:t>
            </w:r>
            <w:r w:rsidRPr="00A6761B">
              <w:rPr>
                <w:rFonts w:ascii="仿宋" w:eastAsia="仿宋" w:hAnsi="仿宋" w:cs="宋体" w:hint="eastAsia"/>
                <w:color w:val="000000"/>
                <w:kern w:val="0"/>
                <w:sz w:val="24"/>
                <w:szCs w:val="24"/>
              </w:rPr>
              <w:t>“\\192.168.0.1\Files”</w:t>
            </w:r>
          </w:p>
        </w:tc>
      </w:tr>
      <w:tr w:rsidR="00B525FF" w:rsidTr="004E45A4">
        <w:tc>
          <w:tcPr>
            <w:tcW w:w="1893" w:type="dxa"/>
          </w:tcPr>
          <w:p w:rsidR="00B525FF" w:rsidRPr="00A6761B" w:rsidRDefault="004E45A4" w:rsidP="001D2EFB">
            <w:pPr>
              <w:widowControl/>
              <w:jc w:val="left"/>
              <w:rPr>
                <w:rFonts w:ascii="仿宋" w:eastAsia="仿宋" w:hAnsi="仿宋" w:cs="宋体"/>
                <w:color w:val="000000"/>
                <w:kern w:val="0"/>
                <w:sz w:val="24"/>
                <w:szCs w:val="24"/>
              </w:rPr>
            </w:pPr>
            <w:r w:rsidRPr="004E45A4">
              <w:rPr>
                <w:rFonts w:ascii="仿宋" w:eastAsia="仿宋" w:hAnsi="仿宋" w:cs="宋体" w:hint="eastAsia"/>
                <w:color w:val="000000"/>
                <w:kern w:val="0"/>
                <w:sz w:val="24"/>
                <w:szCs w:val="24"/>
              </w:rPr>
              <w:t>服务对象</w:t>
            </w:r>
          </w:p>
        </w:tc>
        <w:tc>
          <w:tcPr>
            <w:tcW w:w="1327" w:type="dxa"/>
          </w:tcPr>
          <w:p w:rsidR="00B525FF" w:rsidRPr="00A6761B" w:rsidRDefault="004E45A4"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Number</w:t>
            </w:r>
          </w:p>
        </w:tc>
        <w:tc>
          <w:tcPr>
            <w:tcW w:w="920" w:type="dxa"/>
          </w:tcPr>
          <w:p w:rsidR="00B525FF" w:rsidRPr="00A6761B" w:rsidRDefault="004E45A4" w:rsidP="001D2EF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1</w:t>
            </w:r>
          </w:p>
        </w:tc>
        <w:tc>
          <w:tcPr>
            <w:tcW w:w="700" w:type="dxa"/>
            <w:tcBorders>
              <w:bottom w:val="single" w:sz="4" w:space="0" w:color="auto"/>
            </w:tcBorders>
          </w:tcPr>
          <w:p w:rsidR="00B525FF" w:rsidRPr="00A6761B" w:rsidRDefault="004E45A4"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B525FF" w:rsidRPr="00A6761B" w:rsidRDefault="004E45A4" w:rsidP="001D2EF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1门诊；2住院</w:t>
            </w:r>
          </w:p>
        </w:tc>
      </w:tr>
      <w:tr w:rsidR="004E45A4" w:rsidTr="004E45A4">
        <w:tc>
          <w:tcPr>
            <w:tcW w:w="1893" w:type="dxa"/>
          </w:tcPr>
          <w:p w:rsidR="004E45A4" w:rsidRPr="00A6761B" w:rsidRDefault="008F528F" w:rsidP="00E032EB">
            <w:pPr>
              <w:widowControl/>
              <w:jc w:val="left"/>
              <w:rPr>
                <w:rFonts w:ascii="仿宋" w:eastAsia="仿宋" w:hAnsi="仿宋" w:cs="宋体"/>
                <w:color w:val="000000"/>
                <w:kern w:val="0"/>
                <w:sz w:val="24"/>
                <w:szCs w:val="24"/>
              </w:rPr>
            </w:pPr>
            <w:r>
              <w:rPr>
                <w:rFonts w:ascii="仿宋" w:eastAsia="仿宋" w:hAnsi="仿宋" w:cs="宋体" w:hint="eastAsia"/>
                <w:color w:val="000000"/>
                <w:kern w:val="0"/>
                <w:sz w:val="24"/>
                <w:szCs w:val="24"/>
              </w:rPr>
              <w:t>是否</w:t>
            </w:r>
            <w:r w:rsidR="004E45A4" w:rsidRPr="00A6761B">
              <w:rPr>
                <w:rFonts w:ascii="仿宋" w:eastAsia="仿宋" w:hAnsi="仿宋" w:cs="宋体" w:hint="eastAsia"/>
                <w:color w:val="000000"/>
                <w:kern w:val="0"/>
                <w:sz w:val="24"/>
                <w:szCs w:val="24"/>
              </w:rPr>
              <w:t>启用</w:t>
            </w:r>
          </w:p>
        </w:tc>
        <w:tc>
          <w:tcPr>
            <w:tcW w:w="1327" w:type="dxa"/>
          </w:tcPr>
          <w:p w:rsidR="004E45A4" w:rsidRPr="00A6761B" w:rsidRDefault="004E45A4" w:rsidP="00E032E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Number</w:t>
            </w:r>
          </w:p>
        </w:tc>
        <w:tc>
          <w:tcPr>
            <w:tcW w:w="920" w:type="dxa"/>
          </w:tcPr>
          <w:p w:rsidR="004E45A4" w:rsidRPr="00A6761B" w:rsidRDefault="004E45A4" w:rsidP="00E032E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1</w:t>
            </w:r>
          </w:p>
        </w:tc>
        <w:tc>
          <w:tcPr>
            <w:tcW w:w="700" w:type="dxa"/>
            <w:tcBorders>
              <w:bottom w:val="single" w:sz="4" w:space="0" w:color="auto"/>
            </w:tcBorders>
          </w:tcPr>
          <w:p w:rsidR="004E45A4" w:rsidRPr="00A6761B" w:rsidRDefault="004E45A4" w:rsidP="00E032E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Yes</w:t>
            </w:r>
          </w:p>
        </w:tc>
        <w:tc>
          <w:tcPr>
            <w:tcW w:w="3682" w:type="dxa"/>
          </w:tcPr>
          <w:p w:rsidR="004E45A4" w:rsidRPr="00A6761B" w:rsidRDefault="004E45A4" w:rsidP="00E032E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1启用</w:t>
            </w:r>
            <w:r>
              <w:rPr>
                <w:rFonts w:ascii="仿宋" w:eastAsia="仿宋" w:hAnsi="仿宋" w:cs="宋体" w:hint="eastAsia"/>
                <w:color w:val="000000"/>
                <w:kern w:val="0"/>
                <w:sz w:val="24"/>
                <w:szCs w:val="24"/>
              </w:rPr>
              <w:t>；</w:t>
            </w:r>
            <w:r w:rsidRPr="00A6761B">
              <w:rPr>
                <w:rFonts w:ascii="仿宋" w:eastAsia="仿宋" w:hAnsi="仿宋" w:cs="宋体" w:hint="eastAsia"/>
                <w:color w:val="000000"/>
                <w:kern w:val="0"/>
                <w:sz w:val="24"/>
                <w:szCs w:val="24"/>
              </w:rPr>
              <w:t>0/Null禁用</w:t>
            </w:r>
          </w:p>
        </w:tc>
      </w:tr>
      <w:tr w:rsidR="004E45A4" w:rsidTr="004E45A4">
        <w:tc>
          <w:tcPr>
            <w:tcW w:w="1893" w:type="dxa"/>
          </w:tcPr>
          <w:p w:rsidR="004E45A4" w:rsidRPr="00A6761B" w:rsidRDefault="004E45A4" w:rsidP="001D2EFB">
            <w:pPr>
              <w:widowControl/>
              <w:jc w:val="left"/>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t>主键</w:t>
            </w:r>
          </w:p>
        </w:tc>
        <w:tc>
          <w:tcPr>
            <w:tcW w:w="6629" w:type="dxa"/>
            <w:gridSpan w:val="4"/>
          </w:tcPr>
          <w:p w:rsidR="004E45A4" w:rsidRPr="00A6761B" w:rsidRDefault="004E45A4"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ID</w:t>
            </w:r>
          </w:p>
        </w:tc>
      </w:tr>
      <w:tr w:rsidR="004E45A4" w:rsidTr="004E45A4">
        <w:tc>
          <w:tcPr>
            <w:tcW w:w="1893" w:type="dxa"/>
          </w:tcPr>
          <w:p w:rsidR="004E45A4" w:rsidRPr="00A6761B" w:rsidRDefault="004E45A4" w:rsidP="001D2EFB">
            <w:pPr>
              <w:widowControl/>
              <w:jc w:val="left"/>
              <w:rPr>
                <w:rFonts w:ascii="仿宋" w:eastAsia="仿宋" w:hAnsi="仿宋" w:cs="宋体"/>
                <w:b/>
                <w:color w:val="000000"/>
                <w:kern w:val="0"/>
                <w:sz w:val="24"/>
                <w:szCs w:val="24"/>
              </w:rPr>
            </w:pPr>
            <w:proofErr w:type="gramStart"/>
            <w:r w:rsidRPr="00A6761B">
              <w:rPr>
                <w:rFonts w:ascii="仿宋" w:eastAsia="仿宋" w:hAnsi="仿宋" w:cs="宋体" w:hint="eastAsia"/>
                <w:b/>
                <w:color w:val="000000"/>
                <w:kern w:val="0"/>
                <w:sz w:val="24"/>
                <w:szCs w:val="24"/>
              </w:rPr>
              <w:t>外键</w:t>
            </w:r>
            <w:proofErr w:type="gramEnd"/>
          </w:p>
        </w:tc>
        <w:tc>
          <w:tcPr>
            <w:tcW w:w="6629" w:type="dxa"/>
            <w:gridSpan w:val="4"/>
          </w:tcPr>
          <w:p w:rsidR="004E45A4" w:rsidRPr="00A6761B" w:rsidRDefault="00F5097C" w:rsidP="00F5097C">
            <w:pPr>
              <w:widowControl/>
              <w:jc w:val="left"/>
              <w:rPr>
                <w:rFonts w:ascii="仿宋" w:eastAsia="仿宋" w:hAnsi="仿宋" w:cs="宋体"/>
                <w:color w:val="000000"/>
                <w:kern w:val="0"/>
                <w:sz w:val="24"/>
                <w:szCs w:val="24"/>
              </w:rPr>
            </w:pPr>
            <w:r w:rsidRPr="00F5097C">
              <w:rPr>
                <w:rFonts w:ascii="仿宋" w:eastAsia="仿宋" w:hAnsi="仿宋" w:cs="宋体" w:hint="eastAsia"/>
                <w:color w:val="000000"/>
                <w:kern w:val="0"/>
                <w:sz w:val="24"/>
                <w:szCs w:val="24"/>
              </w:rPr>
              <w:t>使用部门ID</w:t>
            </w:r>
          </w:p>
        </w:tc>
      </w:tr>
      <w:tr w:rsidR="004E45A4" w:rsidTr="004E45A4">
        <w:tc>
          <w:tcPr>
            <w:tcW w:w="1893" w:type="dxa"/>
          </w:tcPr>
          <w:p w:rsidR="004E45A4" w:rsidRPr="00A6761B" w:rsidRDefault="004E45A4" w:rsidP="001D2EFB">
            <w:pPr>
              <w:widowControl/>
              <w:jc w:val="left"/>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lastRenderedPageBreak/>
              <w:t>唯一约束</w:t>
            </w:r>
          </w:p>
        </w:tc>
        <w:tc>
          <w:tcPr>
            <w:tcW w:w="6629" w:type="dxa"/>
            <w:gridSpan w:val="4"/>
          </w:tcPr>
          <w:p w:rsidR="004E45A4" w:rsidRPr="00A6761B" w:rsidRDefault="004E45A4"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编码；</w:t>
            </w:r>
          </w:p>
          <w:p w:rsidR="004E45A4" w:rsidRPr="00A6761B" w:rsidRDefault="00D07E1D" w:rsidP="00D07E1D">
            <w:pPr>
              <w:widowControl/>
              <w:jc w:val="left"/>
              <w:rPr>
                <w:rFonts w:ascii="仿宋" w:eastAsia="仿宋" w:hAnsi="仿宋" w:cs="宋体"/>
                <w:color w:val="000000"/>
                <w:kern w:val="0"/>
                <w:sz w:val="24"/>
                <w:szCs w:val="24"/>
              </w:rPr>
            </w:pPr>
            <w:r w:rsidRPr="00D07E1D">
              <w:rPr>
                <w:rFonts w:ascii="仿宋" w:eastAsia="仿宋" w:hAnsi="仿宋" w:cs="宋体" w:hint="eastAsia"/>
                <w:color w:val="000000"/>
                <w:kern w:val="0"/>
                <w:sz w:val="24"/>
                <w:szCs w:val="24"/>
              </w:rPr>
              <w:t>使用部门ID, 编码, 名称, 型号</w:t>
            </w:r>
            <w:r w:rsidR="004E45A4" w:rsidRPr="00A6761B">
              <w:rPr>
                <w:rFonts w:ascii="仿宋" w:eastAsia="仿宋" w:hAnsi="仿宋" w:cs="宋体" w:hint="eastAsia"/>
                <w:color w:val="000000"/>
                <w:kern w:val="0"/>
                <w:sz w:val="24"/>
                <w:szCs w:val="24"/>
              </w:rPr>
              <w:t>；</w:t>
            </w:r>
          </w:p>
        </w:tc>
      </w:tr>
      <w:tr w:rsidR="004E45A4" w:rsidTr="004E45A4">
        <w:tc>
          <w:tcPr>
            <w:tcW w:w="1893" w:type="dxa"/>
          </w:tcPr>
          <w:p w:rsidR="004E45A4" w:rsidRPr="00A6761B" w:rsidRDefault="004E45A4" w:rsidP="001D2EFB">
            <w:pPr>
              <w:widowControl/>
              <w:jc w:val="left"/>
              <w:rPr>
                <w:rFonts w:ascii="仿宋" w:eastAsia="仿宋" w:hAnsi="仿宋" w:cs="宋体"/>
                <w:b/>
                <w:color w:val="000000"/>
                <w:kern w:val="0"/>
                <w:sz w:val="24"/>
                <w:szCs w:val="24"/>
              </w:rPr>
            </w:pPr>
            <w:r w:rsidRPr="00A6761B">
              <w:rPr>
                <w:rFonts w:ascii="仿宋" w:eastAsia="仿宋" w:hAnsi="仿宋" w:cs="宋体" w:hint="eastAsia"/>
                <w:b/>
                <w:color w:val="000000"/>
                <w:kern w:val="0"/>
                <w:sz w:val="24"/>
                <w:szCs w:val="24"/>
              </w:rPr>
              <w:t>记录量级</w:t>
            </w:r>
          </w:p>
        </w:tc>
        <w:tc>
          <w:tcPr>
            <w:tcW w:w="6629" w:type="dxa"/>
            <w:gridSpan w:val="4"/>
          </w:tcPr>
          <w:p w:rsidR="004E45A4" w:rsidRPr="00A6761B" w:rsidRDefault="004E45A4" w:rsidP="001D2EFB">
            <w:pPr>
              <w:widowControl/>
              <w:jc w:val="left"/>
              <w:rPr>
                <w:rFonts w:ascii="仿宋" w:eastAsia="仿宋" w:hAnsi="仿宋" w:cs="宋体"/>
                <w:color w:val="000000"/>
                <w:kern w:val="0"/>
                <w:sz w:val="24"/>
                <w:szCs w:val="24"/>
              </w:rPr>
            </w:pPr>
            <w:r w:rsidRPr="00A6761B">
              <w:rPr>
                <w:rFonts w:ascii="仿宋" w:eastAsia="仿宋" w:hAnsi="仿宋" w:cs="宋体" w:hint="eastAsia"/>
                <w:color w:val="000000"/>
                <w:kern w:val="0"/>
                <w:sz w:val="24"/>
                <w:szCs w:val="24"/>
              </w:rPr>
              <w:t>少</w:t>
            </w:r>
          </w:p>
        </w:tc>
      </w:tr>
      <w:tr w:rsidR="004E45A4" w:rsidRPr="005373D6" w:rsidTr="00B525FF">
        <w:tc>
          <w:tcPr>
            <w:tcW w:w="8522" w:type="dxa"/>
            <w:gridSpan w:val="5"/>
            <w:shd w:val="clear" w:color="auto" w:fill="B8CCE4" w:themeFill="accent1" w:themeFillTint="66"/>
          </w:tcPr>
          <w:p w:rsidR="004E45A4" w:rsidRPr="00A6761B" w:rsidRDefault="005F220C" w:rsidP="005F220C">
            <w:pPr>
              <w:widowControl/>
              <w:jc w:val="left"/>
              <w:rPr>
                <w:rFonts w:ascii="仿宋" w:eastAsia="仿宋" w:hAnsi="仿宋" w:cs="宋体"/>
                <w:b/>
                <w:kern w:val="0"/>
                <w:sz w:val="24"/>
                <w:szCs w:val="24"/>
              </w:rPr>
            </w:pPr>
            <w:r w:rsidRPr="005F220C">
              <w:rPr>
                <w:rFonts w:ascii="仿宋" w:eastAsia="仿宋" w:hAnsi="仿宋" w:cs="宋体" w:hint="eastAsia"/>
                <w:b/>
                <w:kern w:val="0"/>
                <w:sz w:val="24"/>
                <w:szCs w:val="24"/>
              </w:rPr>
              <w:t>自动发药参数</w:t>
            </w:r>
            <w:r w:rsidR="004E45A4" w:rsidRPr="00A6761B">
              <w:rPr>
                <w:rFonts w:ascii="仿宋" w:eastAsia="仿宋" w:hAnsi="仿宋" w:cs="宋体" w:hint="eastAsia"/>
                <w:b/>
                <w:kern w:val="0"/>
                <w:sz w:val="24"/>
                <w:szCs w:val="24"/>
              </w:rPr>
              <w:t>：</w:t>
            </w:r>
            <w:r w:rsidRPr="00A6761B">
              <w:rPr>
                <w:rFonts w:ascii="仿宋" w:eastAsia="仿宋" w:hAnsi="仿宋" w:cs="宋体"/>
                <w:b/>
                <w:kern w:val="0"/>
                <w:sz w:val="24"/>
                <w:szCs w:val="24"/>
              </w:rPr>
              <w:t xml:space="preserve"> </w:t>
            </w:r>
          </w:p>
        </w:tc>
      </w:tr>
      <w:tr w:rsidR="004E45A4" w:rsidRPr="005373D6" w:rsidTr="004E45A4">
        <w:tc>
          <w:tcPr>
            <w:tcW w:w="1893" w:type="dxa"/>
          </w:tcPr>
          <w:p w:rsidR="004E45A4" w:rsidRPr="00A6761B" w:rsidRDefault="004E45A4" w:rsidP="001D2EF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字段</w:t>
            </w:r>
          </w:p>
        </w:tc>
        <w:tc>
          <w:tcPr>
            <w:tcW w:w="1327" w:type="dxa"/>
          </w:tcPr>
          <w:p w:rsidR="004E45A4" w:rsidRPr="00A6761B" w:rsidRDefault="004E45A4" w:rsidP="001D2EF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类型</w:t>
            </w:r>
          </w:p>
        </w:tc>
        <w:tc>
          <w:tcPr>
            <w:tcW w:w="920" w:type="dxa"/>
          </w:tcPr>
          <w:p w:rsidR="004E45A4" w:rsidRPr="00A6761B" w:rsidRDefault="004E45A4" w:rsidP="001D2EF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长度</w:t>
            </w:r>
          </w:p>
        </w:tc>
        <w:tc>
          <w:tcPr>
            <w:tcW w:w="700" w:type="dxa"/>
          </w:tcPr>
          <w:p w:rsidR="004E45A4" w:rsidRPr="00A6761B" w:rsidRDefault="004E45A4" w:rsidP="001D2EF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Null</w:t>
            </w:r>
          </w:p>
        </w:tc>
        <w:tc>
          <w:tcPr>
            <w:tcW w:w="3682" w:type="dxa"/>
          </w:tcPr>
          <w:p w:rsidR="004E45A4" w:rsidRPr="00A6761B" w:rsidRDefault="004E45A4" w:rsidP="001D2EFB">
            <w:pPr>
              <w:jc w:val="center"/>
              <w:rPr>
                <w:rFonts w:ascii="仿宋" w:eastAsia="仿宋" w:hAnsi="仿宋" w:cs="宋体"/>
                <w:b/>
                <w:kern w:val="0"/>
                <w:sz w:val="24"/>
                <w:szCs w:val="24"/>
              </w:rPr>
            </w:pPr>
            <w:r w:rsidRPr="00A6761B">
              <w:rPr>
                <w:rFonts w:ascii="仿宋" w:eastAsia="仿宋" w:hAnsi="仿宋" w:cs="宋体" w:hint="eastAsia"/>
                <w:b/>
                <w:kern w:val="0"/>
                <w:sz w:val="24"/>
                <w:szCs w:val="24"/>
              </w:rPr>
              <w:t>说明</w:t>
            </w:r>
          </w:p>
        </w:tc>
      </w:tr>
      <w:tr w:rsidR="005F220C" w:rsidRPr="005F220C" w:rsidTr="004E45A4">
        <w:tc>
          <w:tcPr>
            <w:tcW w:w="1893" w:type="dxa"/>
          </w:tcPr>
          <w:p w:rsidR="005F220C" w:rsidRPr="005F220C" w:rsidRDefault="005F220C" w:rsidP="005F220C">
            <w:pPr>
              <w:widowControl/>
              <w:rPr>
                <w:rFonts w:ascii="仿宋" w:eastAsia="仿宋" w:hAnsi="仿宋" w:cs="宋体"/>
                <w:kern w:val="0"/>
                <w:sz w:val="24"/>
                <w:szCs w:val="24"/>
              </w:rPr>
            </w:pPr>
            <w:r w:rsidRPr="005F220C">
              <w:rPr>
                <w:rFonts w:ascii="仿宋" w:eastAsia="仿宋" w:hAnsi="仿宋" w:cs="宋体" w:hint="eastAsia"/>
                <w:kern w:val="0"/>
                <w:sz w:val="24"/>
                <w:szCs w:val="24"/>
              </w:rPr>
              <w:t>ID</w:t>
            </w:r>
          </w:p>
        </w:tc>
        <w:tc>
          <w:tcPr>
            <w:tcW w:w="1327" w:type="dxa"/>
          </w:tcPr>
          <w:p w:rsidR="005F220C" w:rsidRPr="005F220C" w:rsidRDefault="005F220C" w:rsidP="005F220C">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Number</w:t>
            </w:r>
          </w:p>
        </w:tc>
        <w:tc>
          <w:tcPr>
            <w:tcW w:w="920" w:type="dxa"/>
          </w:tcPr>
          <w:p w:rsidR="005F220C" w:rsidRPr="005F220C" w:rsidRDefault="005F220C" w:rsidP="005F220C">
            <w:pPr>
              <w:widowControl/>
              <w:jc w:val="left"/>
              <w:rPr>
                <w:rFonts w:ascii="仿宋" w:eastAsia="仿宋" w:hAnsi="仿宋" w:cs="宋体"/>
                <w:kern w:val="0"/>
                <w:sz w:val="24"/>
                <w:szCs w:val="24"/>
              </w:rPr>
            </w:pPr>
            <w:r>
              <w:rPr>
                <w:rFonts w:ascii="仿宋" w:eastAsia="仿宋" w:hAnsi="仿宋" w:cs="宋体" w:hint="eastAsia"/>
                <w:kern w:val="0"/>
                <w:sz w:val="24"/>
                <w:szCs w:val="24"/>
              </w:rPr>
              <w:t>4</w:t>
            </w:r>
          </w:p>
        </w:tc>
        <w:tc>
          <w:tcPr>
            <w:tcW w:w="700" w:type="dxa"/>
          </w:tcPr>
          <w:p w:rsidR="005F220C" w:rsidRPr="005F220C" w:rsidRDefault="005F220C" w:rsidP="005F220C">
            <w:pPr>
              <w:widowControl/>
              <w:jc w:val="left"/>
              <w:rPr>
                <w:rFonts w:ascii="仿宋" w:eastAsia="仿宋" w:hAnsi="仿宋" w:cs="宋体"/>
                <w:kern w:val="0"/>
                <w:sz w:val="24"/>
                <w:szCs w:val="24"/>
              </w:rPr>
            </w:pPr>
          </w:p>
        </w:tc>
        <w:tc>
          <w:tcPr>
            <w:tcW w:w="3682" w:type="dxa"/>
          </w:tcPr>
          <w:p w:rsidR="005F220C" w:rsidRPr="005F220C" w:rsidRDefault="005F220C" w:rsidP="001D2EFB">
            <w:pPr>
              <w:jc w:val="center"/>
              <w:rPr>
                <w:rFonts w:ascii="仿宋" w:eastAsia="仿宋" w:hAnsi="仿宋" w:cs="宋体"/>
                <w:kern w:val="0"/>
                <w:sz w:val="24"/>
                <w:szCs w:val="24"/>
              </w:rPr>
            </w:pPr>
          </w:p>
        </w:tc>
      </w:tr>
      <w:tr w:rsidR="004E45A4" w:rsidRPr="005373D6" w:rsidTr="004E45A4">
        <w:tc>
          <w:tcPr>
            <w:tcW w:w="1893" w:type="dxa"/>
          </w:tcPr>
          <w:p w:rsidR="004E45A4" w:rsidRPr="00A6761B" w:rsidRDefault="004E45A4"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参数</w:t>
            </w:r>
            <w:r w:rsidR="008A75FC">
              <w:rPr>
                <w:rFonts w:ascii="仿宋" w:eastAsia="仿宋" w:hAnsi="仿宋" w:cs="宋体" w:hint="eastAsia"/>
                <w:kern w:val="0"/>
                <w:sz w:val="24"/>
                <w:szCs w:val="24"/>
              </w:rPr>
              <w:t>号</w:t>
            </w:r>
          </w:p>
        </w:tc>
        <w:tc>
          <w:tcPr>
            <w:tcW w:w="1327" w:type="dxa"/>
          </w:tcPr>
          <w:p w:rsidR="004E45A4" w:rsidRPr="00A6761B" w:rsidRDefault="004E45A4"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Number</w:t>
            </w:r>
          </w:p>
        </w:tc>
        <w:tc>
          <w:tcPr>
            <w:tcW w:w="920" w:type="dxa"/>
          </w:tcPr>
          <w:p w:rsidR="004E45A4" w:rsidRPr="00A6761B" w:rsidRDefault="008A75FC" w:rsidP="001D2EFB">
            <w:pPr>
              <w:widowControl/>
              <w:jc w:val="left"/>
              <w:rPr>
                <w:rFonts w:ascii="仿宋" w:eastAsia="仿宋" w:hAnsi="仿宋" w:cs="宋体"/>
                <w:kern w:val="0"/>
                <w:sz w:val="24"/>
                <w:szCs w:val="24"/>
              </w:rPr>
            </w:pPr>
            <w:r>
              <w:rPr>
                <w:rFonts w:ascii="仿宋" w:eastAsia="仿宋" w:hAnsi="仿宋" w:cs="宋体" w:hint="eastAsia"/>
                <w:kern w:val="0"/>
                <w:sz w:val="24"/>
                <w:szCs w:val="24"/>
              </w:rPr>
              <w:t>4</w:t>
            </w:r>
          </w:p>
        </w:tc>
        <w:tc>
          <w:tcPr>
            <w:tcW w:w="700" w:type="dxa"/>
          </w:tcPr>
          <w:p w:rsidR="004E45A4" w:rsidRPr="00A6761B" w:rsidRDefault="00DA1C13"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Yes</w:t>
            </w:r>
          </w:p>
        </w:tc>
        <w:tc>
          <w:tcPr>
            <w:tcW w:w="3682" w:type="dxa"/>
          </w:tcPr>
          <w:p w:rsidR="004E45A4" w:rsidRPr="00A6761B" w:rsidRDefault="004E45A4" w:rsidP="001D2EFB">
            <w:pPr>
              <w:jc w:val="left"/>
              <w:rPr>
                <w:rFonts w:ascii="仿宋" w:eastAsia="仿宋" w:hAnsi="仿宋" w:cs="宋体"/>
                <w:kern w:val="0"/>
                <w:sz w:val="24"/>
                <w:szCs w:val="24"/>
              </w:rPr>
            </w:pPr>
          </w:p>
        </w:tc>
      </w:tr>
      <w:tr w:rsidR="004E45A4" w:rsidRPr="005373D6" w:rsidTr="004E45A4">
        <w:tc>
          <w:tcPr>
            <w:tcW w:w="1893" w:type="dxa"/>
          </w:tcPr>
          <w:p w:rsidR="004E45A4" w:rsidRPr="00A6761B" w:rsidRDefault="003807BE" w:rsidP="001D2EFB">
            <w:pPr>
              <w:widowControl/>
              <w:jc w:val="left"/>
              <w:rPr>
                <w:rFonts w:ascii="仿宋" w:eastAsia="仿宋" w:hAnsi="仿宋" w:cs="宋体"/>
                <w:kern w:val="0"/>
                <w:sz w:val="24"/>
                <w:szCs w:val="24"/>
              </w:rPr>
            </w:pPr>
            <w:r w:rsidRPr="003807BE">
              <w:rPr>
                <w:rFonts w:ascii="仿宋" w:eastAsia="仿宋" w:hAnsi="仿宋" w:cs="宋体" w:hint="eastAsia"/>
                <w:kern w:val="0"/>
                <w:sz w:val="24"/>
                <w:szCs w:val="24"/>
              </w:rPr>
              <w:t>参数名</w:t>
            </w:r>
          </w:p>
        </w:tc>
        <w:tc>
          <w:tcPr>
            <w:tcW w:w="1327" w:type="dxa"/>
          </w:tcPr>
          <w:p w:rsidR="004E45A4" w:rsidRPr="00A6761B" w:rsidRDefault="003807BE" w:rsidP="001D2EFB">
            <w:pPr>
              <w:widowControl/>
              <w:jc w:val="left"/>
              <w:rPr>
                <w:rFonts w:ascii="仿宋" w:eastAsia="仿宋" w:hAnsi="仿宋" w:cs="宋体"/>
                <w:kern w:val="0"/>
                <w:sz w:val="24"/>
                <w:szCs w:val="24"/>
              </w:rPr>
            </w:pPr>
            <w:r w:rsidRPr="00A6761B">
              <w:rPr>
                <w:rFonts w:ascii="仿宋" w:eastAsia="仿宋" w:hAnsi="仿宋" w:cs="宋体"/>
                <w:kern w:val="0"/>
                <w:sz w:val="24"/>
                <w:szCs w:val="24"/>
              </w:rPr>
              <w:t>V</w:t>
            </w:r>
            <w:r w:rsidRPr="00A6761B">
              <w:rPr>
                <w:rFonts w:ascii="仿宋" w:eastAsia="仿宋" w:hAnsi="仿宋" w:cs="宋体" w:hint="eastAsia"/>
                <w:kern w:val="0"/>
                <w:sz w:val="24"/>
                <w:szCs w:val="24"/>
              </w:rPr>
              <w:t>archar2</w:t>
            </w:r>
          </w:p>
        </w:tc>
        <w:tc>
          <w:tcPr>
            <w:tcW w:w="920" w:type="dxa"/>
          </w:tcPr>
          <w:p w:rsidR="004E45A4" w:rsidRPr="00A6761B" w:rsidRDefault="004E45A4" w:rsidP="003807BE">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1</w:t>
            </w:r>
            <w:r w:rsidR="003807BE">
              <w:rPr>
                <w:rFonts w:ascii="仿宋" w:eastAsia="仿宋" w:hAnsi="仿宋" w:cs="宋体" w:hint="eastAsia"/>
                <w:kern w:val="0"/>
                <w:sz w:val="24"/>
                <w:szCs w:val="24"/>
              </w:rPr>
              <w:t>00</w:t>
            </w:r>
          </w:p>
        </w:tc>
        <w:tc>
          <w:tcPr>
            <w:tcW w:w="700" w:type="dxa"/>
          </w:tcPr>
          <w:p w:rsidR="004E45A4" w:rsidRPr="00A6761B" w:rsidRDefault="00DA1C13"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Yes</w:t>
            </w:r>
          </w:p>
        </w:tc>
        <w:tc>
          <w:tcPr>
            <w:tcW w:w="3682" w:type="dxa"/>
          </w:tcPr>
          <w:p w:rsidR="004E45A4" w:rsidRPr="00A6761B" w:rsidRDefault="004E45A4" w:rsidP="001D2EFB">
            <w:pPr>
              <w:jc w:val="left"/>
              <w:rPr>
                <w:rFonts w:ascii="仿宋" w:eastAsia="仿宋" w:hAnsi="仿宋" w:cs="宋体"/>
                <w:kern w:val="0"/>
                <w:sz w:val="24"/>
                <w:szCs w:val="24"/>
              </w:rPr>
            </w:pPr>
          </w:p>
        </w:tc>
      </w:tr>
      <w:tr w:rsidR="004E45A4" w:rsidRPr="005373D6" w:rsidTr="004E45A4">
        <w:tc>
          <w:tcPr>
            <w:tcW w:w="1893" w:type="dxa"/>
          </w:tcPr>
          <w:p w:rsidR="004E45A4" w:rsidRPr="00A6761B" w:rsidRDefault="004E45A4"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参数值</w:t>
            </w:r>
          </w:p>
        </w:tc>
        <w:tc>
          <w:tcPr>
            <w:tcW w:w="1327" w:type="dxa"/>
          </w:tcPr>
          <w:p w:rsidR="004E45A4" w:rsidRPr="00A6761B" w:rsidRDefault="004E45A4" w:rsidP="001D2EFB">
            <w:pPr>
              <w:widowControl/>
              <w:jc w:val="left"/>
              <w:rPr>
                <w:rFonts w:ascii="仿宋" w:eastAsia="仿宋" w:hAnsi="仿宋" w:cs="宋体"/>
                <w:kern w:val="0"/>
                <w:sz w:val="24"/>
                <w:szCs w:val="24"/>
              </w:rPr>
            </w:pPr>
            <w:r w:rsidRPr="00A6761B">
              <w:rPr>
                <w:rFonts w:ascii="仿宋" w:eastAsia="仿宋" w:hAnsi="仿宋" w:cs="宋体"/>
                <w:kern w:val="0"/>
                <w:sz w:val="24"/>
                <w:szCs w:val="24"/>
              </w:rPr>
              <w:t>V</w:t>
            </w:r>
            <w:r w:rsidRPr="00A6761B">
              <w:rPr>
                <w:rFonts w:ascii="仿宋" w:eastAsia="仿宋" w:hAnsi="仿宋" w:cs="宋体" w:hint="eastAsia"/>
                <w:kern w:val="0"/>
                <w:sz w:val="24"/>
                <w:szCs w:val="24"/>
              </w:rPr>
              <w:t>archar2</w:t>
            </w:r>
          </w:p>
        </w:tc>
        <w:tc>
          <w:tcPr>
            <w:tcW w:w="920" w:type="dxa"/>
          </w:tcPr>
          <w:p w:rsidR="004E45A4" w:rsidRPr="00A6761B" w:rsidRDefault="004E45A4"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4000</w:t>
            </w:r>
          </w:p>
        </w:tc>
        <w:tc>
          <w:tcPr>
            <w:tcW w:w="700" w:type="dxa"/>
          </w:tcPr>
          <w:p w:rsidR="004E45A4" w:rsidRPr="00A6761B" w:rsidRDefault="004E45A4"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Yes</w:t>
            </w:r>
          </w:p>
        </w:tc>
        <w:tc>
          <w:tcPr>
            <w:tcW w:w="3682" w:type="dxa"/>
          </w:tcPr>
          <w:p w:rsidR="004E45A4" w:rsidRPr="00A6761B" w:rsidRDefault="004E45A4" w:rsidP="001D2EFB">
            <w:pPr>
              <w:jc w:val="left"/>
              <w:rPr>
                <w:rFonts w:ascii="仿宋" w:eastAsia="仿宋" w:hAnsi="仿宋" w:cs="宋体"/>
                <w:kern w:val="0"/>
                <w:sz w:val="24"/>
                <w:szCs w:val="24"/>
              </w:rPr>
            </w:pPr>
          </w:p>
        </w:tc>
      </w:tr>
      <w:tr w:rsidR="00D97041" w:rsidRPr="005373D6" w:rsidTr="004E45A4">
        <w:tc>
          <w:tcPr>
            <w:tcW w:w="1893" w:type="dxa"/>
          </w:tcPr>
          <w:p w:rsidR="00D97041" w:rsidRPr="00A6761B" w:rsidRDefault="00D97041" w:rsidP="001D2EFB">
            <w:pPr>
              <w:widowControl/>
              <w:jc w:val="left"/>
              <w:rPr>
                <w:rFonts w:ascii="仿宋" w:eastAsia="仿宋" w:hAnsi="仿宋" w:cs="宋体"/>
                <w:kern w:val="0"/>
                <w:sz w:val="24"/>
                <w:szCs w:val="24"/>
              </w:rPr>
            </w:pPr>
            <w:r w:rsidRPr="00D97041">
              <w:rPr>
                <w:rFonts w:ascii="仿宋" w:eastAsia="仿宋" w:hAnsi="仿宋" w:cs="宋体" w:hint="eastAsia"/>
                <w:kern w:val="0"/>
                <w:sz w:val="24"/>
                <w:szCs w:val="24"/>
              </w:rPr>
              <w:t>缺省值</w:t>
            </w:r>
          </w:p>
        </w:tc>
        <w:tc>
          <w:tcPr>
            <w:tcW w:w="1327" w:type="dxa"/>
          </w:tcPr>
          <w:p w:rsidR="00D97041" w:rsidRPr="00A6761B" w:rsidRDefault="00D97041" w:rsidP="00E032EB">
            <w:pPr>
              <w:widowControl/>
              <w:jc w:val="left"/>
              <w:rPr>
                <w:rFonts w:ascii="仿宋" w:eastAsia="仿宋" w:hAnsi="仿宋" w:cs="宋体"/>
                <w:kern w:val="0"/>
                <w:sz w:val="24"/>
                <w:szCs w:val="24"/>
              </w:rPr>
            </w:pPr>
            <w:r w:rsidRPr="00A6761B">
              <w:rPr>
                <w:rFonts w:ascii="仿宋" w:eastAsia="仿宋" w:hAnsi="仿宋" w:cs="宋体"/>
                <w:kern w:val="0"/>
                <w:sz w:val="24"/>
                <w:szCs w:val="24"/>
              </w:rPr>
              <w:t>V</w:t>
            </w:r>
            <w:r w:rsidRPr="00A6761B">
              <w:rPr>
                <w:rFonts w:ascii="仿宋" w:eastAsia="仿宋" w:hAnsi="仿宋" w:cs="宋体" w:hint="eastAsia"/>
                <w:kern w:val="0"/>
                <w:sz w:val="24"/>
                <w:szCs w:val="24"/>
              </w:rPr>
              <w:t>archar2</w:t>
            </w:r>
          </w:p>
        </w:tc>
        <w:tc>
          <w:tcPr>
            <w:tcW w:w="920" w:type="dxa"/>
          </w:tcPr>
          <w:p w:rsidR="00D97041" w:rsidRPr="00A6761B" w:rsidRDefault="00D97041" w:rsidP="00E032E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4000</w:t>
            </w:r>
          </w:p>
        </w:tc>
        <w:tc>
          <w:tcPr>
            <w:tcW w:w="700" w:type="dxa"/>
          </w:tcPr>
          <w:p w:rsidR="00D97041" w:rsidRPr="00A6761B" w:rsidRDefault="00D97041" w:rsidP="00E032E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Yes</w:t>
            </w:r>
          </w:p>
        </w:tc>
        <w:tc>
          <w:tcPr>
            <w:tcW w:w="3682" w:type="dxa"/>
          </w:tcPr>
          <w:p w:rsidR="00D97041" w:rsidRPr="00A6761B" w:rsidRDefault="00D97041" w:rsidP="001D2EFB">
            <w:pPr>
              <w:jc w:val="left"/>
              <w:rPr>
                <w:rFonts w:ascii="仿宋" w:eastAsia="仿宋" w:hAnsi="仿宋" w:cs="宋体"/>
                <w:kern w:val="0"/>
                <w:sz w:val="24"/>
                <w:szCs w:val="24"/>
              </w:rPr>
            </w:pPr>
          </w:p>
        </w:tc>
      </w:tr>
      <w:tr w:rsidR="00432B3E" w:rsidRPr="005373D6" w:rsidTr="004E45A4">
        <w:tc>
          <w:tcPr>
            <w:tcW w:w="1893" w:type="dxa"/>
          </w:tcPr>
          <w:p w:rsidR="00432B3E" w:rsidRPr="00D97041" w:rsidRDefault="00432B3E" w:rsidP="001D2EFB">
            <w:pPr>
              <w:widowControl/>
              <w:jc w:val="left"/>
              <w:rPr>
                <w:rFonts w:ascii="仿宋" w:eastAsia="仿宋" w:hAnsi="仿宋" w:cs="宋体"/>
                <w:kern w:val="0"/>
                <w:sz w:val="24"/>
                <w:szCs w:val="24"/>
              </w:rPr>
            </w:pPr>
            <w:r w:rsidRPr="00432B3E">
              <w:rPr>
                <w:rFonts w:ascii="仿宋" w:eastAsia="仿宋" w:hAnsi="仿宋" w:cs="宋体" w:hint="eastAsia"/>
                <w:kern w:val="0"/>
                <w:sz w:val="24"/>
                <w:szCs w:val="24"/>
              </w:rPr>
              <w:t>参数说明</w:t>
            </w:r>
          </w:p>
        </w:tc>
        <w:tc>
          <w:tcPr>
            <w:tcW w:w="1327" w:type="dxa"/>
          </w:tcPr>
          <w:p w:rsidR="00432B3E" w:rsidRPr="00A6761B" w:rsidRDefault="00432B3E" w:rsidP="00E032EB">
            <w:pPr>
              <w:widowControl/>
              <w:jc w:val="left"/>
              <w:rPr>
                <w:rFonts w:ascii="仿宋" w:eastAsia="仿宋" w:hAnsi="仿宋" w:cs="宋体"/>
                <w:kern w:val="0"/>
                <w:sz w:val="24"/>
                <w:szCs w:val="24"/>
              </w:rPr>
            </w:pPr>
            <w:r w:rsidRPr="00A6761B">
              <w:rPr>
                <w:rFonts w:ascii="仿宋" w:eastAsia="仿宋" w:hAnsi="仿宋" w:cs="宋体"/>
                <w:kern w:val="0"/>
                <w:sz w:val="24"/>
                <w:szCs w:val="24"/>
              </w:rPr>
              <w:t>V</w:t>
            </w:r>
            <w:r w:rsidRPr="00A6761B">
              <w:rPr>
                <w:rFonts w:ascii="仿宋" w:eastAsia="仿宋" w:hAnsi="仿宋" w:cs="宋体" w:hint="eastAsia"/>
                <w:kern w:val="0"/>
                <w:sz w:val="24"/>
                <w:szCs w:val="24"/>
              </w:rPr>
              <w:t>archar2</w:t>
            </w:r>
          </w:p>
        </w:tc>
        <w:tc>
          <w:tcPr>
            <w:tcW w:w="920" w:type="dxa"/>
          </w:tcPr>
          <w:p w:rsidR="00432B3E" w:rsidRPr="00A6761B" w:rsidRDefault="00432B3E" w:rsidP="00E032EB">
            <w:pPr>
              <w:widowControl/>
              <w:jc w:val="left"/>
              <w:rPr>
                <w:rFonts w:ascii="仿宋" w:eastAsia="仿宋" w:hAnsi="仿宋" w:cs="宋体"/>
                <w:kern w:val="0"/>
                <w:sz w:val="24"/>
                <w:szCs w:val="24"/>
              </w:rPr>
            </w:pPr>
            <w:r>
              <w:rPr>
                <w:rFonts w:ascii="仿宋" w:eastAsia="仿宋" w:hAnsi="仿宋" w:cs="宋体" w:hint="eastAsia"/>
                <w:kern w:val="0"/>
                <w:sz w:val="24"/>
                <w:szCs w:val="24"/>
              </w:rPr>
              <w:t>255</w:t>
            </w:r>
          </w:p>
        </w:tc>
        <w:tc>
          <w:tcPr>
            <w:tcW w:w="700" w:type="dxa"/>
          </w:tcPr>
          <w:p w:rsidR="00432B3E" w:rsidRPr="00A6761B" w:rsidRDefault="00432B3E" w:rsidP="00E032E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Yes</w:t>
            </w:r>
          </w:p>
        </w:tc>
        <w:tc>
          <w:tcPr>
            <w:tcW w:w="3682" w:type="dxa"/>
          </w:tcPr>
          <w:p w:rsidR="00432B3E" w:rsidRPr="00A6761B" w:rsidRDefault="00432B3E" w:rsidP="001D2EFB">
            <w:pPr>
              <w:jc w:val="left"/>
              <w:rPr>
                <w:rFonts w:ascii="仿宋" w:eastAsia="仿宋" w:hAnsi="仿宋" w:cs="宋体"/>
                <w:kern w:val="0"/>
                <w:sz w:val="24"/>
                <w:szCs w:val="24"/>
              </w:rPr>
            </w:pPr>
          </w:p>
        </w:tc>
      </w:tr>
      <w:tr w:rsidR="00D97041" w:rsidRPr="005373D6" w:rsidTr="004E45A4">
        <w:tc>
          <w:tcPr>
            <w:tcW w:w="1893" w:type="dxa"/>
          </w:tcPr>
          <w:p w:rsidR="00D97041" w:rsidRPr="00A6761B" w:rsidRDefault="00D97041" w:rsidP="001D2EFB">
            <w:pPr>
              <w:widowControl/>
              <w:jc w:val="left"/>
              <w:rPr>
                <w:rFonts w:ascii="仿宋" w:eastAsia="仿宋" w:hAnsi="仿宋" w:cs="宋体"/>
                <w:b/>
                <w:kern w:val="0"/>
                <w:sz w:val="24"/>
                <w:szCs w:val="24"/>
              </w:rPr>
            </w:pPr>
            <w:r w:rsidRPr="00A6761B">
              <w:rPr>
                <w:rFonts w:ascii="仿宋" w:eastAsia="仿宋" w:hAnsi="仿宋" w:cs="宋体" w:hint="eastAsia"/>
                <w:b/>
                <w:kern w:val="0"/>
                <w:sz w:val="24"/>
                <w:szCs w:val="24"/>
              </w:rPr>
              <w:t>主键</w:t>
            </w:r>
          </w:p>
        </w:tc>
        <w:tc>
          <w:tcPr>
            <w:tcW w:w="6629" w:type="dxa"/>
            <w:gridSpan w:val="4"/>
          </w:tcPr>
          <w:p w:rsidR="00D97041" w:rsidRPr="00A6761B" w:rsidRDefault="00D97041"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ID</w:t>
            </w:r>
            <w:r w:rsidRPr="00A6761B">
              <w:rPr>
                <w:rFonts w:ascii="仿宋" w:eastAsia="仿宋" w:hAnsi="仿宋" w:cs="宋体"/>
                <w:kern w:val="0"/>
                <w:sz w:val="24"/>
                <w:szCs w:val="24"/>
              </w:rPr>
              <w:t xml:space="preserve"> </w:t>
            </w:r>
          </w:p>
        </w:tc>
      </w:tr>
      <w:tr w:rsidR="000F3048" w:rsidRPr="005373D6" w:rsidTr="004E45A4">
        <w:tc>
          <w:tcPr>
            <w:tcW w:w="1893" w:type="dxa"/>
          </w:tcPr>
          <w:p w:rsidR="000F3048" w:rsidRPr="00A6761B" w:rsidRDefault="000F3048" w:rsidP="001D2EFB">
            <w:pPr>
              <w:widowControl/>
              <w:jc w:val="left"/>
              <w:rPr>
                <w:rFonts w:ascii="仿宋" w:eastAsia="仿宋" w:hAnsi="仿宋" w:cs="宋体"/>
                <w:b/>
                <w:kern w:val="0"/>
                <w:sz w:val="24"/>
                <w:szCs w:val="24"/>
              </w:rPr>
            </w:pPr>
            <w:r w:rsidRPr="00A6761B">
              <w:rPr>
                <w:rFonts w:ascii="仿宋" w:eastAsia="仿宋" w:hAnsi="仿宋" w:cs="宋体" w:hint="eastAsia"/>
                <w:b/>
                <w:color w:val="000000"/>
                <w:kern w:val="0"/>
                <w:sz w:val="24"/>
                <w:szCs w:val="24"/>
              </w:rPr>
              <w:t>唯一约束</w:t>
            </w:r>
          </w:p>
        </w:tc>
        <w:tc>
          <w:tcPr>
            <w:tcW w:w="6629" w:type="dxa"/>
            <w:gridSpan w:val="4"/>
          </w:tcPr>
          <w:p w:rsidR="000F3048" w:rsidRDefault="00417BAE" w:rsidP="001D2EFB">
            <w:pPr>
              <w:widowControl/>
              <w:jc w:val="left"/>
              <w:rPr>
                <w:rFonts w:ascii="仿宋" w:eastAsia="仿宋" w:hAnsi="仿宋" w:cs="宋体"/>
                <w:kern w:val="0"/>
                <w:sz w:val="24"/>
                <w:szCs w:val="24"/>
              </w:rPr>
            </w:pPr>
            <w:r w:rsidRPr="00417BAE">
              <w:rPr>
                <w:rFonts w:ascii="仿宋" w:eastAsia="仿宋" w:hAnsi="仿宋" w:cs="宋体" w:hint="eastAsia"/>
                <w:kern w:val="0"/>
                <w:sz w:val="24"/>
                <w:szCs w:val="24"/>
              </w:rPr>
              <w:t>参数号</w:t>
            </w:r>
          </w:p>
          <w:p w:rsidR="00417BAE" w:rsidRPr="00A6761B" w:rsidRDefault="00417BAE" w:rsidP="001D2EFB">
            <w:pPr>
              <w:widowControl/>
              <w:jc w:val="left"/>
              <w:rPr>
                <w:rFonts w:ascii="仿宋" w:eastAsia="仿宋" w:hAnsi="仿宋" w:cs="宋体"/>
                <w:kern w:val="0"/>
                <w:sz w:val="24"/>
                <w:szCs w:val="24"/>
              </w:rPr>
            </w:pPr>
            <w:r>
              <w:rPr>
                <w:rFonts w:ascii="仿宋" w:eastAsia="仿宋" w:hAnsi="仿宋" w:cs="宋体" w:hint="eastAsia"/>
                <w:kern w:val="0"/>
                <w:sz w:val="24"/>
                <w:szCs w:val="24"/>
              </w:rPr>
              <w:t>参数名</w:t>
            </w:r>
          </w:p>
        </w:tc>
      </w:tr>
      <w:tr w:rsidR="00D97041" w:rsidRPr="005373D6" w:rsidTr="004E45A4">
        <w:tc>
          <w:tcPr>
            <w:tcW w:w="1893" w:type="dxa"/>
          </w:tcPr>
          <w:p w:rsidR="00D97041" w:rsidRPr="00A6761B" w:rsidRDefault="00D97041" w:rsidP="001D2EFB">
            <w:pPr>
              <w:widowControl/>
              <w:jc w:val="left"/>
              <w:rPr>
                <w:rFonts w:ascii="仿宋" w:eastAsia="仿宋" w:hAnsi="仿宋" w:cs="宋体"/>
                <w:b/>
                <w:kern w:val="0"/>
                <w:sz w:val="24"/>
                <w:szCs w:val="24"/>
              </w:rPr>
            </w:pPr>
            <w:r w:rsidRPr="00A6761B">
              <w:rPr>
                <w:rFonts w:ascii="仿宋" w:eastAsia="仿宋" w:hAnsi="仿宋" w:cs="宋体" w:hint="eastAsia"/>
                <w:b/>
                <w:kern w:val="0"/>
                <w:sz w:val="24"/>
                <w:szCs w:val="24"/>
              </w:rPr>
              <w:t>记录量级</w:t>
            </w:r>
          </w:p>
        </w:tc>
        <w:tc>
          <w:tcPr>
            <w:tcW w:w="6629" w:type="dxa"/>
            <w:gridSpan w:val="4"/>
          </w:tcPr>
          <w:p w:rsidR="00D97041" w:rsidRPr="00A6761B" w:rsidRDefault="00D97041" w:rsidP="001D2EF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少</w:t>
            </w:r>
          </w:p>
        </w:tc>
      </w:tr>
      <w:tr w:rsidR="008D2D59" w:rsidRPr="005373D6" w:rsidTr="00E032EB">
        <w:tc>
          <w:tcPr>
            <w:tcW w:w="8522" w:type="dxa"/>
            <w:gridSpan w:val="5"/>
            <w:shd w:val="clear" w:color="auto" w:fill="B8CCE4" w:themeFill="accent1" w:themeFillTint="66"/>
          </w:tcPr>
          <w:p w:rsidR="008D2D59" w:rsidRPr="00A6761B" w:rsidRDefault="008D2D59" w:rsidP="00E032EB">
            <w:pPr>
              <w:widowControl/>
              <w:jc w:val="left"/>
              <w:rPr>
                <w:rFonts w:ascii="仿宋" w:eastAsia="仿宋" w:hAnsi="仿宋" w:cs="宋体"/>
                <w:b/>
                <w:kern w:val="0"/>
                <w:sz w:val="24"/>
                <w:szCs w:val="24"/>
              </w:rPr>
            </w:pPr>
            <w:r w:rsidRPr="008D2D59">
              <w:rPr>
                <w:rFonts w:ascii="仿宋" w:eastAsia="仿宋" w:hAnsi="仿宋" w:cs="宋体" w:hint="eastAsia"/>
                <w:b/>
                <w:kern w:val="0"/>
                <w:sz w:val="24"/>
                <w:szCs w:val="24"/>
              </w:rPr>
              <w:t>药房设备参数</w:t>
            </w:r>
            <w:r w:rsidRPr="00A6761B">
              <w:rPr>
                <w:rFonts w:ascii="仿宋" w:eastAsia="仿宋" w:hAnsi="仿宋" w:cs="宋体" w:hint="eastAsia"/>
                <w:b/>
                <w:kern w:val="0"/>
                <w:sz w:val="24"/>
                <w:szCs w:val="24"/>
              </w:rPr>
              <w:t>：</w:t>
            </w:r>
            <w:r w:rsidRPr="00A6761B">
              <w:rPr>
                <w:rFonts w:ascii="仿宋" w:eastAsia="仿宋" w:hAnsi="仿宋" w:cs="宋体"/>
                <w:b/>
                <w:kern w:val="0"/>
                <w:sz w:val="24"/>
                <w:szCs w:val="24"/>
              </w:rPr>
              <w:t xml:space="preserve"> </w:t>
            </w:r>
          </w:p>
        </w:tc>
      </w:tr>
      <w:tr w:rsidR="008D2D59" w:rsidRPr="005373D6" w:rsidTr="00E032EB">
        <w:tc>
          <w:tcPr>
            <w:tcW w:w="1893" w:type="dxa"/>
          </w:tcPr>
          <w:p w:rsidR="008D2D59" w:rsidRPr="00A6761B" w:rsidRDefault="008D2D59" w:rsidP="00E032E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字段</w:t>
            </w:r>
          </w:p>
        </w:tc>
        <w:tc>
          <w:tcPr>
            <w:tcW w:w="1327" w:type="dxa"/>
          </w:tcPr>
          <w:p w:rsidR="008D2D59" w:rsidRPr="00A6761B" w:rsidRDefault="008D2D59" w:rsidP="00E032E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类型</w:t>
            </w:r>
          </w:p>
        </w:tc>
        <w:tc>
          <w:tcPr>
            <w:tcW w:w="920" w:type="dxa"/>
          </w:tcPr>
          <w:p w:rsidR="008D2D59" w:rsidRPr="00A6761B" w:rsidRDefault="008D2D59" w:rsidP="00E032E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长度</w:t>
            </w:r>
          </w:p>
        </w:tc>
        <w:tc>
          <w:tcPr>
            <w:tcW w:w="700" w:type="dxa"/>
          </w:tcPr>
          <w:p w:rsidR="008D2D59" w:rsidRPr="00A6761B" w:rsidRDefault="008D2D59" w:rsidP="00E032EB">
            <w:pPr>
              <w:widowControl/>
              <w:jc w:val="center"/>
              <w:rPr>
                <w:rFonts w:ascii="仿宋" w:eastAsia="仿宋" w:hAnsi="仿宋" w:cs="宋体"/>
                <w:b/>
                <w:kern w:val="0"/>
                <w:sz w:val="24"/>
                <w:szCs w:val="24"/>
              </w:rPr>
            </w:pPr>
            <w:r w:rsidRPr="00A6761B">
              <w:rPr>
                <w:rFonts w:ascii="仿宋" w:eastAsia="仿宋" w:hAnsi="仿宋" w:cs="宋体" w:hint="eastAsia"/>
                <w:b/>
                <w:kern w:val="0"/>
                <w:sz w:val="24"/>
                <w:szCs w:val="24"/>
              </w:rPr>
              <w:t>Null</w:t>
            </w:r>
          </w:p>
        </w:tc>
        <w:tc>
          <w:tcPr>
            <w:tcW w:w="3682" w:type="dxa"/>
          </w:tcPr>
          <w:p w:rsidR="008D2D59" w:rsidRPr="00A6761B" w:rsidRDefault="008D2D59" w:rsidP="00E032EB">
            <w:pPr>
              <w:jc w:val="center"/>
              <w:rPr>
                <w:rFonts w:ascii="仿宋" w:eastAsia="仿宋" w:hAnsi="仿宋" w:cs="宋体"/>
                <w:b/>
                <w:kern w:val="0"/>
                <w:sz w:val="24"/>
                <w:szCs w:val="24"/>
              </w:rPr>
            </w:pPr>
            <w:r w:rsidRPr="00A6761B">
              <w:rPr>
                <w:rFonts w:ascii="仿宋" w:eastAsia="仿宋" w:hAnsi="仿宋" w:cs="宋体" w:hint="eastAsia"/>
                <w:b/>
                <w:kern w:val="0"/>
                <w:sz w:val="24"/>
                <w:szCs w:val="24"/>
              </w:rPr>
              <w:t>说明</w:t>
            </w:r>
          </w:p>
        </w:tc>
      </w:tr>
      <w:tr w:rsidR="008D2D59" w:rsidRPr="008D2D59" w:rsidTr="00E032EB">
        <w:tc>
          <w:tcPr>
            <w:tcW w:w="1893" w:type="dxa"/>
          </w:tcPr>
          <w:p w:rsidR="008D2D59" w:rsidRPr="008D2D59" w:rsidRDefault="00DB382A" w:rsidP="00D4446F">
            <w:pPr>
              <w:widowControl/>
              <w:jc w:val="left"/>
              <w:rPr>
                <w:rFonts w:ascii="仿宋" w:eastAsia="仿宋" w:hAnsi="仿宋" w:cs="宋体"/>
                <w:kern w:val="0"/>
                <w:sz w:val="24"/>
                <w:szCs w:val="24"/>
              </w:rPr>
            </w:pPr>
            <w:r w:rsidRPr="00DB382A">
              <w:rPr>
                <w:rFonts w:ascii="仿宋" w:eastAsia="仿宋" w:hAnsi="仿宋" w:cs="宋体" w:hint="eastAsia"/>
                <w:kern w:val="0"/>
                <w:sz w:val="24"/>
                <w:szCs w:val="24"/>
              </w:rPr>
              <w:t>参数ID</w:t>
            </w:r>
          </w:p>
        </w:tc>
        <w:tc>
          <w:tcPr>
            <w:tcW w:w="1327" w:type="dxa"/>
          </w:tcPr>
          <w:p w:rsidR="008D2D59" w:rsidRPr="008D2D59" w:rsidRDefault="00DB382A" w:rsidP="00D4446F">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Number</w:t>
            </w:r>
          </w:p>
        </w:tc>
        <w:tc>
          <w:tcPr>
            <w:tcW w:w="920" w:type="dxa"/>
          </w:tcPr>
          <w:p w:rsidR="008D2D59" w:rsidRPr="008D2D59" w:rsidRDefault="00DB382A" w:rsidP="00D4446F">
            <w:pPr>
              <w:widowControl/>
              <w:jc w:val="left"/>
              <w:rPr>
                <w:rFonts w:ascii="仿宋" w:eastAsia="仿宋" w:hAnsi="仿宋" w:cs="宋体"/>
                <w:kern w:val="0"/>
                <w:sz w:val="24"/>
                <w:szCs w:val="24"/>
              </w:rPr>
            </w:pPr>
            <w:r>
              <w:rPr>
                <w:rFonts w:ascii="仿宋" w:eastAsia="仿宋" w:hAnsi="仿宋" w:cs="宋体" w:hint="eastAsia"/>
                <w:kern w:val="0"/>
                <w:sz w:val="24"/>
                <w:szCs w:val="24"/>
              </w:rPr>
              <w:t>4</w:t>
            </w:r>
          </w:p>
        </w:tc>
        <w:tc>
          <w:tcPr>
            <w:tcW w:w="700" w:type="dxa"/>
          </w:tcPr>
          <w:p w:rsidR="008D2D59" w:rsidRPr="008D2D59" w:rsidRDefault="008D2D59" w:rsidP="00D4446F">
            <w:pPr>
              <w:widowControl/>
              <w:jc w:val="left"/>
              <w:rPr>
                <w:rFonts w:ascii="仿宋" w:eastAsia="仿宋" w:hAnsi="仿宋" w:cs="宋体"/>
                <w:kern w:val="0"/>
                <w:sz w:val="24"/>
                <w:szCs w:val="24"/>
              </w:rPr>
            </w:pPr>
          </w:p>
        </w:tc>
        <w:tc>
          <w:tcPr>
            <w:tcW w:w="3682" w:type="dxa"/>
          </w:tcPr>
          <w:p w:rsidR="008D2D59" w:rsidRPr="008D2D59" w:rsidRDefault="008D2D59" w:rsidP="00D4446F">
            <w:pPr>
              <w:jc w:val="left"/>
              <w:rPr>
                <w:rFonts w:ascii="仿宋" w:eastAsia="仿宋" w:hAnsi="仿宋" w:cs="宋体"/>
                <w:kern w:val="0"/>
                <w:sz w:val="24"/>
                <w:szCs w:val="24"/>
              </w:rPr>
            </w:pPr>
          </w:p>
        </w:tc>
      </w:tr>
      <w:tr w:rsidR="00DB382A" w:rsidRPr="008D2D59" w:rsidTr="00E032EB">
        <w:tc>
          <w:tcPr>
            <w:tcW w:w="1893" w:type="dxa"/>
          </w:tcPr>
          <w:p w:rsidR="00DB382A" w:rsidRPr="00DB382A" w:rsidRDefault="00DB382A" w:rsidP="00D4446F">
            <w:pPr>
              <w:widowControl/>
              <w:jc w:val="left"/>
              <w:rPr>
                <w:rFonts w:ascii="仿宋" w:eastAsia="仿宋" w:hAnsi="仿宋" w:cs="宋体"/>
                <w:kern w:val="0"/>
                <w:sz w:val="24"/>
                <w:szCs w:val="24"/>
              </w:rPr>
            </w:pPr>
            <w:r>
              <w:rPr>
                <w:rFonts w:ascii="仿宋" w:eastAsia="仿宋" w:hAnsi="仿宋" w:cs="宋体" w:hint="eastAsia"/>
                <w:kern w:val="0"/>
                <w:sz w:val="24"/>
                <w:szCs w:val="24"/>
              </w:rPr>
              <w:t>设备ID</w:t>
            </w:r>
          </w:p>
        </w:tc>
        <w:tc>
          <w:tcPr>
            <w:tcW w:w="1327" w:type="dxa"/>
          </w:tcPr>
          <w:p w:rsidR="00DB382A" w:rsidRPr="00A6761B" w:rsidRDefault="00DB382A" w:rsidP="00D4446F">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Number</w:t>
            </w:r>
          </w:p>
        </w:tc>
        <w:tc>
          <w:tcPr>
            <w:tcW w:w="920" w:type="dxa"/>
          </w:tcPr>
          <w:p w:rsidR="00DB382A" w:rsidRDefault="00DB382A" w:rsidP="00D4446F">
            <w:pPr>
              <w:widowControl/>
              <w:jc w:val="left"/>
              <w:rPr>
                <w:rFonts w:ascii="仿宋" w:eastAsia="仿宋" w:hAnsi="仿宋" w:cs="宋体"/>
                <w:kern w:val="0"/>
                <w:sz w:val="24"/>
                <w:szCs w:val="24"/>
              </w:rPr>
            </w:pPr>
            <w:r>
              <w:rPr>
                <w:rFonts w:ascii="仿宋" w:eastAsia="仿宋" w:hAnsi="仿宋" w:cs="宋体" w:hint="eastAsia"/>
                <w:kern w:val="0"/>
                <w:sz w:val="24"/>
                <w:szCs w:val="24"/>
              </w:rPr>
              <w:t>4</w:t>
            </w:r>
          </w:p>
        </w:tc>
        <w:tc>
          <w:tcPr>
            <w:tcW w:w="700" w:type="dxa"/>
          </w:tcPr>
          <w:p w:rsidR="00DB382A" w:rsidRPr="008D2D59" w:rsidRDefault="00DB382A" w:rsidP="00D4446F">
            <w:pPr>
              <w:widowControl/>
              <w:jc w:val="left"/>
              <w:rPr>
                <w:rFonts w:ascii="仿宋" w:eastAsia="仿宋" w:hAnsi="仿宋" w:cs="宋体"/>
                <w:kern w:val="0"/>
                <w:sz w:val="24"/>
                <w:szCs w:val="24"/>
              </w:rPr>
            </w:pPr>
          </w:p>
        </w:tc>
        <w:tc>
          <w:tcPr>
            <w:tcW w:w="3682" w:type="dxa"/>
          </w:tcPr>
          <w:p w:rsidR="00DB382A" w:rsidRPr="008D2D59" w:rsidRDefault="00DB382A" w:rsidP="00D4446F">
            <w:pPr>
              <w:jc w:val="left"/>
              <w:rPr>
                <w:rFonts w:ascii="仿宋" w:eastAsia="仿宋" w:hAnsi="仿宋" w:cs="宋体"/>
                <w:kern w:val="0"/>
                <w:sz w:val="24"/>
                <w:szCs w:val="24"/>
              </w:rPr>
            </w:pPr>
          </w:p>
        </w:tc>
      </w:tr>
      <w:tr w:rsidR="00DB382A" w:rsidRPr="005373D6" w:rsidTr="00E032EB">
        <w:tc>
          <w:tcPr>
            <w:tcW w:w="1893" w:type="dxa"/>
          </w:tcPr>
          <w:p w:rsidR="00DB382A" w:rsidRPr="00A6761B" w:rsidRDefault="00DB382A" w:rsidP="00E032E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参数值</w:t>
            </w:r>
          </w:p>
        </w:tc>
        <w:tc>
          <w:tcPr>
            <w:tcW w:w="1327" w:type="dxa"/>
          </w:tcPr>
          <w:p w:rsidR="00DB382A" w:rsidRPr="00A6761B" w:rsidRDefault="00DB382A" w:rsidP="00E032EB">
            <w:pPr>
              <w:widowControl/>
              <w:jc w:val="left"/>
              <w:rPr>
                <w:rFonts w:ascii="仿宋" w:eastAsia="仿宋" w:hAnsi="仿宋" w:cs="宋体"/>
                <w:kern w:val="0"/>
                <w:sz w:val="24"/>
                <w:szCs w:val="24"/>
              </w:rPr>
            </w:pPr>
            <w:r w:rsidRPr="00A6761B">
              <w:rPr>
                <w:rFonts w:ascii="仿宋" w:eastAsia="仿宋" w:hAnsi="仿宋" w:cs="宋体"/>
                <w:kern w:val="0"/>
                <w:sz w:val="24"/>
                <w:szCs w:val="24"/>
              </w:rPr>
              <w:t>V</w:t>
            </w:r>
            <w:r w:rsidRPr="00A6761B">
              <w:rPr>
                <w:rFonts w:ascii="仿宋" w:eastAsia="仿宋" w:hAnsi="仿宋" w:cs="宋体" w:hint="eastAsia"/>
                <w:kern w:val="0"/>
                <w:sz w:val="24"/>
                <w:szCs w:val="24"/>
              </w:rPr>
              <w:t>archar2</w:t>
            </w:r>
          </w:p>
        </w:tc>
        <w:tc>
          <w:tcPr>
            <w:tcW w:w="920" w:type="dxa"/>
          </w:tcPr>
          <w:p w:rsidR="00DB382A" w:rsidRPr="00A6761B" w:rsidRDefault="00DB382A" w:rsidP="00E032E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4000</w:t>
            </w:r>
          </w:p>
        </w:tc>
        <w:tc>
          <w:tcPr>
            <w:tcW w:w="700" w:type="dxa"/>
          </w:tcPr>
          <w:p w:rsidR="00DB382A" w:rsidRPr="00A6761B" w:rsidRDefault="00DB382A" w:rsidP="00E032E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Yes</w:t>
            </w:r>
          </w:p>
        </w:tc>
        <w:tc>
          <w:tcPr>
            <w:tcW w:w="3682" w:type="dxa"/>
          </w:tcPr>
          <w:p w:rsidR="00DB382A" w:rsidRPr="00A6761B" w:rsidRDefault="00DB382A" w:rsidP="00E032EB">
            <w:pPr>
              <w:jc w:val="left"/>
              <w:rPr>
                <w:rFonts w:ascii="仿宋" w:eastAsia="仿宋" w:hAnsi="仿宋" w:cs="宋体"/>
                <w:kern w:val="0"/>
                <w:sz w:val="24"/>
                <w:szCs w:val="24"/>
              </w:rPr>
            </w:pPr>
          </w:p>
        </w:tc>
      </w:tr>
      <w:tr w:rsidR="00275084" w:rsidRPr="005373D6" w:rsidTr="00E032EB">
        <w:tc>
          <w:tcPr>
            <w:tcW w:w="1893" w:type="dxa"/>
          </w:tcPr>
          <w:p w:rsidR="00275084" w:rsidRPr="00A6761B" w:rsidRDefault="00275084" w:rsidP="00E032EB">
            <w:pPr>
              <w:widowControl/>
              <w:jc w:val="left"/>
              <w:rPr>
                <w:rFonts w:ascii="仿宋" w:eastAsia="仿宋" w:hAnsi="仿宋" w:cs="宋体"/>
                <w:b/>
                <w:kern w:val="0"/>
                <w:sz w:val="24"/>
                <w:szCs w:val="24"/>
              </w:rPr>
            </w:pPr>
            <w:r w:rsidRPr="00A6761B">
              <w:rPr>
                <w:rFonts w:ascii="仿宋" w:eastAsia="仿宋" w:hAnsi="仿宋" w:cs="宋体" w:hint="eastAsia"/>
                <w:b/>
                <w:kern w:val="0"/>
                <w:sz w:val="24"/>
                <w:szCs w:val="24"/>
              </w:rPr>
              <w:t>主键</w:t>
            </w:r>
          </w:p>
        </w:tc>
        <w:tc>
          <w:tcPr>
            <w:tcW w:w="6629" w:type="dxa"/>
            <w:gridSpan w:val="4"/>
          </w:tcPr>
          <w:p w:rsidR="00275084" w:rsidRPr="00A6761B" w:rsidRDefault="00275084" w:rsidP="00E032EB">
            <w:pPr>
              <w:widowControl/>
              <w:jc w:val="left"/>
              <w:rPr>
                <w:rFonts w:ascii="仿宋" w:eastAsia="仿宋" w:hAnsi="仿宋" w:cs="宋体"/>
                <w:kern w:val="0"/>
                <w:sz w:val="24"/>
                <w:szCs w:val="24"/>
              </w:rPr>
            </w:pPr>
            <w:r w:rsidRPr="00275084">
              <w:rPr>
                <w:rFonts w:ascii="仿宋" w:eastAsia="仿宋" w:hAnsi="仿宋" w:cs="宋体" w:hint="eastAsia"/>
                <w:kern w:val="0"/>
                <w:sz w:val="24"/>
                <w:szCs w:val="24"/>
              </w:rPr>
              <w:t>参数ID, 设备ID</w:t>
            </w:r>
          </w:p>
        </w:tc>
      </w:tr>
      <w:tr w:rsidR="00275084" w:rsidRPr="005373D6" w:rsidTr="00E032EB">
        <w:tc>
          <w:tcPr>
            <w:tcW w:w="1893" w:type="dxa"/>
          </w:tcPr>
          <w:p w:rsidR="00275084" w:rsidRPr="00A6761B" w:rsidRDefault="00275084" w:rsidP="00E032EB">
            <w:pPr>
              <w:widowControl/>
              <w:jc w:val="left"/>
              <w:rPr>
                <w:rFonts w:ascii="仿宋" w:eastAsia="仿宋" w:hAnsi="仿宋" w:cs="宋体"/>
                <w:b/>
                <w:kern w:val="0"/>
                <w:sz w:val="24"/>
                <w:szCs w:val="24"/>
              </w:rPr>
            </w:pPr>
            <w:proofErr w:type="gramStart"/>
            <w:r>
              <w:rPr>
                <w:rFonts w:ascii="仿宋" w:eastAsia="仿宋" w:hAnsi="仿宋" w:cs="宋体" w:hint="eastAsia"/>
                <w:b/>
                <w:color w:val="000000"/>
                <w:kern w:val="0"/>
                <w:sz w:val="24"/>
                <w:szCs w:val="24"/>
              </w:rPr>
              <w:t>外键</w:t>
            </w:r>
            <w:proofErr w:type="gramEnd"/>
          </w:p>
        </w:tc>
        <w:tc>
          <w:tcPr>
            <w:tcW w:w="6629" w:type="dxa"/>
            <w:gridSpan w:val="4"/>
          </w:tcPr>
          <w:p w:rsidR="00275084" w:rsidRDefault="00275084" w:rsidP="00E032EB">
            <w:pPr>
              <w:widowControl/>
              <w:jc w:val="left"/>
              <w:rPr>
                <w:rFonts w:ascii="仿宋" w:eastAsia="仿宋" w:hAnsi="仿宋" w:cs="宋体"/>
                <w:kern w:val="0"/>
                <w:sz w:val="24"/>
                <w:szCs w:val="24"/>
              </w:rPr>
            </w:pPr>
            <w:r w:rsidRPr="00275084">
              <w:rPr>
                <w:rFonts w:ascii="仿宋" w:eastAsia="仿宋" w:hAnsi="仿宋" w:cs="宋体" w:hint="eastAsia"/>
                <w:kern w:val="0"/>
                <w:sz w:val="24"/>
                <w:szCs w:val="24"/>
              </w:rPr>
              <w:t>参数ID</w:t>
            </w:r>
          </w:p>
          <w:p w:rsidR="00275084" w:rsidRPr="00A6761B" w:rsidRDefault="00275084" w:rsidP="00E032EB">
            <w:pPr>
              <w:widowControl/>
              <w:jc w:val="left"/>
              <w:rPr>
                <w:rFonts w:ascii="仿宋" w:eastAsia="仿宋" w:hAnsi="仿宋" w:cs="宋体"/>
                <w:kern w:val="0"/>
                <w:sz w:val="24"/>
                <w:szCs w:val="24"/>
              </w:rPr>
            </w:pPr>
            <w:r>
              <w:rPr>
                <w:rFonts w:ascii="仿宋" w:eastAsia="仿宋" w:hAnsi="仿宋" w:cs="宋体" w:hint="eastAsia"/>
                <w:kern w:val="0"/>
                <w:sz w:val="24"/>
                <w:szCs w:val="24"/>
              </w:rPr>
              <w:t>设备ID</w:t>
            </w:r>
          </w:p>
        </w:tc>
      </w:tr>
      <w:tr w:rsidR="00275084" w:rsidRPr="005373D6" w:rsidTr="00E032EB">
        <w:tc>
          <w:tcPr>
            <w:tcW w:w="1893" w:type="dxa"/>
          </w:tcPr>
          <w:p w:rsidR="00275084" w:rsidRPr="00A6761B" w:rsidRDefault="00275084" w:rsidP="00E032EB">
            <w:pPr>
              <w:widowControl/>
              <w:jc w:val="left"/>
              <w:rPr>
                <w:rFonts w:ascii="仿宋" w:eastAsia="仿宋" w:hAnsi="仿宋" w:cs="宋体"/>
                <w:b/>
                <w:kern w:val="0"/>
                <w:sz w:val="24"/>
                <w:szCs w:val="24"/>
              </w:rPr>
            </w:pPr>
            <w:r w:rsidRPr="00A6761B">
              <w:rPr>
                <w:rFonts w:ascii="仿宋" w:eastAsia="仿宋" w:hAnsi="仿宋" w:cs="宋体" w:hint="eastAsia"/>
                <w:b/>
                <w:kern w:val="0"/>
                <w:sz w:val="24"/>
                <w:szCs w:val="24"/>
              </w:rPr>
              <w:t>记录量级</w:t>
            </w:r>
          </w:p>
        </w:tc>
        <w:tc>
          <w:tcPr>
            <w:tcW w:w="6629" w:type="dxa"/>
            <w:gridSpan w:val="4"/>
          </w:tcPr>
          <w:p w:rsidR="00275084" w:rsidRPr="00A6761B" w:rsidRDefault="00275084" w:rsidP="00E032EB">
            <w:pPr>
              <w:widowControl/>
              <w:jc w:val="left"/>
              <w:rPr>
                <w:rFonts w:ascii="仿宋" w:eastAsia="仿宋" w:hAnsi="仿宋" w:cs="宋体"/>
                <w:kern w:val="0"/>
                <w:sz w:val="24"/>
                <w:szCs w:val="24"/>
              </w:rPr>
            </w:pPr>
            <w:r w:rsidRPr="00A6761B">
              <w:rPr>
                <w:rFonts w:ascii="仿宋" w:eastAsia="仿宋" w:hAnsi="仿宋" w:cs="宋体" w:hint="eastAsia"/>
                <w:kern w:val="0"/>
                <w:sz w:val="24"/>
                <w:szCs w:val="24"/>
              </w:rPr>
              <w:t>少</w:t>
            </w:r>
          </w:p>
        </w:tc>
      </w:tr>
    </w:tbl>
    <w:p w:rsidR="009D25E2" w:rsidRPr="009D25E2" w:rsidRDefault="009D25E2" w:rsidP="009D25E2">
      <w:pPr>
        <w:widowControl/>
        <w:jc w:val="left"/>
        <w:rPr>
          <w:rFonts w:asciiTheme="minorEastAsia" w:hAnsiTheme="minorEastAsia" w:cs="宋体"/>
          <w:color w:val="000000"/>
          <w:kern w:val="0"/>
          <w:sz w:val="24"/>
          <w:szCs w:val="24"/>
        </w:rPr>
      </w:pPr>
    </w:p>
    <w:p w:rsidR="0028621E" w:rsidRDefault="0028621E" w:rsidP="00120C3B">
      <w:pPr>
        <w:pStyle w:val="a5"/>
        <w:widowControl/>
        <w:numPr>
          <w:ilvl w:val="0"/>
          <w:numId w:val="7"/>
        </w:numPr>
        <w:ind w:firstLineChars="0"/>
        <w:jc w:val="left"/>
        <w:outlineLvl w:val="1"/>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存储过程</w:t>
      </w:r>
    </w:p>
    <w:tbl>
      <w:tblPr>
        <w:tblStyle w:val="10"/>
        <w:tblW w:w="0" w:type="auto"/>
        <w:tblLook w:val="04A0" w:firstRow="1" w:lastRow="0" w:firstColumn="1" w:lastColumn="0" w:noHBand="0" w:noVBand="1"/>
      </w:tblPr>
      <w:tblGrid>
        <w:gridCol w:w="3085"/>
        <w:gridCol w:w="5437"/>
      </w:tblGrid>
      <w:tr w:rsidR="00B7189C" w:rsidTr="00B71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7189C" w:rsidRPr="003F612D" w:rsidRDefault="00B7189C" w:rsidP="00B7189C">
            <w:pPr>
              <w:widowControl/>
              <w:jc w:val="center"/>
              <w:rPr>
                <w:rFonts w:ascii="仿宋" w:hAnsi="仿宋" w:cs="宋体"/>
                <w:kern w:val="0"/>
                <w:sz w:val="24"/>
                <w:szCs w:val="24"/>
              </w:rPr>
            </w:pPr>
            <w:r w:rsidRPr="003F612D">
              <w:rPr>
                <w:rFonts w:ascii="仿宋" w:hAnsi="仿宋" w:cs="宋体" w:hint="eastAsia"/>
                <w:kern w:val="0"/>
                <w:sz w:val="24"/>
                <w:szCs w:val="24"/>
              </w:rPr>
              <w:t>过程名</w:t>
            </w:r>
          </w:p>
        </w:tc>
        <w:tc>
          <w:tcPr>
            <w:tcW w:w="5437" w:type="dxa"/>
          </w:tcPr>
          <w:p w:rsidR="00B7189C" w:rsidRPr="003F612D" w:rsidRDefault="00B7189C" w:rsidP="00B7189C">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 w:val="24"/>
                <w:szCs w:val="24"/>
              </w:rPr>
            </w:pPr>
            <w:r w:rsidRPr="003F612D">
              <w:rPr>
                <w:rFonts w:ascii="仿宋" w:hAnsi="仿宋" w:cs="宋体" w:hint="eastAsia"/>
                <w:kern w:val="0"/>
                <w:sz w:val="24"/>
                <w:szCs w:val="24"/>
              </w:rPr>
              <w:t>作用</w:t>
            </w:r>
          </w:p>
        </w:tc>
      </w:tr>
      <w:tr w:rsidR="00B7189C" w:rsidTr="00B71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7189C" w:rsidRPr="00B7189C" w:rsidRDefault="00B360F7" w:rsidP="00A6761B">
            <w:pPr>
              <w:widowControl/>
              <w:jc w:val="left"/>
              <w:rPr>
                <w:rFonts w:ascii="仿宋" w:hAnsi="仿宋" w:cs="宋体"/>
                <w:color w:val="000000"/>
                <w:kern w:val="0"/>
                <w:sz w:val="24"/>
                <w:szCs w:val="24"/>
              </w:rPr>
            </w:pPr>
            <w:proofErr w:type="spellStart"/>
            <w:r w:rsidRPr="00B360F7">
              <w:rPr>
                <w:rFonts w:ascii="仿宋" w:hAnsi="仿宋" w:hint="eastAsia"/>
                <w:sz w:val="24"/>
                <w:szCs w:val="24"/>
              </w:rPr>
              <w:t>Zl</w:t>
            </w:r>
            <w:proofErr w:type="spellEnd"/>
            <w:r w:rsidRPr="00B360F7">
              <w:rPr>
                <w:rFonts w:ascii="仿宋" w:hAnsi="仿宋" w:hint="eastAsia"/>
                <w:sz w:val="24"/>
                <w:szCs w:val="24"/>
              </w:rPr>
              <w:t>_药房发药设备_Insert</w:t>
            </w:r>
          </w:p>
        </w:tc>
        <w:tc>
          <w:tcPr>
            <w:tcW w:w="5437" w:type="dxa"/>
          </w:tcPr>
          <w:p w:rsidR="00B7189C" w:rsidRPr="00B7189C" w:rsidRDefault="00457D83" w:rsidP="00A6761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457D83">
              <w:rPr>
                <w:rFonts w:ascii="仿宋" w:hAnsi="仿宋" w:cs="宋体" w:hint="eastAsia"/>
                <w:color w:val="000000"/>
                <w:kern w:val="0"/>
                <w:sz w:val="24"/>
                <w:szCs w:val="24"/>
              </w:rPr>
              <w:t>药房自动化设备连接创建过程</w:t>
            </w:r>
          </w:p>
        </w:tc>
      </w:tr>
      <w:tr w:rsidR="00B7189C" w:rsidTr="00B7189C">
        <w:tc>
          <w:tcPr>
            <w:cnfStyle w:val="001000000000" w:firstRow="0" w:lastRow="0" w:firstColumn="1" w:lastColumn="0" w:oddVBand="0" w:evenVBand="0" w:oddHBand="0" w:evenHBand="0" w:firstRowFirstColumn="0" w:firstRowLastColumn="0" w:lastRowFirstColumn="0" w:lastRowLastColumn="0"/>
            <w:tcW w:w="3085" w:type="dxa"/>
          </w:tcPr>
          <w:p w:rsidR="00B7189C" w:rsidRPr="00B7189C" w:rsidRDefault="009A4507" w:rsidP="00A6761B">
            <w:pPr>
              <w:widowControl/>
              <w:jc w:val="left"/>
              <w:rPr>
                <w:rFonts w:ascii="仿宋" w:hAnsi="仿宋" w:cs="宋体"/>
                <w:color w:val="000000"/>
                <w:kern w:val="0"/>
                <w:sz w:val="24"/>
                <w:szCs w:val="24"/>
              </w:rPr>
            </w:pPr>
            <w:proofErr w:type="spellStart"/>
            <w:r w:rsidRPr="009A4507">
              <w:rPr>
                <w:rFonts w:ascii="仿宋" w:hAnsi="仿宋" w:hint="eastAsia"/>
                <w:sz w:val="24"/>
                <w:szCs w:val="24"/>
              </w:rPr>
              <w:t>Zl</w:t>
            </w:r>
            <w:proofErr w:type="spellEnd"/>
            <w:r w:rsidRPr="009A4507">
              <w:rPr>
                <w:rFonts w:ascii="仿宋" w:hAnsi="仿宋" w:hint="eastAsia"/>
                <w:sz w:val="24"/>
                <w:szCs w:val="24"/>
              </w:rPr>
              <w:t>_药房发药设备_Update</w:t>
            </w:r>
          </w:p>
        </w:tc>
        <w:tc>
          <w:tcPr>
            <w:tcW w:w="5437" w:type="dxa"/>
          </w:tcPr>
          <w:p w:rsidR="00B7189C" w:rsidRPr="00B7189C" w:rsidRDefault="00457D83" w:rsidP="00A6761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sidRPr="00457D83">
              <w:rPr>
                <w:rFonts w:ascii="仿宋" w:hAnsi="仿宋" w:cs="宋体" w:hint="eastAsia"/>
                <w:color w:val="000000"/>
                <w:kern w:val="0"/>
                <w:sz w:val="24"/>
                <w:szCs w:val="24"/>
              </w:rPr>
              <w:t>药房自动化设备连接修改过程</w:t>
            </w:r>
          </w:p>
        </w:tc>
      </w:tr>
      <w:tr w:rsidR="00B7189C" w:rsidTr="00B71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7189C" w:rsidRPr="00B7189C" w:rsidRDefault="0094625D" w:rsidP="00A6761B">
            <w:pPr>
              <w:widowControl/>
              <w:jc w:val="left"/>
              <w:rPr>
                <w:rFonts w:ascii="仿宋" w:hAnsi="仿宋" w:cs="宋体"/>
                <w:color w:val="000000"/>
                <w:kern w:val="0"/>
                <w:sz w:val="24"/>
                <w:szCs w:val="24"/>
              </w:rPr>
            </w:pPr>
            <w:proofErr w:type="spellStart"/>
            <w:r w:rsidRPr="0094625D">
              <w:rPr>
                <w:rFonts w:ascii="仿宋" w:hAnsi="仿宋" w:hint="eastAsia"/>
                <w:sz w:val="24"/>
                <w:szCs w:val="24"/>
              </w:rPr>
              <w:t>Zl</w:t>
            </w:r>
            <w:proofErr w:type="spellEnd"/>
            <w:r w:rsidRPr="0094625D">
              <w:rPr>
                <w:rFonts w:ascii="仿宋" w:hAnsi="仿宋" w:hint="eastAsia"/>
                <w:sz w:val="24"/>
                <w:szCs w:val="24"/>
              </w:rPr>
              <w:t>_药房发药设备_Delete</w:t>
            </w:r>
          </w:p>
        </w:tc>
        <w:tc>
          <w:tcPr>
            <w:tcW w:w="5437" w:type="dxa"/>
          </w:tcPr>
          <w:p w:rsidR="00B7189C" w:rsidRPr="00B7189C" w:rsidRDefault="00457D83" w:rsidP="00A6761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457D83">
              <w:rPr>
                <w:rFonts w:ascii="仿宋" w:hAnsi="仿宋" w:cs="宋体" w:hint="eastAsia"/>
                <w:color w:val="000000"/>
                <w:kern w:val="0"/>
                <w:sz w:val="24"/>
                <w:szCs w:val="24"/>
              </w:rPr>
              <w:t>药房自动化设备连接删除过程</w:t>
            </w:r>
          </w:p>
        </w:tc>
      </w:tr>
      <w:tr w:rsidR="00B7189C" w:rsidTr="00B7189C">
        <w:tc>
          <w:tcPr>
            <w:cnfStyle w:val="001000000000" w:firstRow="0" w:lastRow="0" w:firstColumn="1" w:lastColumn="0" w:oddVBand="0" w:evenVBand="0" w:oddHBand="0" w:evenHBand="0" w:firstRowFirstColumn="0" w:firstRowLastColumn="0" w:lastRowFirstColumn="0" w:lastRowLastColumn="0"/>
            <w:tcW w:w="3085" w:type="dxa"/>
          </w:tcPr>
          <w:p w:rsidR="00B7189C" w:rsidRPr="00B7189C" w:rsidRDefault="00E032EB" w:rsidP="00A6761B">
            <w:pPr>
              <w:widowControl/>
              <w:jc w:val="left"/>
              <w:rPr>
                <w:rFonts w:ascii="仿宋" w:hAnsi="仿宋"/>
                <w:sz w:val="24"/>
                <w:szCs w:val="24"/>
              </w:rPr>
            </w:pPr>
            <w:proofErr w:type="spellStart"/>
            <w:r w:rsidRPr="00E032EB">
              <w:rPr>
                <w:rFonts w:asciiTheme="minorEastAsia" w:hAnsiTheme="minorEastAsia" w:cs="宋体" w:hint="eastAsia"/>
                <w:color w:val="000000"/>
                <w:kern w:val="0"/>
                <w:sz w:val="24"/>
                <w:szCs w:val="24"/>
              </w:rPr>
              <w:t>Zl</w:t>
            </w:r>
            <w:proofErr w:type="spellEnd"/>
            <w:r w:rsidRPr="00E032EB">
              <w:rPr>
                <w:rFonts w:asciiTheme="minorEastAsia" w:hAnsiTheme="minorEastAsia" w:cs="宋体" w:hint="eastAsia"/>
                <w:color w:val="000000"/>
                <w:kern w:val="0"/>
                <w:sz w:val="24"/>
                <w:szCs w:val="24"/>
              </w:rPr>
              <w:t>_</w:t>
            </w:r>
            <w:r w:rsidRPr="00E032EB">
              <w:rPr>
                <w:rFonts w:asciiTheme="minorEastAsia" w:hAnsiTheme="minorEastAsia" w:cs="宋体" w:hint="eastAsia"/>
                <w:color w:val="000000"/>
                <w:kern w:val="0"/>
                <w:sz w:val="24"/>
                <w:szCs w:val="24"/>
              </w:rPr>
              <w:t>药房发药设备</w:t>
            </w:r>
            <w:r w:rsidRPr="00E032EB">
              <w:rPr>
                <w:rFonts w:asciiTheme="minorEastAsia" w:hAnsiTheme="minorEastAsia" w:cs="宋体" w:hint="eastAsia"/>
                <w:color w:val="000000"/>
                <w:kern w:val="0"/>
                <w:sz w:val="24"/>
                <w:szCs w:val="24"/>
              </w:rPr>
              <w:t>_Switch</w:t>
            </w:r>
          </w:p>
        </w:tc>
        <w:tc>
          <w:tcPr>
            <w:tcW w:w="5437" w:type="dxa"/>
          </w:tcPr>
          <w:p w:rsidR="00B7189C" w:rsidRPr="00B7189C" w:rsidRDefault="00E032EB" w:rsidP="00A6761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sidRPr="00457D83">
              <w:rPr>
                <w:rFonts w:asciiTheme="minorEastAsia" w:hAnsiTheme="minorEastAsia" w:cs="宋体" w:hint="eastAsia"/>
                <w:color w:val="000000"/>
                <w:kern w:val="0"/>
                <w:sz w:val="24"/>
                <w:szCs w:val="24"/>
              </w:rPr>
              <w:t>药房自动化设备开关调整</w:t>
            </w:r>
          </w:p>
        </w:tc>
      </w:tr>
      <w:tr w:rsidR="00457D83" w:rsidTr="00B71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57D83" w:rsidRPr="00B7189C" w:rsidRDefault="00E032EB" w:rsidP="00A6761B">
            <w:pPr>
              <w:widowControl/>
              <w:jc w:val="left"/>
              <w:rPr>
                <w:rFonts w:ascii="仿宋" w:hAnsi="仿宋"/>
                <w:sz w:val="24"/>
                <w:szCs w:val="24"/>
              </w:rPr>
            </w:pPr>
            <w:proofErr w:type="spellStart"/>
            <w:r w:rsidRPr="00E032EB">
              <w:rPr>
                <w:rFonts w:asciiTheme="minorEastAsia" w:hAnsiTheme="minorEastAsia" w:cs="宋体" w:hint="eastAsia"/>
                <w:color w:val="000000"/>
                <w:kern w:val="0"/>
                <w:sz w:val="24"/>
                <w:szCs w:val="24"/>
              </w:rPr>
              <w:t>Zl</w:t>
            </w:r>
            <w:proofErr w:type="spellEnd"/>
            <w:r w:rsidRPr="00E032EB">
              <w:rPr>
                <w:rFonts w:asciiTheme="minorEastAsia" w:hAnsiTheme="minorEastAsia" w:cs="宋体" w:hint="eastAsia"/>
                <w:color w:val="000000"/>
                <w:kern w:val="0"/>
                <w:sz w:val="24"/>
                <w:szCs w:val="24"/>
              </w:rPr>
              <w:t>_</w:t>
            </w:r>
            <w:r w:rsidRPr="00E032EB">
              <w:rPr>
                <w:rFonts w:asciiTheme="minorEastAsia" w:hAnsiTheme="minorEastAsia" w:cs="宋体" w:hint="eastAsia"/>
                <w:color w:val="000000"/>
                <w:kern w:val="0"/>
                <w:sz w:val="24"/>
                <w:szCs w:val="24"/>
              </w:rPr>
              <w:t>药房设备参数</w:t>
            </w:r>
            <w:r w:rsidRPr="00E032EB">
              <w:rPr>
                <w:rFonts w:asciiTheme="minorEastAsia" w:hAnsiTheme="minorEastAsia" w:cs="宋体" w:hint="eastAsia"/>
                <w:color w:val="000000"/>
                <w:kern w:val="0"/>
                <w:sz w:val="24"/>
                <w:szCs w:val="24"/>
              </w:rPr>
              <w:t>_Update</w:t>
            </w:r>
          </w:p>
        </w:tc>
        <w:tc>
          <w:tcPr>
            <w:tcW w:w="5437" w:type="dxa"/>
          </w:tcPr>
          <w:p w:rsidR="00457D83" w:rsidRPr="00B7189C" w:rsidRDefault="00E032EB" w:rsidP="00A6761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457D83">
              <w:rPr>
                <w:rFonts w:asciiTheme="minorEastAsia" w:hAnsiTheme="minorEastAsia" w:cs="宋体" w:hint="eastAsia"/>
                <w:color w:val="000000"/>
                <w:kern w:val="0"/>
                <w:sz w:val="24"/>
                <w:szCs w:val="24"/>
              </w:rPr>
              <w:t>药房自动化设备上传参数设置</w:t>
            </w:r>
          </w:p>
        </w:tc>
      </w:tr>
    </w:tbl>
    <w:p w:rsidR="00A6761B" w:rsidRPr="00A6761B" w:rsidRDefault="00A6761B" w:rsidP="00457D83">
      <w:pPr>
        <w:widowControl/>
        <w:jc w:val="left"/>
        <w:rPr>
          <w:rFonts w:asciiTheme="minorEastAsia" w:hAnsiTheme="minorEastAsia" w:cs="宋体"/>
          <w:color w:val="000000"/>
          <w:kern w:val="0"/>
          <w:sz w:val="24"/>
          <w:szCs w:val="24"/>
        </w:rPr>
      </w:pPr>
    </w:p>
    <w:p w:rsidR="00832338" w:rsidRPr="00832338" w:rsidRDefault="00F63178" w:rsidP="00832338">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F63178">
        <w:rPr>
          <w:rFonts w:asciiTheme="minorEastAsia" w:hAnsiTheme="minorEastAsia" w:cs="宋体" w:hint="eastAsia"/>
          <w:b/>
          <w:color w:val="000000"/>
          <w:kern w:val="0"/>
          <w:sz w:val="28"/>
          <w:szCs w:val="28"/>
        </w:rPr>
        <w:t>HIS</w:t>
      </w:r>
      <w:proofErr w:type="gramStart"/>
      <w:r w:rsidRPr="00F63178">
        <w:rPr>
          <w:rFonts w:asciiTheme="minorEastAsia" w:hAnsiTheme="minorEastAsia" w:cs="宋体" w:hint="eastAsia"/>
          <w:b/>
          <w:color w:val="000000"/>
          <w:kern w:val="0"/>
          <w:sz w:val="28"/>
          <w:szCs w:val="28"/>
        </w:rPr>
        <w:t>端业务</w:t>
      </w:r>
      <w:proofErr w:type="gramEnd"/>
      <w:r w:rsidRPr="00F63178">
        <w:rPr>
          <w:rFonts w:asciiTheme="minorEastAsia" w:hAnsiTheme="minorEastAsia" w:cs="宋体" w:hint="eastAsia"/>
          <w:b/>
          <w:color w:val="000000"/>
          <w:kern w:val="0"/>
          <w:sz w:val="28"/>
          <w:szCs w:val="28"/>
        </w:rPr>
        <w:t>接口和功能</w:t>
      </w:r>
    </w:p>
    <w:p w:rsidR="00832338" w:rsidRDefault="00D3198B" w:rsidP="00832338">
      <w:pPr>
        <w:widowControl/>
        <w:jc w:val="left"/>
        <w:rPr>
          <w:rFonts w:asciiTheme="minorEastAsia" w:hAnsiTheme="minorEastAsia" w:cs="宋体"/>
          <w:i/>
          <w:color w:val="000000"/>
          <w:kern w:val="0"/>
          <w:sz w:val="24"/>
          <w:szCs w:val="24"/>
        </w:rPr>
      </w:pPr>
      <w:r>
        <w:rPr>
          <w:rFonts w:asciiTheme="minorEastAsia" w:hAnsiTheme="minorEastAsia" w:cs="宋体" w:hint="eastAsia"/>
          <w:i/>
          <w:color w:val="000000"/>
          <w:kern w:val="0"/>
          <w:sz w:val="24"/>
          <w:szCs w:val="24"/>
        </w:rPr>
        <w:t>已规划好的</w:t>
      </w:r>
      <w:r w:rsidR="00832338" w:rsidRPr="00832338">
        <w:rPr>
          <w:rFonts w:asciiTheme="minorEastAsia" w:hAnsiTheme="minorEastAsia" w:cs="宋体" w:hint="eastAsia"/>
          <w:i/>
          <w:color w:val="000000"/>
          <w:kern w:val="0"/>
          <w:sz w:val="24"/>
          <w:szCs w:val="24"/>
        </w:rPr>
        <w:t>HIS端接口相关的功能和调用说明</w:t>
      </w:r>
    </w:p>
    <w:p w:rsidR="00E37D55" w:rsidRDefault="00E37D55" w:rsidP="00120C3B">
      <w:pPr>
        <w:pStyle w:val="a5"/>
        <w:widowControl/>
        <w:numPr>
          <w:ilvl w:val="0"/>
          <w:numId w:val="8"/>
        </w:numPr>
        <w:ind w:firstLineChars="0"/>
        <w:jc w:val="left"/>
        <w:outlineLvl w:val="1"/>
        <w:rPr>
          <w:rFonts w:asciiTheme="minorEastAsia" w:hAnsiTheme="minorEastAsia" w:cs="宋体"/>
          <w:color w:val="000000"/>
          <w:kern w:val="0"/>
          <w:sz w:val="24"/>
          <w:szCs w:val="24"/>
        </w:rPr>
      </w:pPr>
      <w:r w:rsidRPr="000D1B2E">
        <w:rPr>
          <w:rFonts w:asciiTheme="minorEastAsia" w:hAnsiTheme="minorEastAsia" w:cs="宋体" w:hint="eastAsia"/>
          <w:color w:val="000000"/>
          <w:kern w:val="0"/>
          <w:sz w:val="24"/>
          <w:szCs w:val="24"/>
        </w:rPr>
        <w:t>动态创建部件</w:t>
      </w:r>
      <w:r w:rsidR="000D1B2E" w:rsidRPr="000D1B2E">
        <w:rPr>
          <w:rFonts w:asciiTheme="minorEastAsia" w:hAnsiTheme="minorEastAsia" w:cs="宋体" w:hint="eastAsia"/>
          <w:color w:val="000000"/>
          <w:kern w:val="0"/>
          <w:sz w:val="24"/>
          <w:szCs w:val="24"/>
        </w:rPr>
        <w:t>和初始化</w:t>
      </w:r>
    </w:p>
    <w:p w:rsidR="000D1B2E" w:rsidRPr="000D1B2E" w:rsidRDefault="000D1B2E" w:rsidP="000D1B2E">
      <w:pPr>
        <w:widowControl/>
        <w:jc w:val="left"/>
        <w:rPr>
          <w:rFonts w:ascii="仿宋" w:eastAsia="仿宋" w:hAnsi="仿宋" w:cs="宋体"/>
          <w:color w:val="000000"/>
          <w:kern w:val="0"/>
          <w:sz w:val="24"/>
          <w:szCs w:val="24"/>
          <w:shd w:val="pct15" w:color="auto" w:fill="FFFFFF"/>
        </w:rPr>
      </w:pPr>
      <w:r w:rsidRPr="000D1B2E">
        <w:rPr>
          <w:rFonts w:ascii="仿宋" w:eastAsia="仿宋" w:hAnsi="仿宋" w:cs="宋体"/>
          <w:color w:val="000000"/>
          <w:kern w:val="0"/>
          <w:sz w:val="24"/>
          <w:szCs w:val="24"/>
          <w:shd w:val="pct15" w:color="auto" w:fill="FFFFFF"/>
        </w:rPr>
        <w:t>D</w:t>
      </w:r>
      <w:r w:rsidRPr="000D1B2E">
        <w:rPr>
          <w:rFonts w:ascii="仿宋" w:eastAsia="仿宋" w:hAnsi="仿宋" w:cs="宋体" w:hint="eastAsia"/>
          <w:color w:val="000000"/>
          <w:kern w:val="0"/>
          <w:sz w:val="24"/>
          <w:szCs w:val="24"/>
          <w:shd w:val="pct15" w:color="auto" w:fill="FFFFFF"/>
        </w:rPr>
        <w:t xml:space="preserve">im </w:t>
      </w:r>
      <w:proofErr w:type="spellStart"/>
      <w:r w:rsidRPr="000D1B2E">
        <w:rPr>
          <w:rFonts w:ascii="仿宋" w:eastAsia="仿宋" w:hAnsi="仿宋"/>
          <w:szCs w:val="21"/>
          <w:shd w:val="pct15" w:color="auto" w:fill="FFFFFF"/>
        </w:rPr>
        <w:t>mobjAuto</w:t>
      </w:r>
      <w:proofErr w:type="spellEnd"/>
      <w:r w:rsidRPr="000D1B2E">
        <w:rPr>
          <w:rFonts w:ascii="仿宋" w:eastAsia="仿宋" w:hAnsi="仿宋" w:hint="eastAsia"/>
          <w:szCs w:val="21"/>
          <w:shd w:val="pct15" w:color="auto" w:fill="FFFFFF"/>
        </w:rPr>
        <w:t xml:space="preserve"> As Object</w:t>
      </w:r>
    </w:p>
    <w:p w:rsidR="000D1B2E" w:rsidRPr="000D1B2E" w:rsidRDefault="000D1B2E" w:rsidP="000D1B2E">
      <w:pPr>
        <w:rPr>
          <w:rFonts w:ascii="仿宋" w:eastAsia="仿宋" w:hAnsi="仿宋"/>
          <w:szCs w:val="21"/>
          <w:shd w:val="pct15" w:color="auto" w:fill="FFFFFF"/>
        </w:rPr>
      </w:pPr>
      <w:r w:rsidRPr="000D1B2E">
        <w:rPr>
          <w:rFonts w:ascii="仿宋" w:eastAsia="仿宋" w:hAnsi="仿宋"/>
          <w:szCs w:val="21"/>
          <w:shd w:val="pct15" w:color="auto" w:fill="FFFFFF"/>
        </w:rPr>
        <w:t xml:space="preserve">Set </w:t>
      </w:r>
      <w:proofErr w:type="spellStart"/>
      <w:r w:rsidRPr="000D1B2E">
        <w:rPr>
          <w:rFonts w:ascii="仿宋" w:eastAsia="仿宋" w:hAnsi="仿宋"/>
          <w:szCs w:val="21"/>
          <w:shd w:val="pct15" w:color="auto" w:fill="FFFFFF"/>
        </w:rPr>
        <w:t>mobjAuto</w:t>
      </w:r>
      <w:proofErr w:type="spellEnd"/>
      <w:r w:rsidRPr="000D1B2E">
        <w:rPr>
          <w:rFonts w:ascii="仿宋" w:eastAsia="仿宋" w:hAnsi="仿宋"/>
          <w:szCs w:val="21"/>
          <w:shd w:val="pct15" w:color="auto" w:fill="FFFFFF"/>
        </w:rPr>
        <w:t xml:space="preserve"> = </w:t>
      </w:r>
      <w:proofErr w:type="spellStart"/>
      <w:proofErr w:type="gramStart"/>
      <w:r w:rsidRPr="000D1B2E">
        <w:rPr>
          <w:rFonts w:ascii="仿宋" w:eastAsia="仿宋" w:hAnsi="仿宋"/>
          <w:szCs w:val="21"/>
          <w:shd w:val="pct15" w:color="auto" w:fill="FFFFFF"/>
        </w:rPr>
        <w:t>CreateObject</w:t>
      </w:r>
      <w:proofErr w:type="spellEnd"/>
      <w:r w:rsidRPr="000D1B2E">
        <w:rPr>
          <w:rFonts w:ascii="仿宋" w:eastAsia="仿宋" w:hAnsi="仿宋"/>
          <w:szCs w:val="21"/>
          <w:shd w:val="pct15" w:color="auto" w:fill="FFFFFF"/>
        </w:rPr>
        <w:t>(</w:t>
      </w:r>
      <w:proofErr w:type="gramEnd"/>
      <w:r w:rsidRPr="000D1B2E">
        <w:rPr>
          <w:rFonts w:ascii="仿宋" w:eastAsia="仿宋" w:hAnsi="仿宋"/>
          <w:szCs w:val="21"/>
          <w:shd w:val="pct15" w:color="auto" w:fill="FFFFFF"/>
        </w:rPr>
        <w:t>"</w:t>
      </w:r>
      <w:proofErr w:type="spellStart"/>
      <w:r w:rsidRPr="000D1B2E">
        <w:rPr>
          <w:rFonts w:ascii="仿宋" w:eastAsia="仿宋" w:hAnsi="仿宋"/>
          <w:szCs w:val="21"/>
          <w:shd w:val="pct15" w:color="auto" w:fill="FFFFFF"/>
        </w:rPr>
        <w:t>zlDrugPacker.clsDrugPacker</w:t>
      </w:r>
      <w:proofErr w:type="spellEnd"/>
      <w:r w:rsidRPr="000D1B2E">
        <w:rPr>
          <w:rFonts w:ascii="仿宋" w:eastAsia="仿宋" w:hAnsi="仿宋"/>
          <w:szCs w:val="21"/>
          <w:shd w:val="pct15" w:color="auto" w:fill="FFFFFF"/>
        </w:rPr>
        <w:t>")</w:t>
      </w:r>
    </w:p>
    <w:p w:rsidR="000D1B2E" w:rsidRPr="000D1B2E" w:rsidRDefault="000D1B2E" w:rsidP="000D1B2E">
      <w:pPr>
        <w:rPr>
          <w:rFonts w:ascii="仿宋" w:eastAsia="仿宋" w:hAnsi="仿宋"/>
          <w:szCs w:val="21"/>
          <w:shd w:val="pct15" w:color="auto" w:fill="FFFFFF"/>
        </w:rPr>
      </w:pPr>
      <w:proofErr w:type="spellStart"/>
      <w:r w:rsidRPr="000D1B2E">
        <w:rPr>
          <w:rFonts w:ascii="仿宋" w:eastAsia="仿宋" w:hAnsi="仿宋"/>
          <w:szCs w:val="21"/>
          <w:shd w:val="pct15" w:color="auto" w:fill="FFFFFF"/>
        </w:rPr>
        <w:t>mobjAuto.InitCommon</w:t>
      </w:r>
      <w:proofErr w:type="spellEnd"/>
      <w:r w:rsidRPr="000D1B2E">
        <w:rPr>
          <w:rFonts w:ascii="仿宋" w:eastAsia="仿宋" w:hAnsi="仿宋"/>
          <w:szCs w:val="21"/>
          <w:shd w:val="pct15" w:color="auto" w:fill="FFFFFF"/>
        </w:rPr>
        <w:t xml:space="preserve"> </w:t>
      </w:r>
      <w:proofErr w:type="spellStart"/>
      <w:r w:rsidRPr="000D1B2E">
        <w:rPr>
          <w:rFonts w:ascii="仿宋" w:eastAsia="仿宋" w:hAnsi="仿宋"/>
          <w:szCs w:val="21"/>
          <w:shd w:val="pct15" w:color="auto" w:fill="FFFFFF"/>
        </w:rPr>
        <w:t>gcnOracle</w:t>
      </w:r>
      <w:proofErr w:type="spellEnd"/>
      <w:r w:rsidRPr="000D1B2E">
        <w:rPr>
          <w:rFonts w:ascii="仿宋" w:eastAsia="仿宋" w:hAnsi="仿宋"/>
          <w:szCs w:val="21"/>
          <w:shd w:val="pct15" w:color="auto" w:fill="FFFFFF"/>
        </w:rPr>
        <w:t xml:space="preserve">, Me, </w:t>
      </w:r>
      <w:proofErr w:type="spellStart"/>
      <w:r w:rsidRPr="000D1B2E">
        <w:rPr>
          <w:rFonts w:ascii="仿宋" w:eastAsia="仿宋" w:hAnsi="仿宋"/>
          <w:szCs w:val="21"/>
          <w:shd w:val="pct15" w:color="auto" w:fill="FFFFFF"/>
        </w:rPr>
        <w:t>glngSys</w:t>
      </w:r>
      <w:proofErr w:type="spellEnd"/>
      <w:r w:rsidRPr="000D1B2E">
        <w:rPr>
          <w:rFonts w:ascii="仿宋" w:eastAsia="仿宋" w:hAnsi="仿宋"/>
          <w:szCs w:val="21"/>
          <w:shd w:val="pct15" w:color="auto" w:fill="FFFFFF"/>
        </w:rPr>
        <w:t xml:space="preserve">, </w:t>
      </w:r>
      <w:proofErr w:type="spellStart"/>
      <w:r w:rsidRPr="000D1B2E">
        <w:rPr>
          <w:rFonts w:ascii="仿宋" w:eastAsia="仿宋" w:hAnsi="仿宋"/>
          <w:szCs w:val="21"/>
          <w:shd w:val="pct15" w:color="auto" w:fill="FFFFFF"/>
        </w:rPr>
        <w:t>mlngMode</w:t>
      </w:r>
      <w:proofErr w:type="spellEnd"/>
      <w:r w:rsidR="00202F0D">
        <w:rPr>
          <w:rFonts w:ascii="仿宋" w:eastAsia="仿宋" w:hAnsi="仿宋" w:hint="eastAsia"/>
          <w:szCs w:val="21"/>
          <w:shd w:val="pct15" w:color="auto" w:fill="FFFFFF"/>
        </w:rPr>
        <w:t>, [药房ID]</w:t>
      </w:r>
    </w:p>
    <w:p w:rsidR="000D1B2E" w:rsidRPr="000D1B2E" w:rsidRDefault="000D1B2E" w:rsidP="000D1B2E">
      <w:pPr>
        <w:widowControl/>
        <w:jc w:val="left"/>
        <w:rPr>
          <w:rFonts w:asciiTheme="minorEastAsia" w:hAnsiTheme="minorEastAsia" w:cs="宋体"/>
          <w:color w:val="000000"/>
          <w:kern w:val="0"/>
          <w:sz w:val="24"/>
          <w:szCs w:val="24"/>
        </w:rPr>
      </w:pPr>
    </w:p>
    <w:p w:rsidR="00F63178" w:rsidRDefault="009E6F4F" w:rsidP="00120C3B">
      <w:pPr>
        <w:pStyle w:val="a5"/>
        <w:widowControl/>
        <w:numPr>
          <w:ilvl w:val="0"/>
          <w:numId w:val="8"/>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基础参数设置</w:t>
      </w:r>
    </w:p>
    <w:tbl>
      <w:tblPr>
        <w:tblStyle w:val="10"/>
        <w:tblW w:w="0" w:type="auto"/>
        <w:tblLook w:val="04A0" w:firstRow="1" w:lastRow="0" w:firstColumn="1" w:lastColumn="0" w:noHBand="0" w:noVBand="1"/>
      </w:tblPr>
      <w:tblGrid>
        <w:gridCol w:w="2518"/>
        <w:gridCol w:w="2126"/>
        <w:gridCol w:w="3878"/>
      </w:tblGrid>
      <w:tr w:rsidR="0028621E" w:rsidRPr="002B6B56" w:rsidTr="007B3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8621E" w:rsidRPr="008114BE" w:rsidRDefault="0028621E" w:rsidP="002B6B56">
            <w:pPr>
              <w:widowControl/>
              <w:jc w:val="center"/>
              <w:rPr>
                <w:rFonts w:ascii="仿宋" w:hAnsi="仿宋" w:cs="宋体"/>
                <w:b w:val="0"/>
                <w:kern w:val="0"/>
                <w:sz w:val="24"/>
                <w:szCs w:val="24"/>
              </w:rPr>
            </w:pPr>
            <w:r w:rsidRPr="008114BE">
              <w:rPr>
                <w:rFonts w:ascii="仿宋" w:hAnsi="仿宋" w:cs="宋体" w:hint="eastAsia"/>
                <w:kern w:val="0"/>
                <w:sz w:val="24"/>
                <w:szCs w:val="24"/>
              </w:rPr>
              <w:t>功能</w:t>
            </w:r>
          </w:p>
        </w:tc>
        <w:tc>
          <w:tcPr>
            <w:tcW w:w="2126" w:type="dxa"/>
          </w:tcPr>
          <w:p w:rsidR="0028621E" w:rsidRPr="008114BE" w:rsidRDefault="0028621E"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8114BE">
              <w:rPr>
                <w:rFonts w:ascii="仿宋" w:hAnsi="仿宋" w:cs="宋体" w:hint="eastAsia"/>
                <w:kern w:val="0"/>
                <w:sz w:val="24"/>
                <w:szCs w:val="24"/>
              </w:rPr>
              <w:t>实现方式</w:t>
            </w:r>
          </w:p>
        </w:tc>
        <w:tc>
          <w:tcPr>
            <w:tcW w:w="3878" w:type="dxa"/>
          </w:tcPr>
          <w:p w:rsidR="0028621E" w:rsidRPr="008114BE" w:rsidRDefault="0028621E"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8114BE">
              <w:rPr>
                <w:rFonts w:ascii="仿宋" w:hAnsi="仿宋" w:cs="宋体" w:hint="eastAsia"/>
                <w:kern w:val="0"/>
                <w:sz w:val="24"/>
                <w:szCs w:val="24"/>
              </w:rPr>
              <w:t>调用接口方式</w:t>
            </w:r>
          </w:p>
        </w:tc>
      </w:tr>
      <w:tr w:rsidR="0028621E" w:rsidRPr="002B6B56" w:rsidTr="007B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8621E" w:rsidRPr="008114BE" w:rsidRDefault="0028621E" w:rsidP="002B6B56">
            <w:pPr>
              <w:widowControl/>
              <w:jc w:val="left"/>
              <w:rPr>
                <w:rFonts w:ascii="仿宋" w:hAnsi="仿宋" w:cs="宋体"/>
                <w:b/>
                <w:color w:val="000000"/>
                <w:kern w:val="0"/>
                <w:sz w:val="24"/>
                <w:szCs w:val="24"/>
              </w:rPr>
            </w:pPr>
            <w:r w:rsidRPr="008114BE">
              <w:rPr>
                <w:rFonts w:ascii="仿宋" w:hAnsi="仿宋" w:cs="宋体" w:hint="eastAsia"/>
                <w:color w:val="000000"/>
                <w:kern w:val="0"/>
                <w:sz w:val="24"/>
                <w:szCs w:val="24"/>
              </w:rPr>
              <w:lastRenderedPageBreak/>
              <w:t>接口基础设置</w:t>
            </w:r>
          </w:p>
        </w:tc>
        <w:tc>
          <w:tcPr>
            <w:tcW w:w="2126" w:type="dxa"/>
          </w:tcPr>
          <w:p w:rsidR="0028621E" w:rsidRPr="002B6B56" w:rsidRDefault="0028621E" w:rsidP="002B6B56">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2B6B56">
              <w:rPr>
                <w:rFonts w:ascii="仿宋" w:hAnsi="仿宋" w:cs="宋体" w:hint="eastAsia"/>
                <w:color w:val="000000"/>
                <w:kern w:val="0"/>
                <w:sz w:val="24"/>
                <w:szCs w:val="24"/>
              </w:rPr>
              <w:t>界面按钮</w:t>
            </w:r>
          </w:p>
        </w:tc>
        <w:tc>
          <w:tcPr>
            <w:tcW w:w="3878" w:type="dxa"/>
          </w:tcPr>
          <w:p w:rsidR="0028621E" w:rsidRPr="002B6B56" w:rsidRDefault="00E37D55" w:rsidP="002B6B56">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28621E" w:rsidRPr="002B6B56" w:rsidTr="007B372E">
        <w:tc>
          <w:tcPr>
            <w:cnfStyle w:val="001000000000" w:firstRow="0" w:lastRow="0" w:firstColumn="1" w:lastColumn="0" w:oddVBand="0" w:evenVBand="0" w:oddHBand="0" w:evenHBand="0" w:firstRowFirstColumn="0" w:firstRowLastColumn="0" w:lastRowFirstColumn="0" w:lastRowLastColumn="0"/>
            <w:tcW w:w="2518" w:type="dxa"/>
          </w:tcPr>
          <w:p w:rsidR="0028621E" w:rsidRPr="008114BE" w:rsidRDefault="0028621E" w:rsidP="002B6B56">
            <w:pPr>
              <w:widowControl/>
              <w:jc w:val="left"/>
              <w:rPr>
                <w:rFonts w:ascii="仿宋" w:hAnsi="仿宋" w:cs="宋体"/>
                <w:b/>
                <w:color w:val="000000"/>
                <w:kern w:val="0"/>
                <w:sz w:val="24"/>
                <w:szCs w:val="24"/>
              </w:rPr>
            </w:pPr>
          </w:p>
        </w:tc>
        <w:tc>
          <w:tcPr>
            <w:tcW w:w="2126" w:type="dxa"/>
          </w:tcPr>
          <w:p w:rsidR="0028621E" w:rsidRPr="002B6B56" w:rsidRDefault="0028621E" w:rsidP="002B6B56">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c>
          <w:tcPr>
            <w:tcW w:w="3878" w:type="dxa"/>
          </w:tcPr>
          <w:p w:rsidR="0028621E" w:rsidRPr="002B6B56" w:rsidRDefault="0028621E" w:rsidP="002B6B56">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r>
    </w:tbl>
    <w:p w:rsidR="0028621E" w:rsidRPr="002B6B56" w:rsidRDefault="0028621E" w:rsidP="002B6B56">
      <w:pPr>
        <w:widowControl/>
        <w:jc w:val="left"/>
        <w:rPr>
          <w:rFonts w:ascii="仿宋" w:eastAsia="仿宋" w:hAnsi="仿宋" w:cs="宋体"/>
          <w:color w:val="000000"/>
          <w:kern w:val="0"/>
          <w:sz w:val="24"/>
          <w:szCs w:val="24"/>
        </w:rPr>
      </w:pPr>
    </w:p>
    <w:p w:rsidR="009E6F4F" w:rsidRDefault="009E6F4F" w:rsidP="00120C3B">
      <w:pPr>
        <w:pStyle w:val="a5"/>
        <w:widowControl/>
        <w:numPr>
          <w:ilvl w:val="0"/>
          <w:numId w:val="8"/>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药品目录管理</w:t>
      </w:r>
    </w:p>
    <w:tbl>
      <w:tblPr>
        <w:tblStyle w:val="10"/>
        <w:tblW w:w="0" w:type="auto"/>
        <w:tblLook w:val="04A0" w:firstRow="1" w:lastRow="0" w:firstColumn="1" w:lastColumn="0" w:noHBand="0" w:noVBand="1"/>
      </w:tblPr>
      <w:tblGrid>
        <w:gridCol w:w="2518"/>
        <w:gridCol w:w="2126"/>
        <w:gridCol w:w="3878"/>
      </w:tblGrid>
      <w:tr w:rsidR="002B6B56" w:rsidTr="007B3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2B6B56">
            <w:pPr>
              <w:widowControl/>
              <w:jc w:val="center"/>
              <w:rPr>
                <w:rFonts w:ascii="仿宋" w:hAnsi="仿宋" w:cs="宋体"/>
                <w:b w:val="0"/>
                <w:kern w:val="0"/>
                <w:sz w:val="24"/>
                <w:szCs w:val="24"/>
              </w:rPr>
            </w:pPr>
            <w:r w:rsidRPr="007B372E">
              <w:rPr>
                <w:rFonts w:ascii="仿宋" w:hAnsi="仿宋" w:cs="宋体" w:hint="eastAsia"/>
                <w:kern w:val="0"/>
                <w:sz w:val="24"/>
                <w:szCs w:val="24"/>
              </w:rPr>
              <w:t>功能</w:t>
            </w:r>
          </w:p>
        </w:tc>
        <w:tc>
          <w:tcPr>
            <w:tcW w:w="2126" w:type="dxa"/>
          </w:tcPr>
          <w:p w:rsidR="002B6B56" w:rsidRPr="007B372E" w:rsidRDefault="002B6B56"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实现方式</w:t>
            </w:r>
          </w:p>
        </w:tc>
        <w:tc>
          <w:tcPr>
            <w:tcW w:w="3878" w:type="dxa"/>
          </w:tcPr>
          <w:p w:rsidR="002B6B56" w:rsidRPr="007B372E" w:rsidRDefault="002B6B56"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调用接口方式</w:t>
            </w:r>
          </w:p>
        </w:tc>
      </w:tr>
      <w:tr w:rsidR="002B6B56" w:rsidTr="007B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药品基础数据上传</w:t>
            </w:r>
          </w:p>
        </w:tc>
        <w:tc>
          <w:tcPr>
            <w:tcW w:w="2126" w:type="dxa"/>
          </w:tcPr>
          <w:p w:rsidR="002B6B56" w:rsidRPr="002B6B56" w:rsidRDefault="002B6B56"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2B6B56">
              <w:rPr>
                <w:rFonts w:ascii="仿宋" w:hAnsi="仿宋" w:cs="宋体" w:hint="eastAsia"/>
                <w:color w:val="000000"/>
                <w:kern w:val="0"/>
                <w:sz w:val="24"/>
                <w:szCs w:val="24"/>
              </w:rPr>
              <w:t>菜单</w:t>
            </w:r>
          </w:p>
        </w:tc>
        <w:tc>
          <w:tcPr>
            <w:tcW w:w="3878" w:type="dxa"/>
          </w:tcPr>
          <w:p w:rsidR="002B6B56" w:rsidRPr="002B6B56" w:rsidRDefault="00E37D55"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007D23A7">
              <w:rPr>
                <w:rFonts w:hint="eastAsia"/>
              </w:rPr>
              <w:t>His</w:t>
            </w:r>
            <w:r w:rsidRPr="00E37D55">
              <w:rPr>
                <w:rFonts w:ascii="仿宋" w:hAnsi="仿宋" w:cs="宋体"/>
                <w:color w:val="000000"/>
                <w:kern w:val="0"/>
                <w:sz w:val="24"/>
                <w:szCs w:val="24"/>
              </w:rPr>
              <w:t>Upload</w:t>
            </w:r>
            <w:proofErr w:type="spellEnd"/>
          </w:p>
        </w:tc>
      </w:tr>
      <w:tr w:rsidR="002B6B56" w:rsidTr="007B372E">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p>
        </w:tc>
        <w:tc>
          <w:tcPr>
            <w:tcW w:w="2126" w:type="dxa"/>
          </w:tcPr>
          <w:p w:rsidR="002B6B56" w:rsidRPr="002B6B56" w:rsidRDefault="002B6B56"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c>
          <w:tcPr>
            <w:tcW w:w="3878" w:type="dxa"/>
          </w:tcPr>
          <w:p w:rsidR="002B6B56" w:rsidRPr="002B6B56" w:rsidRDefault="002B6B56"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r>
    </w:tbl>
    <w:p w:rsidR="0028621E" w:rsidRPr="002B6B56" w:rsidRDefault="0028621E" w:rsidP="002B6B56">
      <w:pPr>
        <w:widowControl/>
        <w:jc w:val="left"/>
        <w:rPr>
          <w:rFonts w:asciiTheme="minorEastAsia" w:hAnsiTheme="minorEastAsia" w:cs="宋体"/>
          <w:color w:val="000000"/>
          <w:kern w:val="0"/>
          <w:sz w:val="24"/>
          <w:szCs w:val="24"/>
        </w:rPr>
      </w:pPr>
    </w:p>
    <w:p w:rsidR="009E6F4F" w:rsidRDefault="009E6F4F" w:rsidP="00120C3B">
      <w:pPr>
        <w:pStyle w:val="a5"/>
        <w:widowControl/>
        <w:numPr>
          <w:ilvl w:val="0"/>
          <w:numId w:val="8"/>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门诊收费管理</w:t>
      </w:r>
    </w:p>
    <w:tbl>
      <w:tblPr>
        <w:tblStyle w:val="10"/>
        <w:tblW w:w="0" w:type="auto"/>
        <w:tblLook w:val="04A0" w:firstRow="1" w:lastRow="0" w:firstColumn="1" w:lastColumn="0" w:noHBand="0" w:noVBand="1"/>
      </w:tblPr>
      <w:tblGrid>
        <w:gridCol w:w="2518"/>
        <w:gridCol w:w="2126"/>
        <w:gridCol w:w="3878"/>
      </w:tblGrid>
      <w:tr w:rsidR="002B6B56" w:rsidTr="007B3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2B6B56">
            <w:pPr>
              <w:widowControl/>
              <w:jc w:val="center"/>
              <w:rPr>
                <w:rFonts w:ascii="仿宋" w:hAnsi="仿宋" w:cs="宋体"/>
                <w:b w:val="0"/>
                <w:kern w:val="0"/>
                <w:sz w:val="24"/>
                <w:szCs w:val="24"/>
              </w:rPr>
            </w:pPr>
            <w:r w:rsidRPr="007B372E">
              <w:rPr>
                <w:rFonts w:ascii="仿宋" w:hAnsi="仿宋" w:cs="宋体" w:hint="eastAsia"/>
                <w:kern w:val="0"/>
                <w:sz w:val="24"/>
                <w:szCs w:val="24"/>
              </w:rPr>
              <w:t>功能</w:t>
            </w:r>
          </w:p>
        </w:tc>
        <w:tc>
          <w:tcPr>
            <w:tcW w:w="2126" w:type="dxa"/>
          </w:tcPr>
          <w:p w:rsidR="002B6B56" w:rsidRPr="007B372E" w:rsidRDefault="002B6B56"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实现方式</w:t>
            </w:r>
          </w:p>
        </w:tc>
        <w:tc>
          <w:tcPr>
            <w:tcW w:w="3878" w:type="dxa"/>
          </w:tcPr>
          <w:p w:rsidR="002B6B56" w:rsidRPr="007B372E" w:rsidRDefault="002B6B56"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调用接口方式</w:t>
            </w:r>
          </w:p>
        </w:tc>
      </w:tr>
      <w:tr w:rsidR="002B6B56" w:rsidTr="007B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药品处方明细上传</w:t>
            </w:r>
          </w:p>
        </w:tc>
        <w:tc>
          <w:tcPr>
            <w:tcW w:w="2126" w:type="dxa"/>
          </w:tcPr>
          <w:p w:rsidR="002B6B56" w:rsidRPr="002B6B56" w:rsidRDefault="002B6B56"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2B6B56">
              <w:rPr>
                <w:rFonts w:ascii="仿宋" w:hAnsi="仿宋" w:cs="宋体" w:hint="eastAsia"/>
                <w:color w:val="000000"/>
                <w:kern w:val="0"/>
                <w:sz w:val="24"/>
                <w:szCs w:val="24"/>
              </w:rPr>
              <w:t>收费</w:t>
            </w:r>
            <w:r w:rsidR="00CF483B">
              <w:rPr>
                <w:rFonts w:ascii="仿宋" w:hAnsi="仿宋" w:cs="宋体" w:hint="eastAsia"/>
                <w:color w:val="000000"/>
                <w:kern w:val="0"/>
                <w:sz w:val="24"/>
                <w:szCs w:val="24"/>
              </w:rPr>
              <w:t>操作</w:t>
            </w:r>
            <w:r w:rsidRPr="002B6B56">
              <w:rPr>
                <w:rFonts w:ascii="仿宋" w:hAnsi="仿宋" w:cs="宋体" w:hint="eastAsia"/>
                <w:color w:val="000000"/>
                <w:kern w:val="0"/>
                <w:sz w:val="24"/>
                <w:szCs w:val="24"/>
              </w:rPr>
              <w:t>完成后</w:t>
            </w:r>
          </w:p>
        </w:tc>
        <w:tc>
          <w:tcPr>
            <w:tcW w:w="3878" w:type="dxa"/>
          </w:tcPr>
          <w:p w:rsidR="002B6B56" w:rsidRPr="002B6B56" w:rsidRDefault="00E37D55"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00C815D7">
              <w:rPr>
                <w:rFonts w:hint="eastAsia"/>
              </w:rPr>
              <w:t>His</w:t>
            </w:r>
            <w:r w:rsidRPr="00E37D55">
              <w:rPr>
                <w:rFonts w:ascii="仿宋" w:hAnsi="仿宋" w:cs="宋体"/>
                <w:color w:val="000000"/>
                <w:kern w:val="0"/>
                <w:sz w:val="24"/>
                <w:szCs w:val="24"/>
              </w:rPr>
              <w:t>Upload</w:t>
            </w:r>
            <w:proofErr w:type="spellEnd"/>
          </w:p>
        </w:tc>
      </w:tr>
      <w:tr w:rsidR="002B6B56" w:rsidTr="007B372E">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p>
        </w:tc>
        <w:tc>
          <w:tcPr>
            <w:tcW w:w="2126" w:type="dxa"/>
          </w:tcPr>
          <w:p w:rsidR="002B6B56" w:rsidRPr="002B6B56" w:rsidRDefault="002B6B56"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c>
          <w:tcPr>
            <w:tcW w:w="3878" w:type="dxa"/>
          </w:tcPr>
          <w:p w:rsidR="002B6B56" w:rsidRPr="002B6B56" w:rsidRDefault="002B6B56"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r>
    </w:tbl>
    <w:p w:rsidR="00832338" w:rsidRPr="002B6B56" w:rsidRDefault="00832338" w:rsidP="002B6B56">
      <w:pPr>
        <w:widowControl/>
        <w:jc w:val="left"/>
        <w:rPr>
          <w:rFonts w:asciiTheme="minorEastAsia" w:hAnsiTheme="minorEastAsia" w:cs="宋体"/>
          <w:color w:val="000000"/>
          <w:kern w:val="0"/>
          <w:sz w:val="24"/>
          <w:szCs w:val="24"/>
        </w:rPr>
      </w:pPr>
    </w:p>
    <w:p w:rsidR="009E6F4F" w:rsidRDefault="009E6F4F" w:rsidP="00120C3B">
      <w:pPr>
        <w:pStyle w:val="a5"/>
        <w:widowControl/>
        <w:numPr>
          <w:ilvl w:val="0"/>
          <w:numId w:val="8"/>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药品处方发药</w:t>
      </w:r>
    </w:p>
    <w:tbl>
      <w:tblPr>
        <w:tblStyle w:val="10"/>
        <w:tblW w:w="0" w:type="auto"/>
        <w:tblLook w:val="04A0" w:firstRow="1" w:lastRow="0" w:firstColumn="1" w:lastColumn="0" w:noHBand="0" w:noVBand="1"/>
      </w:tblPr>
      <w:tblGrid>
        <w:gridCol w:w="2518"/>
        <w:gridCol w:w="2126"/>
        <w:gridCol w:w="3878"/>
      </w:tblGrid>
      <w:tr w:rsidR="002B6B56" w:rsidTr="007B3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2B6B56">
            <w:pPr>
              <w:widowControl/>
              <w:jc w:val="center"/>
              <w:rPr>
                <w:rFonts w:ascii="仿宋" w:hAnsi="仿宋" w:cs="宋体"/>
                <w:b w:val="0"/>
                <w:kern w:val="0"/>
                <w:sz w:val="24"/>
                <w:szCs w:val="24"/>
              </w:rPr>
            </w:pPr>
            <w:r w:rsidRPr="007B372E">
              <w:rPr>
                <w:rFonts w:ascii="仿宋" w:hAnsi="仿宋" w:cs="宋体" w:hint="eastAsia"/>
                <w:kern w:val="0"/>
                <w:sz w:val="24"/>
                <w:szCs w:val="24"/>
              </w:rPr>
              <w:t>功能</w:t>
            </w:r>
          </w:p>
        </w:tc>
        <w:tc>
          <w:tcPr>
            <w:tcW w:w="2126" w:type="dxa"/>
          </w:tcPr>
          <w:p w:rsidR="002B6B56" w:rsidRPr="007B372E" w:rsidRDefault="002B6B56"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实现方式</w:t>
            </w:r>
          </w:p>
        </w:tc>
        <w:tc>
          <w:tcPr>
            <w:tcW w:w="3878" w:type="dxa"/>
          </w:tcPr>
          <w:p w:rsidR="002B6B56" w:rsidRPr="007B372E" w:rsidRDefault="002B6B56" w:rsidP="002B6B56">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调用接口方式</w:t>
            </w:r>
          </w:p>
        </w:tc>
      </w:tr>
      <w:tr w:rsidR="002B6B56" w:rsidTr="007B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药品处方明细上传</w:t>
            </w:r>
          </w:p>
        </w:tc>
        <w:tc>
          <w:tcPr>
            <w:tcW w:w="2126" w:type="dxa"/>
          </w:tcPr>
          <w:p w:rsidR="002B6B56" w:rsidRPr="002B6B56" w:rsidRDefault="00CF483B"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配药操作完成后/发药操作完成后</w:t>
            </w:r>
          </w:p>
        </w:tc>
        <w:tc>
          <w:tcPr>
            <w:tcW w:w="3878" w:type="dxa"/>
          </w:tcPr>
          <w:p w:rsidR="002B6B56" w:rsidRPr="002B6B56" w:rsidRDefault="00E37D55"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00A1348A">
              <w:rPr>
                <w:rFonts w:hint="eastAsia"/>
              </w:rPr>
              <w:t>His</w:t>
            </w:r>
            <w:r w:rsidRPr="00E37D55">
              <w:rPr>
                <w:rFonts w:ascii="仿宋" w:hAnsi="仿宋" w:cs="宋体"/>
                <w:color w:val="000000"/>
                <w:kern w:val="0"/>
                <w:sz w:val="24"/>
                <w:szCs w:val="24"/>
              </w:rPr>
              <w:t>Upload</w:t>
            </w:r>
            <w:proofErr w:type="spellEnd"/>
          </w:p>
        </w:tc>
      </w:tr>
      <w:tr w:rsidR="002B6B56" w:rsidTr="007B372E">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CF483B" w:rsidP="001D2EFB">
            <w:pPr>
              <w:widowControl/>
              <w:jc w:val="left"/>
              <w:rPr>
                <w:rFonts w:ascii="仿宋" w:hAnsi="仿宋" w:cs="宋体"/>
                <w:b/>
                <w:color w:val="000000"/>
                <w:kern w:val="0"/>
                <w:sz w:val="24"/>
                <w:szCs w:val="24"/>
              </w:rPr>
            </w:pPr>
            <w:r>
              <w:rPr>
                <w:rFonts w:ascii="仿宋" w:hAnsi="仿宋" w:cs="宋体" w:hint="eastAsia"/>
                <w:color w:val="000000"/>
                <w:kern w:val="0"/>
                <w:sz w:val="24"/>
                <w:szCs w:val="24"/>
              </w:rPr>
              <w:t>药品处方</w:t>
            </w:r>
            <w:r w:rsidR="002B6B56" w:rsidRPr="007B372E">
              <w:rPr>
                <w:rFonts w:ascii="仿宋" w:hAnsi="仿宋" w:cs="宋体" w:hint="eastAsia"/>
                <w:color w:val="000000"/>
                <w:kern w:val="0"/>
                <w:sz w:val="24"/>
                <w:szCs w:val="24"/>
              </w:rPr>
              <w:t>上传</w:t>
            </w:r>
          </w:p>
        </w:tc>
        <w:tc>
          <w:tcPr>
            <w:tcW w:w="2126" w:type="dxa"/>
          </w:tcPr>
          <w:p w:rsidR="002B6B56" w:rsidRPr="002B6B56" w:rsidRDefault="00CF483B"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发药操作完成后</w:t>
            </w:r>
          </w:p>
        </w:tc>
        <w:tc>
          <w:tcPr>
            <w:tcW w:w="3878" w:type="dxa"/>
          </w:tcPr>
          <w:p w:rsidR="002B6B56" w:rsidRPr="002B6B56" w:rsidRDefault="00E37D55"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00A1348A">
              <w:rPr>
                <w:rFonts w:hint="eastAsia"/>
              </w:rPr>
              <w:t>His</w:t>
            </w:r>
            <w:r w:rsidRPr="00E37D55">
              <w:rPr>
                <w:rFonts w:ascii="仿宋" w:hAnsi="仿宋" w:cs="宋体"/>
                <w:color w:val="000000"/>
                <w:kern w:val="0"/>
                <w:sz w:val="24"/>
                <w:szCs w:val="24"/>
              </w:rPr>
              <w:t>Upload</w:t>
            </w:r>
            <w:proofErr w:type="spellEnd"/>
          </w:p>
        </w:tc>
      </w:tr>
      <w:tr w:rsidR="002B6B56" w:rsidTr="007B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药品发药通知</w:t>
            </w:r>
          </w:p>
        </w:tc>
        <w:tc>
          <w:tcPr>
            <w:tcW w:w="2126" w:type="dxa"/>
          </w:tcPr>
          <w:p w:rsidR="002B6B56" w:rsidRPr="002B6B56" w:rsidRDefault="00CF483B"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发药操作完成后</w:t>
            </w:r>
          </w:p>
        </w:tc>
        <w:tc>
          <w:tcPr>
            <w:tcW w:w="3878" w:type="dxa"/>
          </w:tcPr>
          <w:p w:rsidR="002B6B56" w:rsidRPr="002B6B56" w:rsidRDefault="00E37D55"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00A1348A">
              <w:rPr>
                <w:rFonts w:hint="eastAsia"/>
              </w:rPr>
              <w:t>His</w:t>
            </w:r>
            <w:r w:rsidRPr="00E37D55">
              <w:rPr>
                <w:rFonts w:ascii="仿宋" w:hAnsi="仿宋" w:cs="宋体"/>
                <w:color w:val="000000"/>
                <w:kern w:val="0"/>
                <w:sz w:val="24"/>
                <w:szCs w:val="24"/>
              </w:rPr>
              <w:t>Upload</w:t>
            </w:r>
            <w:proofErr w:type="spellEnd"/>
          </w:p>
        </w:tc>
      </w:tr>
      <w:tr w:rsidR="002B6B56" w:rsidTr="007B372E">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药品基础数据上传</w:t>
            </w:r>
          </w:p>
        </w:tc>
        <w:tc>
          <w:tcPr>
            <w:tcW w:w="2126" w:type="dxa"/>
          </w:tcPr>
          <w:p w:rsidR="002B6B56" w:rsidRPr="002B6B56" w:rsidRDefault="00CF483B"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2B6B56" w:rsidRPr="002B6B56" w:rsidRDefault="00E37D55"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2B6B56" w:rsidTr="007B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药品库存数据上传</w:t>
            </w:r>
          </w:p>
        </w:tc>
        <w:tc>
          <w:tcPr>
            <w:tcW w:w="2126" w:type="dxa"/>
          </w:tcPr>
          <w:p w:rsidR="002B6B56" w:rsidRPr="002B6B56" w:rsidRDefault="00CF483B"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2B6B56" w:rsidRPr="002B6B56" w:rsidRDefault="00E37D55"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2B6B56" w:rsidTr="007B372E">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上传药品数据设置</w:t>
            </w:r>
          </w:p>
        </w:tc>
        <w:tc>
          <w:tcPr>
            <w:tcW w:w="2126" w:type="dxa"/>
          </w:tcPr>
          <w:p w:rsidR="002B6B56" w:rsidRPr="002B6B56" w:rsidRDefault="00CF483B"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2B6B56" w:rsidRPr="002B6B56" w:rsidRDefault="00E37D55"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2B6B56" w:rsidTr="007B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B6B56" w:rsidRPr="007B372E" w:rsidRDefault="002B6B56" w:rsidP="001D2EF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启用/停用上传数据</w:t>
            </w:r>
          </w:p>
        </w:tc>
        <w:tc>
          <w:tcPr>
            <w:tcW w:w="2126" w:type="dxa"/>
          </w:tcPr>
          <w:p w:rsidR="002B6B56" w:rsidRPr="002B6B56" w:rsidRDefault="00CF483B"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2B6B56" w:rsidRPr="002B6B56" w:rsidRDefault="00E37D55" w:rsidP="001D2EF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7E630F" w:rsidTr="007B372E">
        <w:tc>
          <w:tcPr>
            <w:cnfStyle w:val="001000000000" w:firstRow="0" w:lastRow="0" w:firstColumn="1" w:lastColumn="0" w:oddVBand="0" w:evenVBand="0" w:oddHBand="0" w:evenHBand="0" w:firstRowFirstColumn="0" w:firstRowLastColumn="0" w:lastRowFirstColumn="0" w:lastRowLastColumn="0"/>
            <w:tcW w:w="2518" w:type="dxa"/>
          </w:tcPr>
          <w:p w:rsidR="007E630F" w:rsidRPr="007B372E" w:rsidRDefault="007E630F" w:rsidP="001D2EFB">
            <w:pPr>
              <w:widowControl/>
              <w:jc w:val="left"/>
              <w:rPr>
                <w:rFonts w:ascii="仿宋" w:hAnsi="仿宋" w:cs="宋体"/>
                <w:color w:val="000000"/>
                <w:kern w:val="0"/>
                <w:sz w:val="24"/>
                <w:szCs w:val="24"/>
              </w:rPr>
            </w:pPr>
          </w:p>
        </w:tc>
        <w:tc>
          <w:tcPr>
            <w:tcW w:w="2126" w:type="dxa"/>
          </w:tcPr>
          <w:p w:rsidR="007E630F" w:rsidRDefault="007E630F"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c>
          <w:tcPr>
            <w:tcW w:w="3878" w:type="dxa"/>
          </w:tcPr>
          <w:p w:rsidR="007E630F" w:rsidRPr="00E37D55" w:rsidRDefault="007E630F" w:rsidP="001D2EF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r>
    </w:tbl>
    <w:p w:rsidR="00832338" w:rsidRPr="002B6B56" w:rsidRDefault="00832338" w:rsidP="002B6B56">
      <w:pPr>
        <w:widowControl/>
        <w:jc w:val="left"/>
        <w:rPr>
          <w:rFonts w:asciiTheme="minorEastAsia" w:hAnsiTheme="minorEastAsia" w:cs="宋体"/>
          <w:color w:val="000000"/>
          <w:kern w:val="0"/>
          <w:sz w:val="24"/>
          <w:szCs w:val="24"/>
        </w:rPr>
      </w:pPr>
    </w:p>
    <w:p w:rsidR="001815B3" w:rsidRDefault="00935260" w:rsidP="00120C3B">
      <w:pPr>
        <w:pStyle w:val="a5"/>
        <w:widowControl/>
        <w:numPr>
          <w:ilvl w:val="0"/>
          <w:numId w:val="8"/>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药品部门发药</w:t>
      </w:r>
    </w:p>
    <w:tbl>
      <w:tblPr>
        <w:tblStyle w:val="10"/>
        <w:tblpPr w:leftFromText="180" w:rightFromText="180" w:vertAnchor="text" w:horzAnchor="margin" w:tblpY="120"/>
        <w:tblW w:w="0" w:type="auto"/>
        <w:tblLook w:val="04A0" w:firstRow="1" w:lastRow="0" w:firstColumn="1" w:lastColumn="0" w:noHBand="0" w:noVBand="1"/>
      </w:tblPr>
      <w:tblGrid>
        <w:gridCol w:w="2518"/>
        <w:gridCol w:w="2126"/>
        <w:gridCol w:w="3878"/>
      </w:tblGrid>
      <w:tr w:rsidR="001C27DB" w:rsidTr="001C2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C27DB" w:rsidRPr="007B372E" w:rsidRDefault="001C27DB" w:rsidP="001C27DB">
            <w:pPr>
              <w:widowControl/>
              <w:jc w:val="center"/>
              <w:rPr>
                <w:rFonts w:ascii="仿宋" w:hAnsi="仿宋" w:cs="宋体"/>
                <w:b w:val="0"/>
                <w:kern w:val="0"/>
                <w:sz w:val="24"/>
                <w:szCs w:val="24"/>
              </w:rPr>
            </w:pPr>
            <w:r w:rsidRPr="007B372E">
              <w:rPr>
                <w:rFonts w:ascii="仿宋" w:hAnsi="仿宋" w:cs="宋体" w:hint="eastAsia"/>
                <w:kern w:val="0"/>
                <w:sz w:val="24"/>
                <w:szCs w:val="24"/>
              </w:rPr>
              <w:t>功能</w:t>
            </w:r>
          </w:p>
        </w:tc>
        <w:tc>
          <w:tcPr>
            <w:tcW w:w="2126" w:type="dxa"/>
          </w:tcPr>
          <w:p w:rsidR="001C27DB" w:rsidRPr="007B372E" w:rsidRDefault="001C27DB" w:rsidP="001C27DB">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实现方式</w:t>
            </w:r>
          </w:p>
        </w:tc>
        <w:tc>
          <w:tcPr>
            <w:tcW w:w="3878" w:type="dxa"/>
          </w:tcPr>
          <w:p w:rsidR="001C27DB" w:rsidRPr="007B372E" w:rsidRDefault="001C27DB" w:rsidP="001C27DB">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b w:val="0"/>
                <w:kern w:val="0"/>
                <w:sz w:val="24"/>
                <w:szCs w:val="24"/>
              </w:rPr>
            </w:pPr>
            <w:r w:rsidRPr="007B372E">
              <w:rPr>
                <w:rFonts w:ascii="仿宋" w:hAnsi="仿宋" w:cs="宋体" w:hint="eastAsia"/>
                <w:kern w:val="0"/>
                <w:sz w:val="24"/>
                <w:szCs w:val="24"/>
              </w:rPr>
              <w:t>调用接口方式</w:t>
            </w:r>
          </w:p>
        </w:tc>
      </w:tr>
      <w:tr w:rsidR="001C27DB" w:rsidTr="001C2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C27DB" w:rsidRPr="007B372E" w:rsidRDefault="001C27DB" w:rsidP="001C27D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药品发药数据上传</w:t>
            </w:r>
          </w:p>
        </w:tc>
        <w:tc>
          <w:tcPr>
            <w:tcW w:w="2126" w:type="dxa"/>
          </w:tcPr>
          <w:p w:rsidR="001C27DB" w:rsidRPr="002B6B56" w:rsidRDefault="001C27DB" w:rsidP="001C27D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发药操作完成后</w:t>
            </w:r>
          </w:p>
        </w:tc>
        <w:tc>
          <w:tcPr>
            <w:tcW w:w="3878" w:type="dxa"/>
          </w:tcPr>
          <w:p w:rsidR="001C27DB" w:rsidRPr="002B6B56" w:rsidRDefault="001C27DB" w:rsidP="001C27D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Pr>
                <w:rFonts w:hint="eastAsia"/>
              </w:rPr>
              <w:t>His</w:t>
            </w:r>
            <w:r w:rsidRPr="00E37D55">
              <w:rPr>
                <w:rFonts w:ascii="仿宋" w:hAnsi="仿宋" w:cs="宋体"/>
                <w:color w:val="000000"/>
                <w:kern w:val="0"/>
                <w:sz w:val="24"/>
                <w:szCs w:val="24"/>
              </w:rPr>
              <w:t>Upload</w:t>
            </w:r>
            <w:proofErr w:type="spellEnd"/>
          </w:p>
        </w:tc>
      </w:tr>
      <w:tr w:rsidR="001C27DB" w:rsidTr="001C27DB">
        <w:tc>
          <w:tcPr>
            <w:cnfStyle w:val="001000000000" w:firstRow="0" w:lastRow="0" w:firstColumn="1" w:lastColumn="0" w:oddVBand="0" w:evenVBand="0" w:oddHBand="0" w:evenHBand="0" w:firstRowFirstColumn="0" w:firstRowLastColumn="0" w:lastRowFirstColumn="0" w:lastRowLastColumn="0"/>
            <w:tcW w:w="2518" w:type="dxa"/>
          </w:tcPr>
          <w:p w:rsidR="001C27DB" w:rsidRPr="007B372E" w:rsidRDefault="001C27DB" w:rsidP="001C27D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药品基础数据上传</w:t>
            </w:r>
          </w:p>
        </w:tc>
        <w:tc>
          <w:tcPr>
            <w:tcW w:w="2126" w:type="dxa"/>
          </w:tcPr>
          <w:p w:rsidR="001C27DB" w:rsidRPr="002B6B56" w:rsidRDefault="001C27DB" w:rsidP="001C27D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1C27DB" w:rsidRPr="002B6B56" w:rsidRDefault="001C27DB" w:rsidP="001C27D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1C27DB" w:rsidTr="001C2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C27DB" w:rsidRPr="007B372E" w:rsidRDefault="001C27DB" w:rsidP="001C27D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药品库存数据上传</w:t>
            </w:r>
          </w:p>
        </w:tc>
        <w:tc>
          <w:tcPr>
            <w:tcW w:w="2126" w:type="dxa"/>
          </w:tcPr>
          <w:p w:rsidR="001C27DB" w:rsidRPr="002B6B56" w:rsidRDefault="001C27DB" w:rsidP="001C27D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1C27DB" w:rsidRPr="002B6B56" w:rsidRDefault="001C27DB" w:rsidP="001C27D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1C27DB" w:rsidTr="001C27DB">
        <w:tc>
          <w:tcPr>
            <w:cnfStyle w:val="001000000000" w:firstRow="0" w:lastRow="0" w:firstColumn="1" w:lastColumn="0" w:oddVBand="0" w:evenVBand="0" w:oddHBand="0" w:evenHBand="0" w:firstRowFirstColumn="0" w:firstRowLastColumn="0" w:lastRowFirstColumn="0" w:lastRowLastColumn="0"/>
            <w:tcW w:w="2518" w:type="dxa"/>
          </w:tcPr>
          <w:p w:rsidR="001C27DB" w:rsidRPr="007B372E" w:rsidRDefault="001C27DB" w:rsidP="001C27D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上传药品数据设置</w:t>
            </w:r>
          </w:p>
        </w:tc>
        <w:tc>
          <w:tcPr>
            <w:tcW w:w="2126" w:type="dxa"/>
          </w:tcPr>
          <w:p w:rsidR="001C27DB" w:rsidRPr="002B6B56" w:rsidRDefault="001C27DB" w:rsidP="001C27D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1C27DB" w:rsidRPr="002B6B56" w:rsidRDefault="001C27DB" w:rsidP="001C27D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r w:rsidR="001C27DB" w:rsidTr="001C2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C27DB" w:rsidRPr="007B372E" w:rsidRDefault="001C27DB" w:rsidP="001C27DB">
            <w:pPr>
              <w:widowControl/>
              <w:jc w:val="left"/>
              <w:rPr>
                <w:rFonts w:ascii="仿宋" w:hAnsi="仿宋" w:cs="宋体"/>
                <w:b/>
                <w:color w:val="000000"/>
                <w:kern w:val="0"/>
                <w:sz w:val="24"/>
                <w:szCs w:val="24"/>
              </w:rPr>
            </w:pPr>
            <w:r w:rsidRPr="007B372E">
              <w:rPr>
                <w:rFonts w:ascii="仿宋" w:hAnsi="仿宋" w:cs="宋体" w:hint="eastAsia"/>
                <w:color w:val="000000"/>
                <w:kern w:val="0"/>
                <w:sz w:val="24"/>
                <w:szCs w:val="24"/>
              </w:rPr>
              <w:t>启用/停用上传数据</w:t>
            </w:r>
          </w:p>
        </w:tc>
        <w:tc>
          <w:tcPr>
            <w:tcW w:w="2126" w:type="dxa"/>
          </w:tcPr>
          <w:p w:rsidR="001C27DB" w:rsidRPr="002B6B56" w:rsidRDefault="001C27DB" w:rsidP="001C27D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菜单</w:t>
            </w:r>
          </w:p>
        </w:tc>
        <w:tc>
          <w:tcPr>
            <w:tcW w:w="3878" w:type="dxa"/>
          </w:tcPr>
          <w:p w:rsidR="001C27DB" w:rsidRPr="002B6B56" w:rsidRDefault="001C27DB" w:rsidP="001C27DB">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roofErr w:type="spellStart"/>
            <w:proofErr w:type="gramStart"/>
            <w:r w:rsidRPr="00E37D55">
              <w:rPr>
                <w:rFonts w:ascii="仿宋" w:hAnsi="仿宋" w:cs="宋体"/>
                <w:color w:val="000000"/>
                <w:kern w:val="0"/>
                <w:sz w:val="24"/>
                <w:szCs w:val="24"/>
              </w:rPr>
              <w:t>clsDrugPacker</w:t>
            </w:r>
            <w:proofErr w:type="spellEnd"/>
            <w:proofErr w:type="gramEnd"/>
            <w:r>
              <w:rPr>
                <w:rFonts w:ascii="仿宋" w:hAnsi="仿宋" w:cs="宋体" w:hint="eastAsia"/>
                <w:color w:val="000000"/>
                <w:kern w:val="0"/>
                <w:sz w:val="24"/>
                <w:szCs w:val="24"/>
              </w:rPr>
              <w:t>.</w:t>
            </w:r>
            <w:r>
              <w:t xml:space="preserve"> </w:t>
            </w:r>
            <w:proofErr w:type="spellStart"/>
            <w:r w:rsidRPr="00E37D55">
              <w:rPr>
                <w:rFonts w:ascii="仿宋" w:hAnsi="仿宋" w:cs="宋体"/>
                <w:color w:val="000000"/>
                <w:kern w:val="0"/>
                <w:sz w:val="24"/>
                <w:szCs w:val="24"/>
              </w:rPr>
              <w:t>SetInterface</w:t>
            </w:r>
            <w:proofErr w:type="spellEnd"/>
          </w:p>
        </w:tc>
      </w:tr>
    </w:tbl>
    <w:p w:rsidR="001C27DB" w:rsidRDefault="001C27DB" w:rsidP="00E67BB3">
      <w:pPr>
        <w:pStyle w:val="a5"/>
        <w:widowControl/>
        <w:ind w:left="420" w:firstLineChars="0" w:firstLine="0"/>
        <w:jc w:val="left"/>
        <w:rPr>
          <w:rFonts w:asciiTheme="minorEastAsia" w:hAnsiTheme="minorEastAsia" w:cs="宋体"/>
          <w:color w:val="000000"/>
          <w:kern w:val="0"/>
          <w:sz w:val="24"/>
          <w:szCs w:val="24"/>
        </w:rPr>
      </w:pPr>
    </w:p>
    <w:p w:rsidR="001C27DB" w:rsidRDefault="001C27DB" w:rsidP="00120C3B">
      <w:pPr>
        <w:pStyle w:val="a5"/>
        <w:widowControl/>
        <w:numPr>
          <w:ilvl w:val="0"/>
          <w:numId w:val="8"/>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ZLHIS菜单接口</w:t>
      </w:r>
    </w:p>
    <w:p w:rsidR="001C27DB" w:rsidRDefault="001C27DB" w:rsidP="006E6D68">
      <w:pPr>
        <w:pStyle w:val="a5"/>
        <w:widowControl/>
        <w:ind w:leftChars="200" w:left="420" w:firstLine="48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与报表菜单接口类似，如果有该菜单项，接口自动加入“药品信息上传、药品库存上传、设备启用/停用、设备参数设置”四个菜单项。</w:t>
      </w:r>
      <w:r w:rsidR="00352242">
        <w:rPr>
          <w:rFonts w:asciiTheme="minorEastAsia" w:hAnsiTheme="minorEastAsia" w:cs="宋体" w:hint="eastAsia"/>
          <w:color w:val="000000"/>
          <w:kern w:val="0"/>
          <w:sz w:val="24"/>
          <w:szCs w:val="24"/>
        </w:rPr>
        <w:t>如果不增加菜单接口，接口则</w:t>
      </w:r>
      <w:proofErr w:type="gramStart"/>
      <w:r w:rsidR="00352242">
        <w:rPr>
          <w:rFonts w:asciiTheme="minorEastAsia" w:hAnsiTheme="minorEastAsia" w:cs="宋体" w:hint="eastAsia"/>
          <w:color w:val="000000"/>
          <w:kern w:val="0"/>
          <w:sz w:val="24"/>
          <w:szCs w:val="24"/>
        </w:rPr>
        <w:t>不</w:t>
      </w:r>
      <w:proofErr w:type="gramEnd"/>
      <w:r w:rsidR="00352242">
        <w:rPr>
          <w:rFonts w:asciiTheme="minorEastAsia" w:hAnsiTheme="minorEastAsia" w:cs="宋体" w:hint="eastAsia"/>
          <w:color w:val="000000"/>
          <w:kern w:val="0"/>
          <w:sz w:val="24"/>
          <w:szCs w:val="24"/>
        </w:rPr>
        <w:t>自动加入这四个菜单项。</w:t>
      </w:r>
    </w:p>
    <w:p w:rsidR="001C27DB" w:rsidRDefault="000800FA" w:rsidP="006E6D68">
      <w:pPr>
        <w:pStyle w:val="a5"/>
        <w:widowControl/>
        <w:ind w:leftChars="200" w:left="420" w:firstLine="48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VB</w:t>
      </w:r>
      <w:r w:rsidR="001C27DB">
        <w:rPr>
          <w:rFonts w:asciiTheme="minorEastAsia" w:hAnsiTheme="minorEastAsia" w:cs="宋体" w:hint="eastAsia"/>
          <w:color w:val="000000"/>
          <w:kern w:val="0"/>
          <w:sz w:val="24"/>
          <w:szCs w:val="24"/>
        </w:rPr>
        <w:t>菜单接口要求：</w:t>
      </w:r>
    </w:p>
    <w:p w:rsidR="001C27DB" w:rsidRDefault="00352242" w:rsidP="006E6D68">
      <w:pPr>
        <w:pStyle w:val="a5"/>
        <w:widowControl/>
        <w:numPr>
          <w:ilvl w:val="0"/>
          <w:numId w:val="13"/>
        </w:numPr>
        <w:ind w:firstLineChars="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菜单栏：</w:t>
      </w:r>
    </w:p>
    <w:p w:rsidR="00352242" w:rsidRDefault="00352242" w:rsidP="006E6D68">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标题：</w:t>
      </w:r>
      <w:r w:rsidR="00D03FE5" w:rsidRPr="00D03FE5">
        <w:rPr>
          <w:rFonts w:asciiTheme="minorEastAsia" w:hAnsiTheme="minorEastAsia" w:cs="宋体" w:hint="eastAsia"/>
          <w:color w:val="000000"/>
          <w:kern w:val="0"/>
          <w:sz w:val="24"/>
          <w:szCs w:val="24"/>
        </w:rPr>
        <w:t>药房自动化接口</w:t>
      </w:r>
      <w:r w:rsidR="003E06D6">
        <w:rPr>
          <w:rFonts w:asciiTheme="minorEastAsia" w:hAnsiTheme="minorEastAsia" w:cs="宋体" w:hint="eastAsia"/>
          <w:color w:val="000000"/>
          <w:kern w:val="0"/>
          <w:sz w:val="24"/>
          <w:szCs w:val="24"/>
        </w:rPr>
        <w:t>(</w:t>
      </w:r>
      <w:r w:rsidR="005021FA">
        <w:rPr>
          <w:rFonts w:asciiTheme="minorEastAsia" w:hAnsiTheme="minorEastAsia" w:cs="宋体" w:hint="eastAsia"/>
          <w:color w:val="000000"/>
          <w:kern w:val="0"/>
          <w:sz w:val="24"/>
          <w:szCs w:val="24"/>
        </w:rPr>
        <w:t>&amp;I</w:t>
      </w:r>
      <w:r w:rsidR="003E06D6">
        <w:rPr>
          <w:rFonts w:asciiTheme="minorEastAsia" w:hAnsiTheme="minorEastAsia" w:cs="宋体" w:hint="eastAsia"/>
          <w:color w:val="000000"/>
          <w:kern w:val="0"/>
          <w:sz w:val="24"/>
          <w:szCs w:val="24"/>
        </w:rPr>
        <w:t>)</w:t>
      </w:r>
    </w:p>
    <w:p w:rsidR="001A57F3" w:rsidRDefault="00352242" w:rsidP="006E6D68">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名称</w:t>
      </w:r>
      <w:r w:rsidR="001A57F3">
        <w:rPr>
          <w:rFonts w:asciiTheme="minorEastAsia" w:hAnsiTheme="minorEastAsia" w:cs="宋体" w:hint="eastAsia"/>
          <w:color w:val="000000"/>
          <w:kern w:val="0"/>
          <w:sz w:val="24"/>
          <w:szCs w:val="24"/>
        </w:rPr>
        <w:t>：</w:t>
      </w:r>
      <w:proofErr w:type="spellStart"/>
      <w:proofErr w:type="gramStart"/>
      <w:r w:rsidR="001A57F3">
        <w:rPr>
          <w:rFonts w:asciiTheme="minorEastAsia" w:hAnsiTheme="minorEastAsia" w:cs="宋体" w:hint="eastAsia"/>
          <w:color w:val="000000"/>
          <w:kern w:val="0"/>
          <w:sz w:val="24"/>
          <w:szCs w:val="24"/>
        </w:rPr>
        <w:t>mnuDrugPacker</w:t>
      </w:r>
      <w:proofErr w:type="spellEnd"/>
      <w:proofErr w:type="gramEnd"/>
    </w:p>
    <w:p w:rsidR="001A57F3" w:rsidRPr="001A57F3" w:rsidRDefault="001A57F3" w:rsidP="006E6D68">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可见：不要求</w:t>
      </w:r>
    </w:p>
    <w:p w:rsidR="00352242" w:rsidRDefault="001A57F3" w:rsidP="006E6D68">
      <w:pPr>
        <w:pStyle w:val="a5"/>
        <w:widowControl/>
        <w:numPr>
          <w:ilvl w:val="0"/>
          <w:numId w:val="13"/>
        </w:numPr>
        <w:ind w:firstLineChars="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菜单项：</w:t>
      </w:r>
    </w:p>
    <w:p w:rsidR="001A57F3" w:rsidRDefault="001A57F3" w:rsidP="006E6D68">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标题：不要求</w:t>
      </w:r>
    </w:p>
    <w:p w:rsidR="001A57F3" w:rsidRDefault="001A57F3" w:rsidP="006E6D68">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名称：</w:t>
      </w:r>
      <w:proofErr w:type="spellStart"/>
      <w:proofErr w:type="gramStart"/>
      <w:r>
        <w:rPr>
          <w:rFonts w:asciiTheme="minorEastAsia" w:hAnsiTheme="minorEastAsia" w:cs="宋体" w:hint="eastAsia"/>
          <w:color w:val="000000"/>
          <w:kern w:val="0"/>
          <w:sz w:val="24"/>
          <w:szCs w:val="24"/>
        </w:rPr>
        <w:t>mnuDrugPackerItems</w:t>
      </w:r>
      <w:proofErr w:type="spellEnd"/>
      <w:proofErr w:type="gramEnd"/>
    </w:p>
    <w:p w:rsidR="001A57F3" w:rsidRDefault="001A57F3" w:rsidP="006E6D68">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索引：0</w:t>
      </w:r>
    </w:p>
    <w:p w:rsidR="001A57F3" w:rsidRPr="001A57F3" w:rsidRDefault="001A57F3" w:rsidP="006E6D68">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可见：不要求</w:t>
      </w:r>
    </w:p>
    <w:p w:rsidR="00AA1C49" w:rsidRDefault="00AA1C49" w:rsidP="006E6D68">
      <w:pPr>
        <w:pStyle w:val="a5"/>
        <w:widowControl/>
        <w:numPr>
          <w:ilvl w:val="0"/>
          <w:numId w:val="13"/>
        </w:numPr>
        <w:ind w:firstLineChars="0"/>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mnuDrugPackerItems</w:t>
      </w:r>
      <w:r w:rsidR="00D84E13">
        <w:rPr>
          <w:rFonts w:asciiTheme="minorEastAsia" w:hAnsiTheme="minorEastAsia" w:cs="宋体" w:hint="eastAsia"/>
          <w:color w:val="000000"/>
          <w:kern w:val="0"/>
          <w:sz w:val="24"/>
          <w:szCs w:val="24"/>
        </w:rPr>
        <w:t>_Click</w:t>
      </w:r>
      <w:proofErr w:type="spellEnd"/>
      <w:r w:rsidR="00D84E13">
        <w:rPr>
          <w:rFonts w:asciiTheme="minorEastAsia" w:hAnsiTheme="minorEastAsia" w:cs="宋体" w:hint="eastAsia"/>
          <w:color w:val="000000"/>
          <w:kern w:val="0"/>
          <w:sz w:val="24"/>
          <w:szCs w:val="24"/>
        </w:rPr>
        <w:t>过程</w:t>
      </w:r>
      <w:r>
        <w:rPr>
          <w:rFonts w:asciiTheme="minorEastAsia" w:hAnsiTheme="minorEastAsia" w:cs="宋体" w:hint="eastAsia"/>
          <w:color w:val="000000"/>
          <w:kern w:val="0"/>
          <w:sz w:val="24"/>
          <w:szCs w:val="24"/>
        </w:rPr>
        <w:t>：</w:t>
      </w:r>
    </w:p>
    <w:p w:rsidR="001D6C5C" w:rsidRPr="001D6C5C" w:rsidRDefault="001D6C5C" w:rsidP="001D6C5C">
      <w:pPr>
        <w:widowControl/>
        <w:ind w:left="90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 xml:space="preserve">   </w:t>
      </w:r>
    </w:p>
    <w:p w:rsidR="001D6C5C" w:rsidRDefault="001D6C5C" w:rsidP="001D6C5C">
      <w:pPr>
        <w:widowControl/>
        <w:ind w:leftChars="600" w:left="1260"/>
        <w:jc w:val="left"/>
        <w:rPr>
          <w:rFonts w:asciiTheme="minorEastAsia" w:hAnsiTheme="minorEastAsia" w:cs="宋体"/>
          <w:i/>
          <w:color w:val="000000"/>
          <w:kern w:val="0"/>
          <w:sz w:val="24"/>
          <w:szCs w:val="24"/>
        </w:rPr>
      </w:pPr>
      <w:proofErr w:type="spellStart"/>
      <w:r>
        <w:rPr>
          <w:rFonts w:asciiTheme="minorEastAsia" w:hAnsiTheme="minorEastAsia" w:cs="宋体" w:hint="eastAsia"/>
          <w:i/>
          <w:color w:val="000000"/>
          <w:kern w:val="0"/>
          <w:sz w:val="24"/>
          <w:szCs w:val="24"/>
        </w:rPr>
        <w:t>mobjAuto.setinterface</w:t>
      </w:r>
      <w:proofErr w:type="spellEnd"/>
      <w:r>
        <w:rPr>
          <w:rFonts w:asciiTheme="minorEastAsia" w:hAnsiTheme="minorEastAsia" w:cs="宋体" w:hint="eastAsia"/>
          <w:i/>
          <w:color w:val="000000"/>
          <w:kern w:val="0"/>
          <w:sz w:val="24"/>
          <w:szCs w:val="24"/>
        </w:rPr>
        <w:t xml:space="preserve"> Index – 1, 药房ID</w:t>
      </w:r>
    </w:p>
    <w:p w:rsidR="003E06D6" w:rsidRDefault="003E06D6" w:rsidP="000800FA">
      <w:pPr>
        <w:pStyle w:val="a5"/>
        <w:widowControl/>
        <w:ind w:leftChars="200" w:left="420" w:firstLine="480"/>
        <w:jc w:val="left"/>
        <w:rPr>
          <w:rFonts w:asciiTheme="minorEastAsia" w:hAnsiTheme="minorEastAsia" w:cs="宋体" w:hint="eastAsia"/>
          <w:color w:val="000000"/>
          <w:kern w:val="0"/>
          <w:sz w:val="24"/>
          <w:szCs w:val="24"/>
        </w:rPr>
      </w:pPr>
    </w:p>
    <w:p w:rsidR="000800FA" w:rsidRDefault="000800FA" w:rsidP="000800FA">
      <w:pPr>
        <w:pStyle w:val="a5"/>
        <w:widowControl/>
        <w:ind w:leftChars="200" w:left="420" w:firstLine="480"/>
        <w:jc w:val="left"/>
        <w:rPr>
          <w:rFonts w:asciiTheme="minorEastAsia" w:hAnsiTheme="minorEastAsia" w:cs="宋体"/>
          <w:color w:val="000000"/>
          <w:kern w:val="0"/>
          <w:sz w:val="24"/>
          <w:szCs w:val="24"/>
        </w:rPr>
      </w:pPr>
      <w:proofErr w:type="spellStart"/>
      <w:r>
        <w:rPr>
          <w:rFonts w:asciiTheme="minorEastAsia" w:hAnsiTheme="minorEastAsia" w:cs="宋体" w:hint="eastAsia"/>
          <w:color w:val="000000"/>
          <w:kern w:val="0"/>
          <w:sz w:val="24"/>
          <w:szCs w:val="24"/>
        </w:rPr>
        <w:t>CommandBars</w:t>
      </w:r>
      <w:proofErr w:type="spellEnd"/>
      <w:r>
        <w:rPr>
          <w:rFonts w:asciiTheme="minorEastAsia" w:hAnsiTheme="minorEastAsia" w:cs="宋体" w:hint="eastAsia"/>
          <w:color w:val="000000"/>
          <w:kern w:val="0"/>
          <w:sz w:val="24"/>
          <w:szCs w:val="24"/>
        </w:rPr>
        <w:t>菜单接口要求：</w:t>
      </w:r>
    </w:p>
    <w:p w:rsidR="000800FA" w:rsidRDefault="000800FA" w:rsidP="000800FA">
      <w:pPr>
        <w:pStyle w:val="a5"/>
        <w:widowControl/>
        <w:numPr>
          <w:ilvl w:val="0"/>
          <w:numId w:val="13"/>
        </w:numPr>
        <w:ind w:firstLineChars="0"/>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菜单栏：</w:t>
      </w:r>
      <w:r>
        <w:rPr>
          <w:rFonts w:asciiTheme="minorEastAsia" w:hAnsiTheme="minorEastAsia" w:cs="宋体" w:hint="eastAsia"/>
          <w:color w:val="000000"/>
          <w:kern w:val="0"/>
          <w:sz w:val="24"/>
          <w:szCs w:val="24"/>
        </w:rPr>
        <w:t>可以不预留菜单栏，由接口自动新增</w:t>
      </w:r>
      <w:r w:rsidR="00CD1B6A">
        <w:rPr>
          <w:rFonts w:asciiTheme="minorEastAsia" w:hAnsiTheme="minorEastAsia" w:cs="宋体" w:hint="eastAsia"/>
          <w:color w:val="000000"/>
          <w:kern w:val="0"/>
          <w:sz w:val="24"/>
          <w:szCs w:val="24"/>
        </w:rPr>
        <w:t>，提交条件是窗体有</w:t>
      </w:r>
      <w:proofErr w:type="spellStart"/>
      <w:r w:rsidR="00CD1B6A">
        <w:rPr>
          <w:rFonts w:asciiTheme="minorEastAsia" w:hAnsiTheme="minorEastAsia" w:cs="宋体" w:hint="eastAsia"/>
          <w:color w:val="000000"/>
          <w:kern w:val="0"/>
          <w:sz w:val="24"/>
          <w:szCs w:val="24"/>
        </w:rPr>
        <w:t>CommandBars</w:t>
      </w:r>
      <w:proofErr w:type="spellEnd"/>
      <w:r w:rsidR="00500D47">
        <w:rPr>
          <w:rFonts w:asciiTheme="minorEastAsia" w:hAnsiTheme="minorEastAsia" w:cs="宋体" w:hint="eastAsia"/>
          <w:color w:val="000000"/>
          <w:kern w:val="0"/>
          <w:sz w:val="24"/>
          <w:szCs w:val="24"/>
        </w:rPr>
        <w:t>菜单存在</w:t>
      </w:r>
      <w:bookmarkStart w:id="0" w:name="_GoBack"/>
      <w:bookmarkEnd w:id="0"/>
      <w:r>
        <w:rPr>
          <w:rFonts w:asciiTheme="minorEastAsia" w:hAnsiTheme="minorEastAsia" w:cs="宋体" w:hint="eastAsia"/>
          <w:color w:val="000000"/>
          <w:kern w:val="0"/>
          <w:sz w:val="24"/>
          <w:szCs w:val="24"/>
        </w:rPr>
        <w:t>；</w:t>
      </w:r>
    </w:p>
    <w:p w:rsidR="000800FA" w:rsidRDefault="000800FA" w:rsidP="000800FA">
      <w:pPr>
        <w:pStyle w:val="a5"/>
        <w:widowControl/>
        <w:numPr>
          <w:ilvl w:val="0"/>
          <w:numId w:val="13"/>
        </w:numPr>
        <w:ind w:firstLineChars="0"/>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菜单项：</w:t>
      </w:r>
      <w:r>
        <w:rPr>
          <w:rFonts w:asciiTheme="minorEastAsia" w:hAnsiTheme="minorEastAsia" w:cs="宋体" w:hint="eastAsia"/>
          <w:color w:val="000000"/>
          <w:kern w:val="0"/>
          <w:sz w:val="24"/>
          <w:szCs w:val="24"/>
        </w:rPr>
        <w:t>由接口自动新增</w:t>
      </w:r>
      <w:r>
        <w:rPr>
          <w:rFonts w:asciiTheme="minorEastAsia" w:hAnsiTheme="minorEastAsia" w:cs="宋体" w:hint="eastAsia"/>
          <w:color w:val="000000"/>
          <w:kern w:val="0"/>
          <w:sz w:val="24"/>
          <w:szCs w:val="24"/>
        </w:rPr>
        <w:t>；</w:t>
      </w:r>
    </w:p>
    <w:p w:rsidR="00B55FB4" w:rsidRDefault="00B55FB4" w:rsidP="000800FA">
      <w:pPr>
        <w:pStyle w:val="a5"/>
        <w:widowControl/>
        <w:numPr>
          <w:ilvl w:val="0"/>
          <w:numId w:val="13"/>
        </w:numPr>
        <w:ind w:firstLineChars="0"/>
        <w:jc w:val="left"/>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菜单ID：</w:t>
      </w:r>
    </w:p>
    <w:tbl>
      <w:tblPr>
        <w:tblStyle w:val="a6"/>
        <w:tblW w:w="0" w:type="auto"/>
        <w:tblInd w:w="1951" w:type="dxa"/>
        <w:tblLook w:val="04A0" w:firstRow="1" w:lastRow="0" w:firstColumn="1" w:lastColumn="0" w:noHBand="0" w:noVBand="1"/>
      </w:tblPr>
      <w:tblGrid>
        <w:gridCol w:w="1907"/>
        <w:gridCol w:w="1984"/>
      </w:tblGrid>
      <w:tr w:rsidR="00B55FB4" w:rsidTr="007F1B9A">
        <w:tc>
          <w:tcPr>
            <w:tcW w:w="1907" w:type="dxa"/>
          </w:tcPr>
          <w:p w:rsidR="00B55FB4" w:rsidRPr="00B55FB4" w:rsidRDefault="00B55FB4" w:rsidP="00B55FB4">
            <w:pPr>
              <w:pStyle w:val="a5"/>
              <w:widowControl/>
              <w:ind w:firstLineChars="0" w:firstLine="0"/>
              <w:jc w:val="center"/>
              <w:rPr>
                <w:rFonts w:asciiTheme="minorEastAsia" w:hAnsiTheme="minorEastAsia" w:cs="宋体" w:hint="eastAsia"/>
                <w:b/>
                <w:color w:val="000000"/>
                <w:kern w:val="0"/>
                <w:sz w:val="24"/>
                <w:szCs w:val="24"/>
              </w:rPr>
            </w:pPr>
            <w:r w:rsidRPr="00B55FB4">
              <w:rPr>
                <w:rFonts w:asciiTheme="minorEastAsia" w:hAnsiTheme="minorEastAsia" w:cs="宋体" w:hint="eastAsia"/>
                <w:b/>
                <w:color w:val="000000"/>
                <w:kern w:val="0"/>
                <w:sz w:val="24"/>
                <w:szCs w:val="24"/>
              </w:rPr>
              <w:t>菜单项</w:t>
            </w:r>
          </w:p>
        </w:tc>
        <w:tc>
          <w:tcPr>
            <w:tcW w:w="1984" w:type="dxa"/>
          </w:tcPr>
          <w:p w:rsidR="00B55FB4" w:rsidRPr="00B55FB4" w:rsidRDefault="00B55FB4" w:rsidP="00B55FB4">
            <w:pPr>
              <w:pStyle w:val="a5"/>
              <w:widowControl/>
              <w:ind w:firstLineChars="0" w:firstLine="0"/>
              <w:jc w:val="center"/>
              <w:rPr>
                <w:rFonts w:asciiTheme="minorEastAsia" w:hAnsiTheme="minorEastAsia" w:cs="宋体" w:hint="eastAsia"/>
                <w:b/>
                <w:color w:val="000000"/>
                <w:kern w:val="0"/>
                <w:sz w:val="24"/>
                <w:szCs w:val="24"/>
              </w:rPr>
            </w:pPr>
            <w:r w:rsidRPr="00B55FB4">
              <w:rPr>
                <w:rFonts w:asciiTheme="minorEastAsia" w:hAnsiTheme="minorEastAsia" w:cs="宋体" w:hint="eastAsia"/>
                <w:b/>
                <w:color w:val="000000"/>
                <w:kern w:val="0"/>
                <w:sz w:val="24"/>
                <w:szCs w:val="24"/>
              </w:rPr>
              <w:t>菜单ID</w:t>
            </w:r>
          </w:p>
        </w:tc>
      </w:tr>
      <w:tr w:rsidR="00B55FB4" w:rsidTr="007F1B9A">
        <w:tc>
          <w:tcPr>
            <w:tcW w:w="1907" w:type="dxa"/>
          </w:tcPr>
          <w:p w:rsidR="00B55FB4" w:rsidRDefault="00B55FB4" w:rsidP="00E377FB">
            <w:pPr>
              <w:pStyle w:val="a5"/>
              <w:widowControl/>
              <w:ind w:firstLineChars="0" w:firstLine="0"/>
              <w:jc w:val="center"/>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药品信息上传</w:t>
            </w:r>
          </w:p>
        </w:tc>
        <w:tc>
          <w:tcPr>
            <w:tcW w:w="1984" w:type="dxa"/>
          </w:tcPr>
          <w:p w:rsidR="00B55FB4" w:rsidRDefault="00B55FB4" w:rsidP="00E377FB">
            <w:pPr>
              <w:pStyle w:val="a5"/>
              <w:widowControl/>
              <w:ind w:firstLineChars="0" w:firstLine="0"/>
              <w:jc w:val="center"/>
              <w:rPr>
                <w:rFonts w:asciiTheme="minorEastAsia" w:hAnsiTheme="minorEastAsia" w:cs="宋体" w:hint="eastAsia"/>
                <w:color w:val="000000"/>
                <w:kern w:val="0"/>
                <w:sz w:val="24"/>
                <w:szCs w:val="24"/>
              </w:rPr>
            </w:pPr>
            <w:r w:rsidRPr="00B55FB4">
              <w:rPr>
                <w:rFonts w:asciiTheme="minorEastAsia" w:hAnsiTheme="minorEastAsia" w:cs="宋体"/>
                <w:color w:val="000000"/>
                <w:kern w:val="0"/>
                <w:sz w:val="24"/>
                <w:szCs w:val="24"/>
              </w:rPr>
              <w:t>100001</w:t>
            </w:r>
          </w:p>
        </w:tc>
      </w:tr>
      <w:tr w:rsidR="00B55FB4" w:rsidTr="007F1B9A">
        <w:tc>
          <w:tcPr>
            <w:tcW w:w="1907" w:type="dxa"/>
          </w:tcPr>
          <w:p w:rsidR="00B55FB4" w:rsidRDefault="00B55FB4" w:rsidP="00E377FB">
            <w:pPr>
              <w:pStyle w:val="a5"/>
              <w:widowControl/>
              <w:ind w:firstLineChars="0" w:firstLine="0"/>
              <w:jc w:val="center"/>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药品库存上传</w:t>
            </w:r>
          </w:p>
        </w:tc>
        <w:tc>
          <w:tcPr>
            <w:tcW w:w="1984" w:type="dxa"/>
          </w:tcPr>
          <w:p w:rsidR="00B55FB4" w:rsidRPr="00B55FB4" w:rsidRDefault="00B55FB4" w:rsidP="00E377FB">
            <w:pPr>
              <w:pStyle w:val="a5"/>
              <w:widowControl/>
              <w:ind w:firstLineChars="0" w:firstLine="0"/>
              <w:jc w:val="center"/>
              <w:rPr>
                <w:rFonts w:asciiTheme="minorEastAsia" w:hAnsiTheme="minorEastAsia" w:cs="宋体"/>
                <w:color w:val="000000"/>
                <w:kern w:val="0"/>
                <w:sz w:val="24"/>
                <w:szCs w:val="24"/>
              </w:rPr>
            </w:pPr>
            <w:r>
              <w:rPr>
                <w:rFonts w:asciiTheme="minorEastAsia" w:hAnsiTheme="minorEastAsia" w:cs="宋体"/>
                <w:color w:val="000000"/>
                <w:kern w:val="0"/>
                <w:sz w:val="24"/>
                <w:szCs w:val="24"/>
              </w:rPr>
              <w:t>10000</w:t>
            </w:r>
            <w:r>
              <w:rPr>
                <w:rFonts w:asciiTheme="minorEastAsia" w:hAnsiTheme="minorEastAsia" w:cs="宋体" w:hint="eastAsia"/>
                <w:color w:val="000000"/>
                <w:kern w:val="0"/>
                <w:sz w:val="24"/>
                <w:szCs w:val="24"/>
              </w:rPr>
              <w:t>2</w:t>
            </w:r>
          </w:p>
        </w:tc>
      </w:tr>
      <w:tr w:rsidR="00B55FB4" w:rsidTr="007F1B9A">
        <w:tc>
          <w:tcPr>
            <w:tcW w:w="1907" w:type="dxa"/>
          </w:tcPr>
          <w:p w:rsidR="00B55FB4" w:rsidRDefault="00B55FB4" w:rsidP="00E377FB">
            <w:pPr>
              <w:pStyle w:val="a5"/>
              <w:widowControl/>
              <w:ind w:firstLineChars="0" w:firstLine="0"/>
              <w:jc w:val="center"/>
              <w:rPr>
                <w:rFonts w:asciiTheme="minorEastAsia" w:hAnsiTheme="minorEastAsia" w:cs="宋体" w:hint="eastAsia"/>
                <w:color w:val="000000"/>
                <w:kern w:val="0"/>
                <w:sz w:val="24"/>
                <w:szCs w:val="24"/>
              </w:rPr>
            </w:pPr>
            <w:r w:rsidRPr="00B55FB4">
              <w:rPr>
                <w:rFonts w:asciiTheme="minorEastAsia" w:hAnsiTheme="minorEastAsia" w:cs="宋体" w:hint="eastAsia"/>
                <w:color w:val="000000"/>
                <w:kern w:val="0"/>
                <w:sz w:val="24"/>
                <w:szCs w:val="24"/>
              </w:rPr>
              <w:t>设备停用/启用</w:t>
            </w:r>
          </w:p>
        </w:tc>
        <w:tc>
          <w:tcPr>
            <w:tcW w:w="1984" w:type="dxa"/>
          </w:tcPr>
          <w:p w:rsidR="00B55FB4" w:rsidRPr="00B55FB4" w:rsidRDefault="00B55FB4" w:rsidP="00E377FB">
            <w:pPr>
              <w:pStyle w:val="a5"/>
              <w:widowControl/>
              <w:ind w:firstLineChars="0" w:firstLine="0"/>
              <w:jc w:val="center"/>
              <w:rPr>
                <w:rFonts w:asciiTheme="minorEastAsia" w:hAnsiTheme="minorEastAsia" w:cs="宋体"/>
                <w:color w:val="000000"/>
                <w:kern w:val="0"/>
                <w:sz w:val="24"/>
                <w:szCs w:val="24"/>
              </w:rPr>
            </w:pPr>
            <w:r>
              <w:rPr>
                <w:rFonts w:asciiTheme="minorEastAsia" w:hAnsiTheme="minorEastAsia" w:cs="宋体"/>
                <w:color w:val="000000"/>
                <w:kern w:val="0"/>
                <w:sz w:val="24"/>
                <w:szCs w:val="24"/>
              </w:rPr>
              <w:t>100003</w:t>
            </w:r>
          </w:p>
        </w:tc>
      </w:tr>
      <w:tr w:rsidR="00B55FB4" w:rsidTr="007F1B9A">
        <w:tc>
          <w:tcPr>
            <w:tcW w:w="1907" w:type="dxa"/>
          </w:tcPr>
          <w:p w:rsidR="00B55FB4" w:rsidRDefault="00B55FB4" w:rsidP="00E377FB">
            <w:pPr>
              <w:pStyle w:val="a5"/>
              <w:widowControl/>
              <w:ind w:firstLineChars="0" w:firstLine="0"/>
              <w:jc w:val="center"/>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设备参数设置</w:t>
            </w:r>
          </w:p>
        </w:tc>
        <w:tc>
          <w:tcPr>
            <w:tcW w:w="1984" w:type="dxa"/>
          </w:tcPr>
          <w:p w:rsidR="00B55FB4" w:rsidRPr="00B55FB4" w:rsidRDefault="00B55FB4" w:rsidP="00E377FB">
            <w:pPr>
              <w:pStyle w:val="a5"/>
              <w:widowControl/>
              <w:ind w:firstLineChars="0" w:firstLine="0"/>
              <w:jc w:val="center"/>
              <w:rPr>
                <w:rFonts w:asciiTheme="minorEastAsia" w:hAnsiTheme="minorEastAsia" w:cs="宋体"/>
                <w:color w:val="000000"/>
                <w:kern w:val="0"/>
                <w:sz w:val="24"/>
                <w:szCs w:val="24"/>
              </w:rPr>
            </w:pPr>
            <w:r>
              <w:rPr>
                <w:rFonts w:asciiTheme="minorEastAsia" w:hAnsiTheme="minorEastAsia" w:cs="宋体"/>
                <w:color w:val="000000"/>
                <w:kern w:val="0"/>
                <w:sz w:val="24"/>
                <w:szCs w:val="24"/>
              </w:rPr>
              <w:t>10000</w:t>
            </w:r>
            <w:r>
              <w:rPr>
                <w:rFonts w:asciiTheme="minorEastAsia" w:hAnsiTheme="minorEastAsia" w:cs="宋体" w:hint="eastAsia"/>
                <w:color w:val="000000"/>
                <w:kern w:val="0"/>
                <w:sz w:val="24"/>
                <w:szCs w:val="24"/>
              </w:rPr>
              <w:t>4</w:t>
            </w:r>
          </w:p>
        </w:tc>
      </w:tr>
    </w:tbl>
    <w:p w:rsidR="00B55FB4" w:rsidRDefault="007962ED" w:rsidP="000800FA">
      <w:pPr>
        <w:pStyle w:val="a5"/>
        <w:widowControl/>
        <w:numPr>
          <w:ilvl w:val="0"/>
          <w:numId w:val="13"/>
        </w:numPr>
        <w:ind w:firstLineChars="0"/>
        <w:jc w:val="left"/>
        <w:rPr>
          <w:rFonts w:asciiTheme="minorEastAsia" w:hAnsiTheme="minorEastAsia" w:cs="宋体" w:hint="eastAsia"/>
          <w:color w:val="000000"/>
          <w:kern w:val="0"/>
          <w:sz w:val="24"/>
          <w:szCs w:val="24"/>
        </w:rPr>
      </w:pPr>
      <w:proofErr w:type="spellStart"/>
      <w:r>
        <w:rPr>
          <w:rFonts w:asciiTheme="minorEastAsia" w:hAnsiTheme="minorEastAsia" w:cs="宋体" w:hint="eastAsia"/>
          <w:color w:val="000000"/>
          <w:kern w:val="0"/>
          <w:sz w:val="24"/>
          <w:szCs w:val="24"/>
        </w:rPr>
        <w:t>CommandBars_Execute</w:t>
      </w:r>
      <w:proofErr w:type="spellEnd"/>
      <w:r>
        <w:rPr>
          <w:rFonts w:asciiTheme="minorEastAsia" w:hAnsiTheme="minorEastAsia" w:cs="宋体" w:hint="eastAsia"/>
          <w:color w:val="000000"/>
          <w:kern w:val="0"/>
          <w:sz w:val="24"/>
          <w:szCs w:val="24"/>
        </w:rPr>
        <w:t>过程：</w:t>
      </w:r>
    </w:p>
    <w:p w:rsidR="007962ED" w:rsidRDefault="007962ED" w:rsidP="007962ED">
      <w:pPr>
        <w:pStyle w:val="a5"/>
        <w:widowControl/>
        <w:ind w:left="1320" w:firstLineChars="0" w:firstLine="0"/>
        <w:jc w:val="left"/>
        <w:rPr>
          <w:rFonts w:asciiTheme="minorEastAsia" w:hAnsiTheme="minorEastAsia" w:cs="宋体" w:hint="eastAsia"/>
          <w:color w:val="000000"/>
          <w:kern w:val="0"/>
          <w:sz w:val="24"/>
          <w:szCs w:val="24"/>
        </w:rPr>
      </w:pPr>
      <w:r>
        <w:rPr>
          <w:rFonts w:asciiTheme="minorEastAsia" w:hAnsiTheme="minorEastAsia" w:cs="宋体"/>
          <w:color w:val="000000"/>
          <w:kern w:val="0"/>
          <w:sz w:val="24"/>
          <w:szCs w:val="24"/>
        </w:rPr>
        <w:t>…</w:t>
      </w:r>
    </w:p>
    <w:p w:rsidR="007962ED" w:rsidRPr="007962ED" w:rsidRDefault="007962ED" w:rsidP="007962ED">
      <w:pPr>
        <w:pStyle w:val="a5"/>
        <w:widowControl/>
        <w:ind w:leftChars="429" w:left="901" w:firstLine="480"/>
        <w:jc w:val="left"/>
        <w:rPr>
          <w:rFonts w:asciiTheme="minorEastAsia" w:hAnsiTheme="minorEastAsia" w:cs="宋体"/>
          <w:i/>
          <w:color w:val="000000"/>
          <w:kern w:val="0"/>
          <w:sz w:val="24"/>
          <w:szCs w:val="24"/>
        </w:rPr>
      </w:pPr>
      <w:r w:rsidRPr="007962ED">
        <w:rPr>
          <w:rFonts w:asciiTheme="minorEastAsia" w:hAnsiTheme="minorEastAsia" w:cs="宋体"/>
          <w:i/>
          <w:color w:val="000000"/>
          <w:kern w:val="0"/>
          <w:sz w:val="24"/>
          <w:szCs w:val="24"/>
        </w:rPr>
        <w:t>Select Case Control.ID</w:t>
      </w:r>
    </w:p>
    <w:p w:rsidR="007962ED" w:rsidRPr="007962ED" w:rsidRDefault="00C52484" w:rsidP="007962ED">
      <w:pPr>
        <w:pStyle w:val="a5"/>
        <w:widowControl/>
        <w:ind w:leftChars="429" w:left="901" w:firstLine="480"/>
        <w:jc w:val="left"/>
        <w:rPr>
          <w:rFonts w:asciiTheme="minorEastAsia" w:hAnsiTheme="minorEastAsia" w:cs="宋体"/>
          <w:i/>
          <w:color w:val="000000"/>
          <w:kern w:val="0"/>
          <w:sz w:val="24"/>
          <w:szCs w:val="24"/>
        </w:rPr>
      </w:pPr>
      <w:r>
        <w:rPr>
          <w:rFonts w:asciiTheme="minorEastAsia" w:hAnsiTheme="minorEastAsia" w:cs="宋体"/>
          <w:i/>
          <w:color w:val="000000"/>
          <w:kern w:val="0"/>
          <w:sz w:val="24"/>
          <w:szCs w:val="24"/>
        </w:rPr>
        <w:t xml:space="preserve">    </w:t>
      </w:r>
      <w:r w:rsidR="007962ED" w:rsidRPr="007962ED">
        <w:rPr>
          <w:rFonts w:asciiTheme="minorEastAsia" w:hAnsiTheme="minorEastAsia" w:cs="宋体"/>
          <w:i/>
          <w:color w:val="000000"/>
          <w:kern w:val="0"/>
          <w:sz w:val="24"/>
          <w:szCs w:val="24"/>
        </w:rPr>
        <w:t>Case 100001 To 100004</w:t>
      </w:r>
    </w:p>
    <w:p w:rsidR="007962ED" w:rsidRPr="007962ED" w:rsidRDefault="007962ED" w:rsidP="007962ED">
      <w:pPr>
        <w:pStyle w:val="a5"/>
        <w:widowControl/>
        <w:ind w:leftChars="429" w:left="901" w:firstLineChars="0" w:firstLine="0"/>
        <w:jc w:val="left"/>
        <w:rPr>
          <w:rFonts w:asciiTheme="minorEastAsia" w:hAnsiTheme="minorEastAsia" w:cs="宋体" w:hint="eastAsia"/>
          <w:i/>
          <w:color w:val="000000"/>
          <w:kern w:val="0"/>
          <w:sz w:val="24"/>
          <w:szCs w:val="24"/>
        </w:rPr>
      </w:pPr>
      <w:r w:rsidRPr="007962ED">
        <w:rPr>
          <w:rFonts w:asciiTheme="minorEastAsia" w:hAnsiTheme="minorEastAsia" w:cs="宋体"/>
          <w:i/>
          <w:color w:val="000000"/>
          <w:kern w:val="0"/>
          <w:sz w:val="24"/>
          <w:szCs w:val="24"/>
        </w:rPr>
        <w:t xml:space="preserve">            </w:t>
      </w:r>
      <w:proofErr w:type="spellStart"/>
      <w:r w:rsidRPr="007962ED">
        <w:rPr>
          <w:rFonts w:asciiTheme="minorEastAsia" w:hAnsiTheme="minorEastAsia" w:cs="宋体"/>
          <w:i/>
          <w:color w:val="000000"/>
          <w:kern w:val="0"/>
          <w:sz w:val="24"/>
          <w:szCs w:val="24"/>
        </w:rPr>
        <w:t>mobjAuto.seti</w:t>
      </w:r>
      <w:r>
        <w:rPr>
          <w:rFonts w:asciiTheme="minorEastAsia" w:hAnsiTheme="minorEastAsia" w:cs="宋体"/>
          <w:i/>
          <w:color w:val="000000"/>
          <w:kern w:val="0"/>
          <w:sz w:val="24"/>
          <w:szCs w:val="24"/>
        </w:rPr>
        <w:t>nterface</w:t>
      </w:r>
      <w:proofErr w:type="spellEnd"/>
      <w:r>
        <w:rPr>
          <w:rFonts w:asciiTheme="minorEastAsia" w:hAnsiTheme="minorEastAsia" w:cs="宋体"/>
          <w:i/>
          <w:color w:val="000000"/>
          <w:kern w:val="0"/>
          <w:sz w:val="24"/>
          <w:szCs w:val="24"/>
        </w:rPr>
        <w:t xml:space="preserve"> Control.ID - 100001, </w:t>
      </w:r>
      <w:r>
        <w:rPr>
          <w:rFonts w:asciiTheme="minorEastAsia" w:hAnsiTheme="minorEastAsia" w:cs="宋体" w:hint="eastAsia"/>
          <w:i/>
          <w:color w:val="000000"/>
          <w:kern w:val="0"/>
          <w:sz w:val="24"/>
          <w:szCs w:val="24"/>
        </w:rPr>
        <w:t>药房ID</w:t>
      </w:r>
    </w:p>
    <w:p w:rsidR="007962ED" w:rsidRDefault="000C1857" w:rsidP="000C1857">
      <w:pPr>
        <w:pStyle w:val="a5"/>
        <w:widowControl/>
        <w:ind w:left="1320" w:firstLineChars="0" w:firstLine="0"/>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w:t>
      </w:r>
    </w:p>
    <w:p w:rsidR="00AA1C49" w:rsidRPr="001815B3" w:rsidRDefault="00AA1C49" w:rsidP="001D6C5C">
      <w:pPr>
        <w:widowControl/>
        <w:ind w:leftChars="600" w:left="1260"/>
        <w:jc w:val="left"/>
        <w:rPr>
          <w:rFonts w:asciiTheme="minorEastAsia" w:hAnsiTheme="minorEastAsia" w:cs="宋体"/>
          <w:color w:val="000000"/>
          <w:kern w:val="0"/>
          <w:sz w:val="24"/>
          <w:szCs w:val="24"/>
        </w:rPr>
      </w:pPr>
    </w:p>
    <w:p w:rsidR="003C228D" w:rsidRPr="003C228D" w:rsidRDefault="003C228D" w:rsidP="00BD244D">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3C228D">
        <w:rPr>
          <w:rFonts w:asciiTheme="minorEastAsia" w:hAnsiTheme="minorEastAsia" w:cs="宋体" w:hint="eastAsia"/>
          <w:b/>
          <w:color w:val="000000"/>
          <w:kern w:val="0"/>
          <w:sz w:val="28"/>
          <w:szCs w:val="28"/>
        </w:rPr>
        <w:t>开发细则</w:t>
      </w:r>
      <w:r w:rsidR="008114BE">
        <w:rPr>
          <w:rFonts w:asciiTheme="minorEastAsia" w:hAnsiTheme="minorEastAsia" w:cs="宋体" w:hint="eastAsia"/>
          <w:b/>
          <w:color w:val="000000"/>
          <w:kern w:val="0"/>
          <w:sz w:val="28"/>
          <w:szCs w:val="28"/>
        </w:rPr>
        <w:t>▲</w:t>
      </w:r>
    </w:p>
    <w:p w:rsidR="003C228D" w:rsidRPr="003C228D" w:rsidRDefault="003C228D" w:rsidP="003C228D">
      <w:pPr>
        <w:widowControl/>
        <w:jc w:val="left"/>
        <w:rPr>
          <w:rFonts w:asciiTheme="minorEastAsia" w:hAnsiTheme="minorEastAsia" w:cs="宋体"/>
          <w:color w:val="000000"/>
          <w:kern w:val="0"/>
          <w:sz w:val="24"/>
          <w:szCs w:val="24"/>
        </w:rPr>
      </w:pPr>
      <w:r w:rsidRPr="003C228D">
        <w:rPr>
          <w:rFonts w:asciiTheme="minorEastAsia" w:hAnsiTheme="minorEastAsia" w:cs="宋体" w:hint="eastAsia"/>
          <w:i/>
          <w:iCs/>
          <w:color w:val="000000"/>
          <w:kern w:val="0"/>
          <w:sz w:val="24"/>
          <w:szCs w:val="24"/>
        </w:rPr>
        <w:t>详细的开发流程，方法，技巧等</w:t>
      </w:r>
    </w:p>
    <w:p w:rsidR="003C228D" w:rsidRPr="00C42059" w:rsidRDefault="003C228D"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sidRPr="00C42059">
        <w:rPr>
          <w:rFonts w:asciiTheme="minorEastAsia" w:hAnsiTheme="minorEastAsia" w:cs="宋体" w:hint="eastAsia"/>
          <w:color w:val="000000"/>
          <w:kern w:val="0"/>
          <w:sz w:val="24"/>
          <w:szCs w:val="24"/>
        </w:rPr>
        <w:t>数据交换</w:t>
      </w:r>
      <w:r w:rsidR="007F6311">
        <w:rPr>
          <w:rFonts w:asciiTheme="minorEastAsia" w:hAnsiTheme="minorEastAsia" w:cs="宋体" w:hint="eastAsia"/>
          <w:color w:val="000000"/>
          <w:kern w:val="0"/>
          <w:sz w:val="24"/>
          <w:szCs w:val="24"/>
        </w:rPr>
        <w:t>和连接</w:t>
      </w:r>
      <w:r w:rsidRPr="00C42059">
        <w:rPr>
          <w:rFonts w:asciiTheme="minorEastAsia" w:hAnsiTheme="minorEastAsia" w:cs="宋体" w:hint="eastAsia"/>
          <w:color w:val="000000"/>
          <w:kern w:val="0"/>
          <w:sz w:val="24"/>
          <w:szCs w:val="24"/>
        </w:rPr>
        <w:t>方法</w:t>
      </w:r>
    </w:p>
    <w:p w:rsidR="003C228D" w:rsidRPr="003C228D" w:rsidRDefault="003C228D" w:rsidP="00C42059">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通用接口提供了三种数据交换方法，分别是数据库连接</w:t>
      </w:r>
      <w:r w:rsidR="00C42059">
        <w:rPr>
          <w:rFonts w:asciiTheme="minorEastAsia" w:hAnsiTheme="minorEastAsia" w:cs="宋体" w:hint="eastAsia"/>
          <w:color w:val="000000"/>
          <w:kern w:val="0"/>
          <w:sz w:val="24"/>
          <w:szCs w:val="24"/>
        </w:rPr>
        <w:t>串</w:t>
      </w:r>
      <w:r w:rsidRPr="003C228D">
        <w:rPr>
          <w:rFonts w:asciiTheme="minorEastAsia" w:hAnsiTheme="minorEastAsia" w:cs="宋体" w:hint="eastAsia"/>
          <w:color w:val="000000"/>
          <w:kern w:val="0"/>
          <w:sz w:val="24"/>
          <w:szCs w:val="24"/>
        </w:rPr>
        <w:t>方式，</w:t>
      </w:r>
      <w:proofErr w:type="spellStart"/>
      <w:r w:rsidRPr="003C228D">
        <w:rPr>
          <w:rFonts w:asciiTheme="minorEastAsia" w:hAnsiTheme="minorEastAsia" w:cs="宋体" w:hint="eastAsia"/>
          <w:color w:val="000000"/>
          <w:kern w:val="0"/>
          <w:sz w:val="24"/>
          <w:szCs w:val="24"/>
        </w:rPr>
        <w:t>WebService</w:t>
      </w:r>
      <w:proofErr w:type="spellEnd"/>
      <w:r w:rsidRPr="003C228D">
        <w:rPr>
          <w:rFonts w:asciiTheme="minorEastAsia" w:hAnsiTheme="minorEastAsia" w:cs="宋体" w:hint="eastAsia"/>
          <w:color w:val="000000"/>
          <w:kern w:val="0"/>
          <w:sz w:val="24"/>
          <w:szCs w:val="24"/>
        </w:rPr>
        <w:t>连接方式，文件</w:t>
      </w:r>
      <w:r w:rsidR="00C42059">
        <w:rPr>
          <w:rFonts w:asciiTheme="minorEastAsia" w:hAnsiTheme="minorEastAsia" w:cs="宋体" w:hint="eastAsia"/>
          <w:color w:val="000000"/>
          <w:kern w:val="0"/>
          <w:sz w:val="24"/>
          <w:szCs w:val="24"/>
        </w:rPr>
        <w:t>共享</w:t>
      </w:r>
      <w:r w:rsidRPr="003C228D">
        <w:rPr>
          <w:rFonts w:asciiTheme="minorEastAsia" w:hAnsiTheme="minorEastAsia" w:cs="宋体" w:hint="eastAsia"/>
          <w:color w:val="000000"/>
          <w:kern w:val="0"/>
          <w:sz w:val="24"/>
          <w:szCs w:val="24"/>
        </w:rPr>
        <w:t>方式。</w:t>
      </w:r>
      <w:r w:rsidR="00C42059">
        <w:rPr>
          <w:rFonts w:asciiTheme="minorEastAsia" w:hAnsiTheme="minorEastAsia" w:cs="宋体" w:hint="eastAsia"/>
          <w:color w:val="000000"/>
          <w:kern w:val="0"/>
          <w:sz w:val="24"/>
          <w:szCs w:val="24"/>
        </w:rPr>
        <w:t>如果</w:t>
      </w:r>
      <w:r w:rsidRPr="003C228D">
        <w:rPr>
          <w:rFonts w:asciiTheme="minorEastAsia" w:hAnsiTheme="minorEastAsia" w:cs="宋体" w:hint="eastAsia"/>
          <w:color w:val="000000"/>
          <w:kern w:val="0"/>
          <w:sz w:val="24"/>
          <w:szCs w:val="24"/>
        </w:rPr>
        <w:t>接口文档要求的连接方式是这三种之一，那么根据通用接口提供的连接设置界面，可以不用编码</w:t>
      </w:r>
      <w:r w:rsidR="00891E1D">
        <w:rPr>
          <w:rFonts w:asciiTheme="minorEastAsia" w:hAnsiTheme="minorEastAsia" w:cs="宋体" w:hint="eastAsia"/>
          <w:color w:val="000000"/>
          <w:kern w:val="0"/>
          <w:sz w:val="24"/>
          <w:szCs w:val="24"/>
        </w:rPr>
        <w:t>即可完成大部分的数据连接处理。只需要在使用时完成设置和测试即可。</w:t>
      </w:r>
    </w:p>
    <w:p w:rsidR="00C42059" w:rsidRDefault="00F1733F" w:rsidP="003C228D">
      <w:pPr>
        <w:widowControl/>
        <w:jc w:val="left"/>
        <w:rPr>
          <w:rFonts w:asciiTheme="minorEastAsia" w:hAnsiTheme="minorEastAsia" w:cs="宋体"/>
          <w:color w:val="000000"/>
          <w:kern w:val="0"/>
          <w:sz w:val="24"/>
          <w:szCs w:val="24"/>
        </w:rPr>
      </w:pPr>
      <w:r>
        <w:rPr>
          <w:noProof/>
        </w:rPr>
        <w:lastRenderedPageBreak/>
        <w:drawing>
          <wp:inline distT="0" distB="0" distL="0" distR="0" wp14:anchorId="22EDB5C2" wp14:editId="254174E6">
            <wp:extent cx="4048125" cy="3057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48125" cy="3057525"/>
                    </a:xfrm>
                    <a:prstGeom prst="rect">
                      <a:avLst/>
                    </a:prstGeom>
                  </pic:spPr>
                </pic:pic>
              </a:graphicData>
            </a:graphic>
          </wp:inline>
        </w:drawing>
      </w:r>
    </w:p>
    <w:p w:rsidR="00C42059" w:rsidRDefault="00C42059" w:rsidP="003C228D">
      <w:pPr>
        <w:widowControl/>
        <w:jc w:val="left"/>
        <w:rPr>
          <w:rFonts w:asciiTheme="minorEastAsia" w:hAnsiTheme="minorEastAsia" w:cs="宋体"/>
          <w:color w:val="000000"/>
          <w:kern w:val="0"/>
          <w:sz w:val="24"/>
          <w:szCs w:val="24"/>
        </w:rPr>
      </w:pPr>
    </w:p>
    <w:p w:rsidR="00891E1D" w:rsidRPr="00F75098" w:rsidRDefault="00891E1D" w:rsidP="00F75098">
      <w:pPr>
        <w:pStyle w:val="a5"/>
        <w:widowControl/>
        <w:numPr>
          <w:ilvl w:val="0"/>
          <w:numId w:val="4"/>
        </w:numPr>
        <w:ind w:firstLineChars="0"/>
        <w:jc w:val="left"/>
        <w:rPr>
          <w:rFonts w:asciiTheme="minorEastAsia" w:hAnsiTheme="minorEastAsia" w:cs="宋体"/>
          <w:color w:val="FF0000"/>
          <w:kern w:val="0"/>
          <w:sz w:val="24"/>
          <w:szCs w:val="24"/>
          <w:shd w:val="pct15" w:color="auto" w:fill="FFFFFF"/>
        </w:rPr>
      </w:pPr>
      <w:r w:rsidRPr="00F75098">
        <w:rPr>
          <w:rFonts w:asciiTheme="minorEastAsia" w:hAnsiTheme="minorEastAsia" w:cs="宋体" w:hint="eastAsia"/>
          <w:color w:val="FF0000"/>
          <w:kern w:val="0"/>
          <w:sz w:val="24"/>
          <w:szCs w:val="24"/>
          <w:shd w:val="pct15" w:color="auto" w:fill="FFFFFF"/>
        </w:rPr>
        <w:t>如果接口文档要求的连接方式不在这三种中，那么需要自己编码完成连接的代码。</w:t>
      </w:r>
    </w:p>
    <w:p w:rsidR="003C228D" w:rsidRDefault="003C228D" w:rsidP="003C228D">
      <w:pPr>
        <w:widowControl/>
        <w:jc w:val="left"/>
        <w:rPr>
          <w:rFonts w:asciiTheme="minorEastAsia" w:hAnsiTheme="minorEastAsia" w:cs="宋体"/>
          <w:color w:val="000000"/>
          <w:kern w:val="0"/>
          <w:sz w:val="24"/>
          <w:szCs w:val="24"/>
        </w:rPr>
      </w:pPr>
    </w:p>
    <w:p w:rsidR="003C228D" w:rsidRPr="003C228D" w:rsidRDefault="003C228D"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HIS端数据传递</w:t>
      </w:r>
    </w:p>
    <w:p w:rsidR="00C45699" w:rsidRDefault="00C45699" w:rsidP="00C45699">
      <w:pPr>
        <w:widowControl/>
        <w:ind w:firstLine="42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指从HIS</w:t>
      </w:r>
      <w:r w:rsidR="00F716C1">
        <w:rPr>
          <w:rFonts w:asciiTheme="minorEastAsia" w:hAnsiTheme="minorEastAsia" w:cs="宋体" w:hint="eastAsia"/>
          <w:color w:val="000000"/>
          <w:kern w:val="0"/>
          <w:sz w:val="24"/>
          <w:szCs w:val="24"/>
        </w:rPr>
        <w:t>端传递数据到接口。HIS端</w:t>
      </w:r>
      <w:r>
        <w:rPr>
          <w:rFonts w:asciiTheme="minorEastAsia" w:hAnsiTheme="minorEastAsia" w:cs="宋体" w:hint="eastAsia"/>
          <w:color w:val="000000"/>
          <w:kern w:val="0"/>
          <w:sz w:val="24"/>
          <w:szCs w:val="24"/>
        </w:rPr>
        <w:t>传递的是关键信息，比如库房ID，单据，NO，药品ID等，然后在接口中通过SQL组成常用数据</w:t>
      </w:r>
      <w:r w:rsidR="00F716C1">
        <w:rPr>
          <w:rFonts w:asciiTheme="minorEastAsia" w:hAnsiTheme="minorEastAsia" w:cs="宋体" w:hint="eastAsia"/>
          <w:color w:val="000000"/>
          <w:kern w:val="0"/>
          <w:sz w:val="24"/>
          <w:szCs w:val="24"/>
        </w:rPr>
        <w:t>，比如药品基础信息，处方信息，处方明细信息等</w:t>
      </w:r>
      <w:r>
        <w:rPr>
          <w:rFonts w:asciiTheme="minorEastAsia" w:hAnsiTheme="minorEastAsia" w:cs="宋体" w:hint="eastAsia"/>
          <w:color w:val="000000"/>
          <w:kern w:val="0"/>
          <w:sz w:val="24"/>
          <w:szCs w:val="24"/>
        </w:rPr>
        <w:t>。</w:t>
      </w:r>
    </w:p>
    <w:p w:rsidR="00206EE0" w:rsidRPr="00CB126B" w:rsidRDefault="00206EE0" w:rsidP="00C45699">
      <w:pPr>
        <w:widowControl/>
        <w:ind w:firstLine="420"/>
        <w:jc w:val="left"/>
        <w:rPr>
          <w:rFonts w:ascii="仿宋" w:eastAsia="仿宋" w:hAnsi="仿宋" w:cs="宋体"/>
          <w:color w:val="000000"/>
          <w:kern w:val="0"/>
          <w:sz w:val="24"/>
          <w:szCs w:val="24"/>
        </w:rPr>
      </w:pPr>
      <w:r w:rsidRPr="00CB126B">
        <w:rPr>
          <w:rFonts w:ascii="仿宋" w:eastAsia="仿宋" w:hAnsi="仿宋" w:cs="宋体" w:hint="eastAsia"/>
          <w:color w:val="000000"/>
          <w:kern w:val="0"/>
          <w:sz w:val="24"/>
          <w:szCs w:val="24"/>
        </w:rPr>
        <w:t>例：药品基础数据</w:t>
      </w:r>
    </w:p>
    <w:tbl>
      <w:tblPr>
        <w:tblStyle w:val="10"/>
        <w:tblW w:w="5000" w:type="pct"/>
        <w:tblLayout w:type="fixed"/>
        <w:tblLook w:val="04A0" w:firstRow="1" w:lastRow="0" w:firstColumn="1" w:lastColumn="0" w:noHBand="0" w:noVBand="1"/>
      </w:tblPr>
      <w:tblGrid>
        <w:gridCol w:w="1809"/>
        <w:gridCol w:w="2835"/>
        <w:gridCol w:w="3878"/>
      </w:tblGrid>
      <w:tr w:rsidR="00206EE0" w:rsidRPr="00206EE0" w:rsidTr="00206EE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center"/>
              <w:rPr>
                <w:rFonts w:ascii="仿宋" w:hAnsi="仿宋" w:cs="宋体"/>
                <w:kern w:val="0"/>
                <w:szCs w:val="21"/>
              </w:rPr>
            </w:pPr>
            <w:r w:rsidRPr="00206EE0">
              <w:rPr>
                <w:rFonts w:ascii="仿宋" w:hAnsi="仿宋" w:cs="宋体" w:hint="eastAsia"/>
                <w:kern w:val="0"/>
                <w:szCs w:val="21"/>
              </w:rPr>
              <w:t>药品基础信息</w:t>
            </w:r>
          </w:p>
        </w:tc>
        <w:tc>
          <w:tcPr>
            <w:tcW w:w="1663" w:type="pct"/>
            <w:noWrap/>
            <w:hideMark/>
          </w:tcPr>
          <w:p w:rsidR="00206EE0" w:rsidRPr="00206EE0" w:rsidRDefault="00206EE0" w:rsidP="00206EE0">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HIS数据来源</w:t>
            </w:r>
          </w:p>
        </w:tc>
        <w:tc>
          <w:tcPr>
            <w:tcW w:w="2275" w:type="pct"/>
            <w:noWrap/>
            <w:hideMark/>
          </w:tcPr>
          <w:p w:rsidR="00206EE0" w:rsidRPr="00206EE0" w:rsidRDefault="00206EE0" w:rsidP="00206EE0">
            <w:pPr>
              <w:widowControl/>
              <w:jc w:val="center"/>
              <w:cnfStyle w:val="100000000000" w:firstRow="1"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备注</w:t>
            </w:r>
          </w:p>
        </w:tc>
      </w:tr>
      <w:tr w:rsidR="00206EE0"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hideMark/>
          </w:tcPr>
          <w:p w:rsidR="00206EE0" w:rsidRPr="00206EE0" w:rsidRDefault="00206EE0" w:rsidP="00206EE0">
            <w:pPr>
              <w:widowControl/>
              <w:jc w:val="left"/>
              <w:rPr>
                <w:rFonts w:ascii="仿宋" w:hAnsi="仿宋" w:cs="宋体"/>
                <w:color w:val="000000"/>
                <w:kern w:val="0"/>
                <w:szCs w:val="21"/>
              </w:rPr>
            </w:pPr>
            <w:r w:rsidRPr="00206EE0">
              <w:rPr>
                <w:rFonts w:ascii="仿宋" w:hAnsi="仿宋" w:cs="宋体" w:hint="eastAsia"/>
                <w:color w:val="000000"/>
                <w:kern w:val="0"/>
                <w:szCs w:val="21"/>
              </w:rPr>
              <w:t>单据</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Cs w:val="21"/>
              </w:rPr>
            </w:pPr>
            <w:r w:rsidRPr="00206EE0">
              <w:rPr>
                <w:rFonts w:ascii="仿宋" w:hAnsi="仿宋" w:cs="宋体" w:hint="eastAsia"/>
                <w:color w:val="000000"/>
                <w:kern w:val="0"/>
                <w:szCs w:val="21"/>
              </w:rPr>
              <w:t>药品收发记录.单据</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Cs w:val="21"/>
              </w:rPr>
            </w:pPr>
            <w:r w:rsidRPr="00206EE0">
              <w:rPr>
                <w:rFonts w:ascii="仿宋" w:hAnsi="仿宋" w:cs="宋体" w:hint="eastAsia"/>
                <w:color w:val="000000"/>
                <w:kern w:val="0"/>
                <w:szCs w:val="21"/>
              </w:rPr>
              <w:t xml:space="preserve">　</w:t>
            </w:r>
          </w:p>
        </w:tc>
      </w:tr>
      <w:tr w:rsidR="00206EE0"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hideMark/>
          </w:tcPr>
          <w:p w:rsidR="00206EE0" w:rsidRPr="00206EE0" w:rsidRDefault="00206EE0" w:rsidP="00206EE0">
            <w:pPr>
              <w:widowControl/>
              <w:jc w:val="left"/>
              <w:rPr>
                <w:rFonts w:ascii="仿宋" w:hAnsi="仿宋" w:cs="宋体"/>
                <w:color w:val="000000"/>
                <w:kern w:val="0"/>
                <w:szCs w:val="21"/>
              </w:rPr>
            </w:pPr>
            <w:r w:rsidRPr="00206EE0">
              <w:rPr>
                <w:rFonts w:ascii="仿宋" w:hAnsi="仿宋" w:cs="宋体" w:hint="eastAsia"/>
                <w:color w:val="000000"/>
                <w:kern w:val="0"/>
                <w:szCs w:val="21"/>
              </w:rPr>
              <w:t>No</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Cs w:val="21"/>
              </w:rPr>
            </w:pPr>
            <w:r w:rsidRPr="00206EE0">
              <w:rPr>
                <w:rFonts w:ascii="仿宋" w:hAnsi="仿宋" w:cs="宋体" w:hint="eastAsia"/>
                <w:color w:val="000000"/>
                <w:kern w:val="0"/>
                <w:szCs w:val="21"/>
              </w:rPr>
              <w:t>药品收发记录.No</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Cs w:val="21"/>
              </w:rPr>
            </w:pPr>
            <w:r w:rsidRPr="00206EE0">
              <w:rPr>
                <w:rFonts w:ascii="仿宋" w:hAnsi="仿宋" w:cs="宋体" w:hint="eastAsia"/>
                <w:color w:val="000000"/>
                <w:kern w:val="0"/>
                <w:szCs w:val="21"/>
              </w:rPr>
              <w:t xml:space="preserve">　</w:t>
            </w:r>
          </w:p>
        </w:tc>
      </w:tr>
      <w:tr w:rsidR="00206EE0"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hideMark/>
          </w:tcPr>
          <w:p w:rsidR="00206EE0" w:rsidRPr="00206EE0" w:rsidRDefault="00206EE0" w:rsidP="00206EE0">
            <w:pPr>
              <w:widowControl/>
              <w:jc w:val="left"/>
              <w:rPr>
                <w:rFonts w:ascii="仿宋" w:hAnsi="仿宋" w:cs="宋体"/>
                <w:color w:val="000000"/>
                <w:kern w:val="0"/>
                <w:szCs w:val="21"/>
              </w:rPr>
            </w:pPr>
            <w:r w:rsidRPr="00206EE0">
              <w:rPr>
                <w:rFonts w:ascii="仿宋" w:hAnsi="仿宋" w:cs="宋体" w:hint="eastAsia"/>
                <w:color w:val="000000"/>
                <w:kern w:val="0"/>
                <w:szCs w:val="21"/>
              </w:rPr>
              <w:t>处方时间</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Cs w:val="21"/>
              </w:rPr>
            </w:pPr>
            <w:r w:rsidRPr="00206EE0">
              <w:rPr>
                <w:rFonts w:ascii="仿宋" w:hAnsi="仿宋" w:cs="宋体" w:hint="eastAsia"/>
                <w:color w:val="000000"/>
                <w:kern w:val="0"/>
                <w:szCs w:val="21"/>
              </w:rPr>
              <w:t>药品收发记录.填制日期</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Cs w:val="21"/>
              </w:rPr>
            </w:pPr>
            <w:r w:rsidRPr="00206EE0">
              <w:rPr>
                <w:rFonts w:ascii="仿宋" w:hAnsi="仿宋" w:cs="宋体" w:hint="eastAsia"/>
                <w:color w:val="000000"/>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发药药房ID</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药品收发记录.库房ID</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发药药房</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部门表.名称</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序号</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药品收发记录.序号</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材质</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收费项目目录.类别</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实际显示：西药，成药，草药</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分类ID</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诊疗项目目录.分类ID</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分类名称</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诊疗分类目录.名称</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品种ID</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药品规格.药名ID</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品种名称</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诊疗项目目录.名称</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药品剂型</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药品特性.药品剂型</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药品ID</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药品收发记录.药品ID</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药品编号</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收费项目目录.编码</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药品名称</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药品收发记录.名称</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药品商品名</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收费项目别名.名称</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收费项目别名：性质(+) = 3 And 码类</w:t>
            </w:r>
            <w:r w:rsidRPr="00206EE0">
              <w:rPr>
                <w:rFonts w:ascii="仿宋" w:hAnsi="仿宋" w:cs="宋体" w:hint="eastAsia"/>
                <w:kern w:val="0"/>
                <w:szCs w:val="21"/>
              </w:rPr>
              <w:lastRenderedPageBreak/>
              <w:t>(+) = 1</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lastRenderedPageBreak/>
              <w:t>药品英文名</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收费项目别名.名称</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收费项目别名：性质(+) = 2</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药品规格</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收费项目目录.规格</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剂量单位</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诊疗项目目录.计算单位</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剂量系数</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药品规格.剂量系数</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计算单位</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收费项目目录.计算单位</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门诊单位</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药品规格.门诊单位</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门诊包装</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药品规格.门诊包装</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批次</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药品收发记录.批次</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生产商</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药品收发记录.产地</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批号</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药品收发记录.批号</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单量</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药品收发记录.单量</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数量</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proofErr w:type="spellStart"/>
            <w:r w:rsidRPr="00206EE0">
              <w:rPr>
                <w:rFonts w:ascii="仿宋" w:hAnsi="仿宋" w:cs="宋体" w:hint="eastAsia"/>
                <w:kern w:val="0"/>
                <w:szCs w:val="21"/>
              </w:rPr>
              <w:t>Nvl</w:t>
            </w:r>
            <w:proofErr w:type="spellEnd"/>
            <w:r w:rsidRPr="00206EE0">
              <w:rPr>
                <w:rFonts w:ascii="仿宋" w:hAnsi="仿宋" w:cs="宋体" w:hint="eastAsia"/>
                <w:kern w:val="0"/>
                <w:szCs w:val="21"/>
              </w:rPr>
              <w:t>(药品收发记录.</w:t>
            </w:r>
            <w:proofErr w:type="gramStart"/>
            <w:r w:rsidRPr="00206EE0">
              <w:rPr>
                <w:rFonts w:ascii="仿宋" w:hAnsi="仿宋" w:cs="宋体" w:hint="eastAsia"/>
                <w:kern w:val="0"/>
                <w:szCs w:val="21"/>
              </w:rPr>
              <w:t>付数</w:t>
            </w:r>
            <w:proofErr w:type="gramEnd"/>
            <w:r w:rsidRPr="00206EE0">
              <w:rPr>
                <w:rFonts w:ascii="仿宋" w:hAnsi="仿宋" w:cs="宋体" w:hint="eastAsia"/>
                <w:kern w:val="0"/>
                <w:szCs w:val="21"/>
              </w:rPr>
              <w:t>, 1) * 药品收发记录.实际数量 / 药品规格.门诊包装</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门诊单位数量</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成本价</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药品收发记录.成本价*药品规格.门诊包装</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门诊单位成本价</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售价</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药品收发记录.售价*药品规格.门诊包装</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门诊单位售价</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应收金额</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门诊费用记录.应收金额</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实收金额</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门诊费用记录.实收金额</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药品用法</w:t>
            </w:r>
          </w:p>
        </w:tc>
        <w:tc>
          <w:tcPr>
            <w:tcW w:w="1663"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药品收发记录.用法</w:t>
            </w:r>
          </w:p>
        </w:tc>
        <w:tc>
          <w:tcPr>
            <w:tcW w:w="2275" w:type="pct"/>
            <w:noWrap/>
            <w:hideMark/>
          </w:tcPr>
          <w:p w:rsidR="00206EE0" w:rsidRPr="00206EE0" w:rsidRDefault="00206EE0" w:rsidP="00206EE0">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r w:rsidR="001D2EFB" w:rsidRPr="00206EE0" w:rsidTr="00206EE0">
        <w:trPr>
          <w:trHeight w:val="330"/>
        </w:trPr>
        <w:tc>
          <w:tcPr>
            <w:cnfStyle w:val="001000000000" w:firstRow="0" w:lastRow="0" w:firstColumn="1" w:lastColumn="0" w:oddVBand="0" w:evenVBand="0" w:oddHBand="0" w:evenHBand="0" w:firstRowFirstColumn="0" w:firstRowLastColumn="0" w:lastRowFirstColumn="0" w:lastRowLastColumn="0"/>
            <w:tcW w:w="1061" w:type="pct"/>
            <w:noWrap/>
            <w:hideMark/>
          </w:tcPr>
          <w:p w:rsidR="00206EE0" w:rsidRPr="00206EE0" w:rsidRDefault="00206EE0" w:rsidP="00206EE0">
            <w:pPr>
              <w:widowControl/>
              <w:jc w:val="left"/>
              <w:rPr>
                <w:rFonts w:ascii="仿宋" w:hAnsi="仿宋" w:cs="宋体"/>
                <w:kern w:val="0"/>
                <w:szCs w:val="21"/>
              </w:rPr>
            </w:pPr>
            <w:r w:rsidRPr="00206EE0">
              <w:rPr>
                <w:rFonts w:ascii="仿宋" w:hAnsi="仿宋" w:cs="宋体" w:hint="eastAsia"/>
                <w:kern w:val="0"/>
                <w:szCs w:val="21"/>
              </w:rPr>
              <w:t>频次</w:t>
            </w:r>
          </w:p>
        </w:tc>
        <w:tc>
          <w:tcPr>
            <w:tcW w:w="1663"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药品收发记录.频次</w:t>
            </w:r>
          </w:p>
        </w:tc>
        <w:tc>
          <w:tcPr>
            <w:tcW w:w="2275" w:type="pct"/>
            <w:noWrap/>
            <w:hideMark/>
          </w:tcPr>
          <w:p w:rsidR="00206EE0" w:rsidRPr="00206EE0" w:rsidRDefault="00206EE0" w:rsidP="00206EE0">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Cs w:val="21"/>
              </w:rPr>
            </w:pPr>
            <w:r w:rsidRPr="00206EE0">
              <w:rPr>
                <w:rFonts w:ascii="仿宋" w:hAnsi="仿宋" w:cs="宋体" w:hint="eastAsia"/>
                <w:kern w:val="0"/>
                <w:szCs w:val="21"/>
              </w:rPr>
              <w:t xml:space="preserve">　</w:t>
            </w:r>
          </w:p>
        </w:tc>
      </w:tr>
    </w:tbl>
    <w:p w:rsidR="001D2EFB" w:rsidRPr="001D2EFB" w:rsidRDefault="001D2EFB" w:rsidP="001D2EFB">
      <w:pPr>
        <w:pStyle w:val="a5"/>
        <w:widowControl/>
        <w:numPr>
          <w:ilvl w:val="0"/>
          <w:numId w:val="10"/>
        </w:numPr>
        <w:ind w:firstLineChars="0"/>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参考SQL</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Select Distinct a.单据, </w:t>
      </w:r>
      <w:proofErr w:type="spellStart"/>
      <w:r w:rsidRPr="001D2EFB">
        <w:rPr>
          <w:rFonts w:ascii="仿宋" w:eastAsia="仿宋" w:hAnsi="仿宋" w:cs="宋体" w:hint="eastAsia"/>
          <w:color w:val="000000"/>
          <w:kern w:val="0"/>
          <w:szCs w:val="21"/>
          <w:highlight w:val="lightGray"/>
        </w:rPr>
        <w:t>a.No</w:t>
      </w:r>
      <w:proofErr w:type="spellEnd"/>
      <w:r w:rsidRPr="001D2EFB">
        <w:rPr>
          <w:rFonts w:ascii="仿宋" w:eastAsia="仿宋" w:hAnsi="仿宋" w:cs="宋体" w:hint="eastAsia"/>
          <w:color w:val="000000"/>
          <w:kern w:val="0"/>
          <w:szCs w:val="21"/>
          <w:highlight w:val="lightGray"/>
        </w:rPr>
        <w:t>, a.填制日期 As 处方时间, a.库房id As 发药药房id, i.名称 As 发药药房, a.序号,</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                Decode(b.类别, '5', '西药', '6', '成药', '草药') As 材质, g.分类id, k.名称 As 分类名称, </w:t>
      </w:r>
      <w:proofErr w:type="spellStart"/>
      <w:r w:rsidRPr="001D2EFB">
        <w:rPr>
          <w:rFonts w:ascii="仿宋" w:eastAsia="仿宋" w:hAnsi="仿宋" w:cs="宋体" w:hint="eastAsia"/>
          <w:color w:val="000000"/>
          <w:kern w:val="0"/>
          <w:szCs w:val="21"/>
          <w:highlight w:val="lightGray"/>
        </w:rPr>
        <w:t>g.Id</w:t>
      </w:r>
      <w:proofErr w:type="spellEnd"/>
      <w:r w:rsidRPr="001D2EFB">
        <w:rPr>
          <w:rFonts w:ascii="仿宋" w:eastAsia="仿宋" w:hAnsi="仿宋" w:cs="宋体" w:hint="eastAsia"/>
          <w:color w:val="000000"/>
          <w:kern w:val="0"/>
          <w:szCs w:val="21"/>
          <w:highlight w:val="lightGray"/>
        </w:rPr>
        <w:t xml:space="preserve"> As 品种id, g.名称 As 品种名称, j.药品剂型,</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                a.药品id, b.编码 As 药品编码, b.名称 As 药品名称, c.名称 As 药品商品名, h.名称 As 药品英文名, b.规格 As 药品规格, g.计算单位 As 剂量单位, d.剂量系数,</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                b.计算单位, d.门诊单位, d.门诊包装, a.批次, a.产地 As 生产商, a.批号, a.单量, </w:t>
      </w:r>
      <w:proofErr w:type="spellStart"/>
      <w:r w:rsidRPr="001D2EFB">
        <w:rPr>
          <w:rFonts w:ascii="仿宋" w:eastAsia="仿宋" w:hAnsi="仿宋" w:cs="宋体" w:hint="eastAsia"/>
          <w:color w:val="000000"/>
          <w:kern w:val="0"/>
          <w:szCs w:val="21"/>
          <w:highlight w:val="lightGray"/>
        </w:rPr>
        <w:t>Nvl</w:t>
      </w:r>
      <w:proofErr w:type="spellEnd"/>
      <w:r w:rsidRPr="001D2EFB">
        <w:rPr>
          <w:rFonts w:ascii="仿宋" w:eastAsia="仿宋" w:hAnsi="仿宋" w:cs="宋体" w:hint="eastAsia"/>
          <w:color w:val="000000"/>
          <w:kern w:val="0"/>
          <w:szCs w:val="21"/>
          <w:highlight w:val="lightGray"/>
        </w:rPr>
        <w:t>(a.</w:t>
      </w:r>
      <w:proofErr w:type="gramStart"/>
      <w:r w:rsidRPr="001D2EFB">
        <w:rPr>
          <w:rFonts w:ascii="仿宋" w:eastAsia="仿宋" w:hAnsi="仿宋" w:cs="宋体" w:hint="eastAsia"/>
          <w:color w:val="000000"/>
          <w:kern w:val="0"/>
          <w:szCs w:val="21"/>
          <w:highlight w:val="lightGray"/>
        </w:rPr>
        <w:t>付数</w:t>
      </w:r>
      <w:proofErr w:type="gramEnd"/>
      <w:r w:rsidRPr="001D2EFB">
        <w:rPr>
          <w:rFonts w:ascii="仿宋" w:eastAsia="仿宋" w:hAnsi="仿宋" w:cs="宋体" w:hint="eastAsia"/>
          <w:color w:val="000000"/>
          <w:kern w:val="0"/>
          <w:szCs w:val="21"/>
          <w:highlight w:val="lightGray"/>
        </w:rPr>
        <w:t>, 1) * a.实际数量 / d.门诊包装 As 数量,</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                a.成本价 * d.门诊包装 As 成本价, a.零售价 * d.门诊包装 As 售价, e.应收金额, e.实收金额, a.用法 As 药品用法, a.频次</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From 药品收发记录 A, 收费项目目录 B, 收费项目别名 C, 药品规格 D, 门诊费用记录 E, 诊疗项目目录 G, 收费项目别名 H, 部门表 I, 药品特性 J, 诊疗分类目录 K</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Where a.药品id = </w:t>
      </w:r>
      <w:proofErr w:type="spellStart"/>
      <w:r w:rsidRPr="001D2EFB">
        <w:rPr>
          <w:rFonts w:ascii="仿宋" w:eastAsia="仿宋" w:hAnsi="仿宋" w:cs="宋体" w:hint="eastAsia"/>
          <w:color w:val="000000"/>
          <w:kern w:val="0"/>
          <w:szCs w:val="21"/>
          <w:highlight w:val="lightGray"/>
        </w:rPr>
        <w:t>b.Id</w:t>
      </w:r>
      <w:proofErr w:type="spellEnd"/>
      <w:r w:rsidRPr="001D2EFB">
        <w:rPr>
          <w:rFonts w:ascii="仿宋" w:eastAsia="仿宋" w:hAnsi="仿宋" w:cs="宋体" w:hint="eastAsia"/>
          <w:color w:val="000000"/>
          <w:kern w:val="0"/>
          <w:szCs w:val="21"/>
          <w:highlight w:val="lightGray"/>
        </w:rPr>
        <w:t xml:space="preserve"> And a.药品id = c.收费细目id(+) And c.性质(+) = 3 And c.码类(+) = 1 And a.药品id = h.收费细目id(+) And h.性质(+) = 2 And</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      a.药品id = d.药品id And a.费用id = </w:t>
      </w:r>
      <w:proofErr w:type="spellStart"/>
      <w:r w:rsidRPr="001D2EFB">
        <w:rPr>
          <w:rFonts w:ascii="仿宋" w:eastAsia="仿宋" w:hAnsi="仿宋" w:cs="宋体" w:hint="eastAsia"/>
          <w:color w:val="000000"/>
          <w:kern w:val="0"/>
          <w:szCs w:val="21"/>
          <w:highlight w:val="lightGray"/>
        </w:rPr>
        <w:t>e.Id</w:t>
      </w:r>
      <w:proofErr w:type="spellEnd"/>
      <w:r w:rsidRPr="001D2EFB">
        <w:rPr>
          <w:rFonts w:ascii="仿宋" w:eastAsia="仿宋" w:hAnsi="仿宋" w:cs="宋体" w:hint="eastAsia"/>
          <w:color w:val="000000"/>
          <w:kern w:val="0"/>
          <w:szCs w:val="21"/>
          <w:highlight w:val="lightGray"/>
        </w:rPr>
        <w:t xml:space="preserve"> And d.药名id = </w:t>
      </w:r>
      <w:proofErr w:type="spellStart"/>
      <w:r w:rsidRPr="001D2EFB">
        <w:rPr>
          <w:rFonts w:ascii="仿宋" w:eastAsia="仿宋" w:hAnsi="仿宋" w:cs="宋体" w:hint="eastAsia"/>
          <w:color w:val="000000"/>
          <w:kern w:val="0"/>
          <w:szCs w:val="21"/>
          <w:highlight w:val="lightGray"/>
        </w:rPr>
        <w:t>g.Id</w:t>
      </w:r>
      <w:proofErr w:type="spellEnd"/>
      <w:r w:rsidRPr="001D2EFB">
        <w:rPr>
          <w:rFonts w:ascii="仿宋" w:eastAsia="仿宋" w:hAnsi="仿宋" w:cs="宋体" w:hint="eastAsia"/>
          <w:color w:val="000000"/>
          <w:kern w:val="0"/>
          <w:szCs w:val="21"/>
          <w:highlight w:val="lightGray"/>
        </w:rPr>
        <w:t xml:space="preserve"> And a.库房id = </w:t>
      </w:r>
      <w:proofErr w:type="spellStart"/>
      <w:r w:rsidRPr="001D2EFB">
        <w:rPr>
          <w:rFonts w:ascii="仿宋" w:eastAsia="仿宋" w:hAnsi="仿宋" w:cs="宋体" w:hint="eastAsia"/>
          <w:color w:val="000000"/>
          <w:kern w:val="0"/>
          <w:szCs w:val="21"/>
          <w:highlight w:val="lightGray"/>
        </w:rPr>
        <w:t>i.Id</w:t>
      </w:r>
      <w:proofErr w:type="spellEnd"/>
      <w:r w:rsidRPr="001D2EFB">
        <w:rPr>
          <w:rFonts w:ascii="仿宋" w:eastAsia="仿宋" w:hAnsi="仿宋" w:cs="宋体" w:hint="eastAsia"/>
          <w:color w:val="000000"/>
          <w:kern w:val="0"/>
          <w:szCs w:val="21"/>
          <w:highlight w:val="lightGray"/>
        </w:rPr>
        <w:t xml:space="preserve"> And d.药名id = j.药名id And g.分类id = </w:t>
      </w:r>
      <w:proofErr w:type="spellStart"/>
      <w:r w:rsidRPr="001D2EFB">
        <w:rPr>
          <w:rFonts w:ascii="仿宋" w:eastAsia="仿宋" w:hAnsi="仿宋" w:cs="宋体" w:hint="eastAsia"/>
          <w:color w:val="000000"/>
          <w:kern w:val="0"/>
          <w:szCs w:val="21"/>
          <w:highlight w:val="lightGray"/>
        </w:rPr>
        <w:t>k.Id</w:t>
      </w:r>
      <w:proofErr w:type="spellEnd"/>
      <w:r w:rsidRPr="001D2EFB">
        <w:rPr>
          <w:rFonts w:ascii="仿宋" w:eastAsia="仿宋" w:hAnsi="仿宋" w:cs="宋体" w:hint="eastAsia"/>
          <w:color w:val="000000"/>
          <w:kern w:val="0"/>
          <w:szCs w:val="21"/>
          <w:highlight w:val="lightGray"/>
        </w:rPr>
        <w:t xml:space="preserve"> And</w:t>
      </w:r>
    </w:p>
    <w:p w:rsidR="001D2EFB" w:rsidRPr="001D2EFB" w:rsidRDefault="001D2EFB" w:rsidP="001D2EFB">
      <w:pPr>
        <w:widowControl/>
        <w:jc w:val="left"/>
        <w:rPr>
          <w:rFonts w:ascii="仿宋" w:eastAsia="仿宋" w:hAnsi="仿宋" w:cs="宋体"/>
          <w:color w:val="000000"/>
          <w:kern w:val="0"/>
          <w:szCs w:val="21"/>
          <w:highlight w:val="lightGray"/>
        </w:rPr>
      </w:pPr>
      <w:r w:rsidRPr="001D2EFB">
        <w:rPr>
          <w:rFonts w:ascii="仿宋" w:eastAsia="仿宋" w:hAnsi="仿宋" w:cs="宋体" w:hint="eastAsia"/>
          <w:color w:val="000000"/>
          <w:kern w:val="0"/>
          <w:szCs w:val="21"/>
          <w:highlight w:val="lightGray"/>
        </w:rPr>
        <w:t xml:space="preserve">      a.库房id = 75 And a.单据 = 8 And </w:t>
      </w:r>
      <w:proofErr w:type="spellStart"/>
      <w:r w:rsidRPr="001D2EFB">
        <w:rPr>
          <w:rFonts w:ascii="仿宋" w:eastAsia="仿宋" w:hAnsi="仿宋" w:cs="宋体" w:hint="eastAsia"/>
          <w:color w:val="000000"/>
          <w:kern w:val="0"/>
          <w:szCs w:val="21"/>
          <w:highlight w:val="lightGray"/>
        </w:rPr>
        <w:t>a.No</w:t>
      </w:r>
      <w:proofErr w:type="spellEnd"/>
      <w:r w:rsidRPr="001D2EFB">
        <w:rPr>
          <w:rFonts w:ascii="仿宋" w:eastAsia="仿宋" w:hAnsi="仿宋" w:cs="宋体" w:hint="eastAsia"/>
          <w:color w:val="000000"/>
          <w:kern w:val="0"/>
          <w:szCs w:val="21"/>
          <w:highlight w:val="lightGray"/>
        </w:rPr>
        <w:t xml:space="preserve"> = 'N0001010'</w:t>
      </w:r>
    </w:p>
    <w:p w:rsidR="00206EE0" w:rsidRDefault="001D2EFB" w:rsidP="001D2EFB">
      <w:pPr>
        <w:widowControl/>
        <w:jc w:val="left"/>
        <w:rPr>
          <w:rFonts w:asciiTheme="minorEastAsia" w:hAnsiTheme="minorEastAsia" w:cs="宋体"/>
          <w:color w:val="000000"/>
          <w:kern w:val="0"/>
          <w:sz w:val="24"/>
          <w:szCs w:val="24"/>
        </w:rPr>
      </w:pPr>
      <w:r w:rsidRPr="001D2EFB">
        <w:rPr>
          <w:rFonts w:ascii="仿宋" w:eastAsia="仿宋" w:hAnsi="仿宋" w:cs="宋体" w:hint="eastAsia"/>
          <w:color w:val="000000"/>
          <w:kern w:val="0"/>
          <w:szCs w:val="21"/>
          <w:highlight w:val="lightGray"/>
        </w:rPr>
        <w:lastRenderedPageBreak/>
        <w:t xml:space="preserve">Order By a.单据, </w:t>
      </w:r>
      <w:proofErr w:type="spellStart"/>
      <w:r w:rsidRPr="001D2EFB">
        <w:rPr>
          <w:rFonts w:ascii="仿宋" w:eastAsia="仿宋" w:hAnsi="仿宋" w:cs="宋体" w:hint="eastAsia"/>
          <w:color w:val="000000"/>
          <w:kern w:val="0"/>
          <w:szCs w:val="21"/>
          <w:highlight w:val="lightGray"/>
        </w:rPr>
        <w:t>a.No</w:t>
      </w:r>
      <w:proofErr w:type="spellEnd"/>
      <w:r w:rsidRPr="001D2EFB">
        <w:rPr>
          <w:rFonts w:ascii="仿宋" w:eastAsia="仿宋" w:hAnsi="仿宋" w:cs="宋体" w:hint="eastAsia"/>
          <w:color w:val="000000"/>
          <w:kern w:val="0"/>
          <w:szCs w:val="21"/>
          <w:highlight w:val="lightGray"/>
        </w:rPr>
        <w:t>, a.序号;</w:t>
      </w:r>
    </w:p>
    <w:p w:rsidR="00C45699" w:rsidRDefault="004A586E" w:rsidP="004A586E">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ab/>
      </w:r>
      <w:r w:rsidR="00206EE0">
        <w:rPr>
          <w:rFonts w:asciiTheme="minorEastAsia" w:hAnsiTheme="minorEastAsia" w:cs="宋体" w:hint="eastAsia"/>
          <w:color w:val="000000"/>
          <w:kern w:val="0"/>
          <w:sz w:val="24"/>
          <w:szCs w:val="24"/>
        </w:rPr>
        <w:t>附：HIS端上传数据</w:t>
      </w:r>
    </w:p>
    <w:p w:rsidR="00C7260F" w:rsidRDefault="00206EE0" w:rsidP="00C7260F">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ab/>
      </w:r>
      <w:r w:rsidR="004A586E">
        <w:rPr>
          <w:rFonts w:asciiTheme="minorEastAsia" w:hAnsiTheme="minorEastAsia" w:cs="宋体"/>
          <w:color w:val="000000"/>
          <w:kern w:val="0"/>
          <w:sz w:val="24"/>
          <w:szCs w:val="24"/>
        </w:rP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11" o:title=""/>
          </v:shape>
          <o:OLEObject Type="Embed" ProgID="Excel.Sheet.12" ShapeID="_x0000_i1025" DrawAspect="Icon" ObjectID="_1436685714" r:id="rId12"/>
        </w:object>
      </w:r>
    </w:p>
    <w:p w:rsidR="00C45699" w:rsidRPr="00C76CBE" w:rsidRDefault="00C45699" w:rsidP="00D81B7F">
      <w:pPr>
        <w:pStyle w:val="a5"/>
        <w:widowControl/>
        <w:numPr>
          <w:ilvl w:val="0"/>
          <w:numId w:val="4"/>
        </w:numPr>
        <w:ind w:firstLineChars="0"/>
        <w:jc w:val="left"/>
        <w:rPr>
          <w:rFonts w:asciiTheme="minorEastAsia" w:hAnsiTheme="minorEastAsia" w:cs="宋体"/>
          <w:color w:val="FF0000"/>
          <w:kern w:val="0"/>
          <w:sz w:val="24"/>
          <w:szCs w:val="24"/>
        </w:rPr>
      </w:pPr>
      <w:r w:rsidRPr="00C76CBE">
        <w:rPr>
          <w:rFonts w:asciiTheme="minorEastAsia" w:hAnsiTheme="minorEastAsia" w:cs="宋体" w:hint="eastAsia"/>
          <w:color w:val="FF0000"/>
          <w:kern w:val="0"/>
          <w:sz w:val="24"/>
          <w:szCs w:val="24"/>
        </w:rPr>
        <w:t>开发人员需要的是根据接口文档</w:t>
      </w:r>
      <w:r w:rsidR="00903A40" w:rsidRPr="00C76CBE">
        <w:rPr>
          <w:rFonts w:asciiTheme="minorEastAsia" w:hAnsiTheme="minorEastAsia" w:cs="宋体" w:hint="eastAsia"/>
          <w:color w:val="FF0000"/>
          <w:kern w:val="0"/>
          <w:sz w:val="24"/>
          <w:szCs w:val="24"/>
        </w:rPr>
        <w:t>对上传数据的描述</w:t>
      </w:r>
      <w:r w:rsidRPr="00C76CBE">
        <w:rPr>
          <w:rFonts w:asciiTheme="minorEastAsia" w:hAnsiTheme="minorEastAsia" w:cs="宋体" w:hint="eastAsia"/>
          <w:color w:val="FF0000"/>
          <w:kern w:val="0"/>
          <w:sz w:val="24"/>
          <w:szCs w:val="24"/>
        </w:rPr>
        <w:t>，分析已提供的常用数据是否已齐全，缺少的数据通过修改SQL语句和内部缓存数据集的方式进行增加。</w:t>
      </w:r>
    </w:p>
    <w:p w:rsidR="003C228D" w:rsidRPr="003C228D" w:rsidRDefault="003C228D" w:rsidP="003C228D">
      <w:pPr>
        <w:widowControl/>
        <w:jc w:val="left"/>
        <w:rPr>
          <w:rFonts w:asciiTheme="minorEastAsia" w:hAnsiTheme="minorEastAsia" w:cs="宋体"/>
          <w:color w:val="000000"/>
          <w:kern w:val="0"/>
          <w:sz w:val="24"/>
          <w:szCs w:val="24"/>
        </w:rPr>
      </w:pPr>
    </w:p>
    <w:p w:rsidR="003C228D" w:rsidRPr="003C228D" w:rsidRDefault="003C228D"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接口上传数据</w:t>
      </w:r>
      <w:r w:rsidR="005F49B0">
        <w:rPr>
          <w:rFonts w:asciiTheme="minorEastAsia" w:hAnsiTheme="minorEastAsia" w:cs="宋体" w:hint="eastAsia"/>
          <w:color w:val="000000"/>
          <w:kern w:val="0"/>
          <w:sz w:val="24"/>
          <w:szCs w:val="24"/>
        </w:rPr>
        <w:t>规则</w:t>
      </w:r>
    </w:p>
    <w:p w:rsidR="003C228D" w:rsidRPr="003C228D" w:rsidRDefault="003C228D" w:rsidP="00663AFB">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得到的HIS</w:t>
      </w:r>
      <w:proofErr w:type="gramStart"/>
      <w:r w:rsidRPr="003C228D">
        <w:rPr>
          <w:rFonts w:asciiTheme="minorEastAsia" w:hAnsiTheme="minorEastAsia" w:cs="宋体" w:hint="eastAsia"/>
          <w:color w:val="000000"/>
          <w:kern w:val="0"/>
          <w:sz w:val="24"/>
          <w:szCs w:val="24"/>
        </w:rPr>
        <w:t>端数据</w:t>
      </w:r>
      <w:proofErr w:type="gramEnd"/>
      <w:r w:rsidR="00663AFB">
        <w:rPr>
          <w:rFonts w:asciiTheme="minorEastAsia" w:hAnsiTheme="minorEastAsia" w:cs="宋体" w:hint="eastAsia"/>
          <w:color w:val="000000"/>
          <w:kern w:val="0"/>
          <w:sz w:val="24"/>
          <w:szCs w:val="24"/>
        </w:rPr>
        <w:t>后</w:t>
      </w:r>
      <w:r w:rsidRPr="003C228D">
        <w:rPr>
          <w:rFonts w:asciiTheme="minorEastAsia" w:hAnsiTheme="minorEastAsia" w:cs="宋体" w:hint="eastAsia"/>
          <w:color w:val="000000"/>
          <w:kern w:val="0"/>
          <w:sz w:val="24"/>
          <w:szCs w:val="24"/>
        </w:rPr>
        <w:t>根据自动化系统</w:t>
      </w:r>
      <w:r w:rsidR="00663AFB">
        <w:rPr>
          <w:rFonts w:asciiTheme="minorEastAsia" w:hAnsiTheme="minorEastAsia" w:cs="宋体" w:hint="eastAsia"/>
          <w:color w:val="000000"/>
          <w:kern w:val="0"/>
          <w:sz w:val="24"/>
          <w:szCs w:val="24"/>
        </w:rPr>
        <w:t>的要求</w:t>
      </w:r>
      <w:r w:rsidRPr="003C228D">
        <w:rPr>
          <w:rFonts w:asciiTheme="minorEastAsia" w:hAnsiTheme="minorEastAsia" w:cs="宋体" w:hint="eastAsia"/>
          <w:color w:val="000000"/>
          <w:kern w:val="0"/>
          <w:sz w:val="24"/>
          <w:szCs w:val="24"/>
        </w:rPr>
        <w:t>还需要进行处理，一是需要确定哪些数据实际上传到发药系统的具体规则，二是分析这些规则是已经包含在通用接口中的还是需要单独增加。</w:t>
      </w:r>
    </w:p>
    <w:p w:rsidR="003C228D" w:rsidRPr="003C228D" w:rsidRDefault="003C228D" w:rsidP="00B33A97">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单独需要增加的规则分为两种，一种是固定死的规则，那么可以通过代码写死；一种是用户可以在使用过程中切换</w:t>
      </w:r>
      <w:r w:rsidR="00221DEA">
        <w:rPr>
          <w:rFonts w:asciiTheme="minorEastAsia" w:hAnsiTheme="minorEastAsia" w:cs="宋体" w:hint="eastAsia"/>
          <w:color w:val="000000"/>
          <w:kern w:val="0"/>
          <w:sz w:val="24"/>
          <w:szCs w:val="24"/>
        </w:rPr>
        <w:t>或选择</w:t>
      </w:r>
      <w:r w:rsidRPr="003C228D">
        <w:rPr>
          <w:rFonts w:asciiTheme="minorEastAsia" w:hAnsiTheme="minorEastAsia" w:cs="宋体" w:hint="eastAsia"/>
          <w:color w:val="000000"/>
          <w:kern w:val="0"/>
          <w:sz w:val="24"/>
          <w:szCs w:val="24"/>
        </w:rPr>
        <w:t>，那么需要做成参数设置的形式来处理</w:t>
      </w:r>
      <w:r w:rsidR="00221DEA">
        <w:rPr>
          <w:rFonts w:asciiTheme="minorEastAsia" w:hAnsiTheme="minorEastAsia" w:cs="宋体" w:hint="eastAsia"/>
          <w:color w:val="000000"/>
          <w:kern w:val="0"/>
          <w:sz w:val="24"/>
          <w:szCs w:val="24"/>
        </w:rPr>
        <w:t>。</w:t>
      </w:r>
    </w:p>
    <w:p w:rsidR="003C228D" w:rsidRPr="003C228D" w:rsidRDefault="00663AFB" w:rsidP="00533687">
      <w:pPr>
        <w:widowControl/>
        <w:ind w:firstLine="42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上传数据的组织</w:t>
      </w:r>
      <w:r w:rsidR="00533687">
        <w:rPr>
          <w:rFonts w:asciiTheme="minorEastAsia" w:hAnsiTheme="minorEastAsia" w:cs="宋体" w:hint="eastAsia"/>
          <w:color w:val="000000"/>
          <w:kern w:val="0"/>
          <w:sz w:val="24"/>
          <w:szCs w:val="24"/>
        </w:rPr>
        <w:t>形式：</w:t>
      </w:r>
      <w:r w:rsidR="003C228D" w:rsidRPr="003C228D">
        <w:rPr>
          <w:rFonts w:asciiTheme="minorEastAsia" w:hAnsiTheme="minorEastAsia" w:cs="宋体" w:hint="eastAsia"/>
          <w:color w:val="000000"/>
          <w:kern w:val="0"/>
          <w:sz w:val="24"/>
          <w:szCs w:val="24"/>
        </w:rPr>
        <w:t>实际上传的数据组成和格式根据接口文档来组织，这部分的处理完全需要开发人员实际编码完成（因为各接口要求的数据和数据组成形式不一样</w:t>
      </w:r>
      <w:r w:rsidR="00533687">
        <w:rPr>
          <w:rFonts w:asciiTheme="minorEastAsia" w:hAnsiTheme="minorEastAsia" w:cs="宋体" w:hint="eastAsia"/>
          <w:color w:val="000000"/>
          <w:kern w:val="0"/>
          <w:sz w:val="24"/>
          <w:szCs w:val="24"/>
        </w:rPr>
        <w:t>，比如字符串，顺序，分隔符，文本类型、格式等</w:t>
      </w:r>
      <w:r w:rsidR="003C228D" w:rsidRPr="003C228D">
        <w:rPr>
          <w:rFonts w:asciiTheme="minorEastAsia" w:hAnsiTheme="minorEastAsia" w:cs="宋体" w:hint="eastAsia"/>
          <w:color w:val="000000"/>
          <w:kern w:val="0"/>
          <w:sz w:val="24"/>
          <w:szCs w:val="24"/>
        </w:rPr>
        <w:t>）；</w:t>
      </w:r>
    </w:p>
    <w:p w:rsidR="005F49B0" w:rsidRPr="00533687" w:rsidRDefault="005F49B0" w:rsidP="005F49B0">
      <w:pPr>
        <w:widowControl/>
        <w:jc w:val="left"/>
        <w:rPr>
          <w:rFonts w:asciiTheme="minorEastAsia" w:hAnsiTheme="minorEastAsia" w:cs="宋体"/>
          <w:color w:val="000000"/>
          <w:kern w:val="0"/>
          <w:sz w:val="24"/>
          <w:szCs w:val="24"/>
        </w:rPr>
      </w:pPr>
    </w:p>
    <w:p w:rsidR="003C228D" w:rsidRPr="003C228D" w:rsidRDefault="003C228D"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数据交换</w:t>
      </w:r>
      <w:r w:rsidR="00D66236">
        <w:rPr>
          <w:rFonts w:asciiTheme="minorEastAsia" w:hAnsiTheme="minorEastAsia" w:cs="宋体" w:hint="eastAsia"/>
          <w:color w:val="000000"/>
          <w:kern w:val="0"/>
          <w:sz w:val="24"/>
          <w:szCs w:val="24"/>
        </w:rPr>
        <w:t>（数据上传）</w:t>
      </w:r>
    </w:p>
    <w:p w:rsidR="003C228D" w:rsidRPr="003C228D" w:rsidRDefault="003C228D" w:rsidP="00533687">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大多数发药接口都是需要调用对方一个函数来完成数据交换，</w:t>
      </w:r>
      <w:r w:rsidR="00D66236">
        <w:rPr>
          <w:rFonts w:asciiTheme="minorEastAsia" w:hAnsiTheme="minorEastAsia" w:cs="宋体" w:hint="eastAsia"/>
          <w:color w:val="000000"/>
          <w:kern w:val="0"/>
          <w:sz w:val="24"/>
          <w:szCs w:val="24"/>
        </w:rPr>
        <w:t>也有直接调用存储过程或者直接操作表的方式。</w:t>
      </w:r>
      <w:r w:rsidRPr="003C228D">
        <w:rPr>
          <w:rFonts w:asciiTheme="minorEastAsia" w:hAnsiTheme="minorEastAsia" w:cs="宋体" w:hint="eastAsia"/>
          <w:color w:val="000000"/>
          <w:kern w:val="0"/>
          <w:sz w:val="24"/>
          <w:szCs w:val="24"/>
        </w:rPr>
        <w:t>那么具</w:t>
      </w:r>
      <w:r w:rsidR="00533687">
        <w:rPr>
          <w:rFonts w:asciiTheme="minorEastAsia" w:hAnsiTheme="minorEastAsia" w:cs="宋体" w:hint="eastAsia"/>
          <w:color w:val="000000"/>
          <w:kern w:val="0"/>
          <w:sz w:val="24"/>
          <w:szCs w:val="24"/>
        </w:rPr>
        <w:t>体调用哪个函数</w:t>
      </w:r>
      <w:r w:rsidR="00D66236">
        <w:rPr>
          <w:rFonts w:asciiTheme="minorEastAsia" w:hAnsiTheme="minorEastAsia" w:cs="宋体" w:hint="eastAsia"/>
          <w:color w:val="000000"/>
          <w:kern w:val="0"/>
          <w:sz w:val="24"/>
          <w:szCs w:val="24"/>
        </w:rPr>
        <w:t>或存储过程，或者哪个表，</w:t>
      </w:r>
      <w:r w:rsidR="00533687">
        <w:rPr>
          <w:rFonts w:asciiTheme="minorEastAsia" w:hAnsiTheme="minorEastAsia" w:cs="宋体" w:hint="eastAsia"/>
          <w:color w:val="000000"/>
          <w:kern w:val="0"/>
          <w:sz w:val="24"/>
          <w:szCs w:val="24"/>
        </w:rPr>
        <w:t>以及参数如何等都是需要根据接口文档</w:t>
      </w:r>
      <w:r w:rsidR="00D66236">
        <w:rPr>
          <w:rFonts w:asciiTheme="minorEastAsia" w:hAnsiTheme="minorEastAsia" w:cs="宋体" w:hint="eastAsia"/>
          <w:color w:val="000000"/>
          <w:kern w:val="0"/>
          <w:sz w:val="24"/>
          <w:szCs w:val="24"/>
        </w:rPr>
        <w:t>的要求</w:t>
      </w:r>
      <w:r w:rsidR="00533687">
        <w:rPr>
          <w:rFonts w:asciiTheme="minorEastAsia" w:hAnsiTheme="minorEastAsia" w:cs="宋体" w:hint="eastAsia"/>
          <w:color w:val="000000"/>
          <w:kern w:val="0"/>
          <w:sz w:val="24"/>
          <w:szCs w:val="24"/>
        </w:rPr>
        <w:t>来进行编码实现。</w:t>
      </w:r>
    </w:p>
    <w:p w:rsidR="003C228D" w:rsidRPr="003C228D" w:rsidRDefault="003C228D" w:rsidP="00533687">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如果是存放文件方式，也需要按接口文档要求的文件类型和文本格式来组织，并通过编码方式存放到要求的地址（这里地址是可以通过现有的设置界面来设置，不</w:t>
      </w:r>
      <w:proofErr w:type="gramStart"/>
      <w:r w:rsidRPr="003C228D">
        <w:rPr>
          <w:rFonts w:asciiTheme="minorEastAsia" w:hAnsiTheme="minorEastAsia" w:cs="宋体" w:hint="eastAsia"/>
          <w:color w:val="000000"/>
          <w:kern w:val="0"/>
          <w:sz w:val="24"/>
          <w:szCs w:val="24"/>
        </w:rPr>
        <w:t>需要写死代码</w:t>
      </w:r>
      <w:proofErr w:type="gramEnd"/>
      <w:r w:rsidRPr="003C228D">
        <w:rPr>
          <w:rFonts w:asciiTheme="minorEastAsia" w:hAnsiTheme="minorEastAsia" w:cs="宋体" w:hint="eastAsia"/>
          <w:color w:val="000000"/>
          <w:kern w:val="0"/>
          <w:sz w:val="24"/>
          <w:szCs w:val="24"/>
        </w:rPr>
        <w:t>）</w:t>
      </w:r>
    </w:p>
    <w:p w:rsidR="003C228D" w:rsidRPr="003C228D" w:rsidRDefault="003C228D" w:rsidP="003C228D">
      <w:pPr>
        <w:widowControl/>
        <w:jc w:val="left"/>
        <w:rPr>
          <w:rFonts w:asciiTheme="minorEastAsia" w:hAnsiTheme="minorEastAsia" w:cs="宋体"/>
          <w:color w:val="000000"/>
          <w:kern w:val="0"/>
          <w:sz w:val="24"/>
          <w:szCs w:val="24"/>
        </w:rPr>
      </w:pPr>
    </w:p>
    <w:p w:rsidR="003C228D" w:rsidRPr="003C228D" w:rsidRDefault="005F36C1"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固定和</w:t>
      </w:r>
      <w:r w:rsidR="003C228D" w:rsidRPr="003C228D">
        <w:rPr>
          <w:rFonts w:asciiTheme="minorEastAsia" w:hAnsiTheme="minorEastAsia" w:cs="宋体" w:hint="eastAsia"/>
          <w:color w:val="000000"/>
          <w:kern w:val="0"/>
          <w:sz w:val="24"/>
          <w:szCs w:val="24"/>
        </w:rPr>
        <w:t>新增功能</w:t>
      </w:r>
    </w:p>
    <w:p w:rsidR="005F36C1" w:rsidRDefault="003C228D" w:rsidP="005F36C1">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在药品目录管理，药品处方发药</w:t>
      </w:r>
      <w:r w:rsidR="005F36C1">
        <w:rPr>
          <w:rFonts w:asciiTheme="minorEastAsia" w:hAnsiTheme="minorEastAsia" w:cs="宋体" w:hint="eastAsia"/>
          <w:color w:val="000000"/>
          <w:kern w:val="0"/>
          <w:sz w:val="24"/>
          <w:szCs w:val="24"/>
        </w:rPr>
        <w:t>，药品部门发药模块中预留了菜单项，并在该菜单下预留了子菜单数组，通过执行菜单并调用接口统一函数来实现功能。</w:t>
      </w:r>
    </w:p>
    <w:p w:rsidR="003C228D" w:rsidRPr="005F36C1" w:rsidRDefault="005F36C1" w:rsidP="005F36C1">
      <w:pPr>
        <w:widowControl/>
        <w:ind w:firstLine="420"/>
        <w:jc w:val="left"/>
        <w:rPr>
          <w:rFonts w:ascii="仿宋" w:eastAsia="仿宋" w:hAnsi="仿宋" w:cs="宋体"/>
          <w:color w:val="000000"/>
          <w:kern w:val="0"/>
          <w:sz w:val="24"/>
          <w:szCs w:val="24"/>
        </w:rPr>
      </w:pPr>
      <w:r w:rsidRPr="005F36C1">
        <w:rPr>
          <w:rFonts w:ascii="仿宋" w:eastAsia="仿宋" w:hAnsi="仿宋" w:cs="宋体" w:hint="eastAsia"/>
          <w:color w:val="000000"/>
          <w:kern w:val="0"/>
          <w:sz w:val="24"/>
          <w:szCs w:val="24"/>
        </w:rPr>
        <w:t>目前暂时规划的功能是：</w:t>
      </w:r>
    </w:p>
    <w:p w:rsidR="00913643" w:rsidRPr="00913643" w:rsidRDefault="003C228D" w:rsidP="005F36C1">
      <w:pPr>
        <w:widowControl/>
        <w:ind w:firstLine="420"/>
        <w:jc w:val="left"/>
        <w:rPr>
          <w:rFonts w:ascii="仿宋" w:eastAsia="仿宋" w:hAnsi="仿宋" w:cs="宋体"/>
          <w:color w:val="000000"/>
          <w:kern w:val="0"/>
          <w:sz w:val="24"/>
          <w:szCs w:val="24"/>
        </w:rPr>
      </w:pPr>
      <w:r w:rsidRPr="005F36C1">
        <w:rPr>
          <w:rFonts w:ascii="仿宋" w:eastAsia="仿宋" w:hAnsi="仿宋" w:cs="宋体" w:hint="eastAsia"/>
          <w:color w:val="000000"/>
          <w:kern w:val="0"/>
          <w:sz w:val="24"/>
          <w:szCs w:val="24"/>
        </w:rPr>
        <w:t>药品目录管理</w:t>
      </w:r>
      <w:r w:rsidR="005F36C1" w:rsidRPr="005F36C1">
        <w:rPr>
          <w:rFonts w:ascii="仿宋" w:eastAsia="仿宋" w:hAnsi="仿宋" w:cs="宋体" w:hint="eastAsia"/>
          <w:color w:val="000000"/>
          <w:kern w:val="0"/>
          <w:sz w:val="24"/>
          <w:szCs w:val="24"/>
        </w:rPr>
        <w:t>：上传药品基础数据</w:t>
      </w:r>
    </w:p>
    <w:p w:rsidR="003C228D" w:rsidRPr="005F36C1" w:rsidRDefault="003C228D" w:rsidP="005F36C1">
      <w:pPr>
        <w:widowControl/>
        <w:ind w:firstLine="420"/>
        <w:jc w:val="left"/>
        <w:rPr>
          <w:rFonts w:ascii="仿宋" w:eastAsia="仿宋" w:hAnsi="仿宋" w:cs="宋体"/>
          <w:color w:val="000000"/>
          <w:kern w:val="0"/>
          <w:sz w:val="24"/>
          <w:szCs w:val="24"/>
        </w:rPr>
      </w:pPr>
      <w:r w:rsidRPr="005F36C1">
        <w:rPr>
          <w:rFonts w:ascii="仿宋" w:eastAsia="仿宋" w:hAnsi="仿宋" w:cs="宋体" w:hint="eastAsia"/>
          <w:color w:val="000000"/>
          <w:kern w:val="0"/>
          <w:sz w:val="24"/>
          <w:szCs w:val="24"/>
        </w:rPr>
        <w:t>药品处方发药</w:t>
      </w:r>
      <w:r w:rsidR="005F36C1" w:rsidRPr="005F36C1">
        <w:rPr>
          <w:rFonts w:ascii="仿宋" w:eastAsia="仿宋" w:hAnsi="仿宋" w:cs="宋体" w:hint="eastAsia"/>
          <w:color w:val="000000"/>
          <w:kern w:val="0"/>
          <w:sz w:val="24"/>
          <w:szCs w:val="24"/>
        </w:rPr>
        <w:t>：上传药品基础数据；上传库存数据；上传药品数据设置；启用/停用数据上传</w:t>
      </w:r>
    </w:p>
    <w:p w:rsidR="003C228D" w:rsidRPr="005F36C1" w:rsidRDefault="003C228D" w:rsidP="005F36C1">
      <w:pPr>
        <w:widowControl/>
        <w:ind w:firstLine="420"/>
        <w:jc w:val="left"/>
        <w:rPr>
          <w:rFonts w:ascii="仿宋" w:eastAsia="仿宋" w:hAnsi="仿宋" w:cs="宋体"/>
          <w:color w:val="000000"/>
          <w:kern w:val="0"/>
          <w:sz w:val="24"/>
          <w:szCs w:val="24"/>
        </w:rPr>
      </w:pPr>
      <w:r w:rsidRPr="005F36C1">
        <w:rPr>
          <w:rFonts w:ascii="仿宋" w:eastAsia="仿宋" w:hAnsi="仿宋" w:cs="宋体" w:hint="eastAsia"/>
          <w:color w:val="000000"/>
          <w:kern w:val="0"/>
          <w:sz w:val="24"/>
          <w:szCs w:val="24"/>
        </w:rPr>
        <w:t>药品部门发药</w:t>
      </w:r>
      <w:r w:rsidR="005F36C1" w:rsidRPr="005F36C1">
        <w:rPr>
          <w:rFonts w:ascii="仿宋" w:eastAsia="仿宋" w:hAnsi="仿宋" w:cs="宋体" w:hint="eastAsia"/>
          <w:color w:val="000000"/>
          <w:kern w:val="0"/>
          <w:sz w:val="24"/>
          <w:szCs w:val="24"/>
        </w:rPr>
        <w:t>：上传药品基础数据；上传库存数据；上传药品数据设置；启用/停用数据上传</w:t>
      </w:r>
    </w:p>
    <w:p w:rsidR="00A40BDC" w:rsidRPr="00A40BDC" w:rsidRDefault="003C228D" w:rsidP="00A40BDC">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如果还需要额外增加功能，那么通过编写代码，在初始化函数</w:t>
      </w:r>
      <w:r w:rsidR="00A40BDC">
        <w:rPr>
          <w:rFonts w:asciiTheme="minorEastAsia" w:hAnsiTheme="minorEastAsia" w:cs="宋体" w:hint="eastAsia"/>
          <w:color w:val="000000"/>
          <w:kern w:val="0"/>
          <w:sz w:val="24"/>
          <w:szCs w:val="24"/>
        </w:rPr>
        <w:t>(</w:t>
      </w:r>
      <w:proofErr w:type="spellStart"/>
      <w:r w:rsidR="00214A0E" w:rsidRPr="00214A0E">
        <w:rPr>
          <w:rFonts w:asciiTheme="minorEastAsia" w:hAnsiTheme="minorEastAsia" w:cs="宋体"/>
          <w:color w:val="000000"/>
          <w:kern w:val="0"/>
          <w:sz w:val="24"/>
          <w:szCs w:val="24"/>
        </w:rPr>
        <w:t>mdlDefine</w:t>
      </w:r>
      <w:r w:rsidR="00214A0E">
        <w:rPr>
          <w:rFonts w:asciiTheme="minorEastAsia" w:hAnsiTheme="minorEastAsia" w:cs="宋体" w:hint="eastAsia"/>
          <w:color w:val="000000"/>
          <w:kern w:val="0"/>
          <w:sz w:val="24"/>
          <w:szCs w:val="24"/>
        </w:rPr>
        <w:t>.SetMenuItem</w:t>
      </w:r>
      <w:proofErr w:type="spellEnd"/>
      <w:r w:rsidR="00A40BDC">
        <w:rPr>
          <w:rFonts w:asciiTheme="minorEastAsia" w:hAnsiTheme="minorEastAsia" w:cs="宋体" w:hint="eastAsia"/>
          <w:color w:val="000000"/>
          <w:kern w:val="0"/>
          <w:sz w:val="24"/>
          <w:szCs w:val="24"/>
        </w:rPr>
        <w:t>)</w:t>
      </w:r>
      <w:r w:rsidRPr="003C228D">
        <w:rPr>
          <w:rFonts w:asciiTheme="minorEastAsia" w:hAnsiTheme="minorEastAsia" w:cs="宋体" w:hint="eastAsia"/>
          <w:color w:val="000000"/>
          <w:kern w:val="0"/>
          <w:sz w:val="24"/>
          <w:szCs w:val="24"/>
        </w:rPr>
        <w:t>中动态增加菜单项目，并在点击菜单项调用的函数</w:t>
      </w:r>
      <w:r w:rsidR="00A40BDC">
        <w:rPr>
          <w:rFonts w:asciiTheme="minorEastAsia" w:hAnsiTheme="minorEastAsia" w:cs="宋体" w:hint="eastAsia"/>
          <w:color w:val="000000"/>
          <w:kern w:val="0"/>
          <w:sz w:val="24"/>
          <w:szCs w:val="24"/>
        </w:rPr>
        <w:t>(</w:t>
      </w:r>
      <w:proofErr w:type="spellStart"/>
      <w:r w:rsidR="002227B1">
        <w:rPr>
          <w:rFonts w:asciiTheme="minorEastAsia" w:hAnsiTheme="minorEastAsia" w:cs="宋体" w:hint="eastAsia"/>
          <w:color w:val="000000"/>
          <w:kern w:val="0"/>
          <w:sz w:val="24"/>
          <w:szCs w:val="24"/>
        </w:rPr>
        <w:t>clsDrugPacker.</w:t>
      </w:r>
      <w:r w:rsidR="00A40BDC" w:rsidRPr="00A40BDC">
        <w:rPr>
          <w:rFonts w:asciiTheme="minorEastAsia" w:hAnsiTheme="minorEastAsia" w:cs="宋体"/>
          <w:color w:val="000000"/>
          <w:kern w:val="0"/>
          <w:sz w:val="24"/>
          <w:szCs w:val="24"/>
        </w:rPr>
        <w:t>SetInterface</w:t>
      </w:r>
      <w:proofErr w:type="spellEnd"/>
      <w:r w:rsidR="00A40BDC">
        <w:rPr>
          <w:rFonts w:asciiTheme="minorEastAsia" w:hAnsiTheme="minorEastAsia" w:cs="宋体" w:hint="eastAsia"/>
          <w:color w:val="000000"/>
          <w:kern w:val="0"/>
          <w:sz w:val="24"/>
          <w:szCs w:val="24"/>
        </w:rPr>
        <w:t>)</w:t>
      </w:r>
      <w:r w:rsidRPr="003C228D">
        <w:rPr>
          <w:rFonts w:asciiTheme="minorEastAsia" w:hAnsiTheme="minorEastAsia" w:cs="宋体" w:hint="eastAsia"/>
          <w:color w:val="000000"/>
          <w:kern w:val="0"/>
          <w:sz w:val="24"/>
          <w:szCs w:val="24"/>
        </w:rPr>
        <w:t>中增加处理代码，如打开某个窗口，或执行一段代码等。</w:t>
      </w:r>
      <w:r w:rsidR="00C321F2">
        <w:rPr>
          <w:rFonts w:asciiTheme="minorEastAsia" w:hAnsiTheme="minorEastAsia" w:cs="宋体" w:hint="eastAsia"/>
          <w:color w:val="000000"/>
          <w:kern w:val="0"/>
          <w:sz w:val="24"/>
          <w:szCs w:val="24"/>
        </w:rPr>
        <w:t>详</w:t>
      </w:r>
      <w:r w:rsidR="00674213">
        <w:rPr>
          <w:rFonts w:asciiTheme="minorEastAsia" w:hAnsiTheme="minorEastAsia" w:cs="宋体" w:hint="eastAsia"/>
          <w:color w:val="000000"/>
          <w:kern w:val="0"/>
          <w:sz w:val="24"/>
          <w:szCs w:val="24"/>
        </w:rPr>
        <w:t>细内容</w:t>
      </w:r>
      <w:r w:rsidR="00C321F2">
        <w:rPr>
          <w:rFonts w:asciiTheme="minorEastAsia" w:hAnsiTheme="minorEastAsia" w:cs="宋体" w:hint="eastAsia"/>
          <w:color w:val="000000"/>
          <w:kern w:val="0"/>
          <w:sz w:val="24"/>
          <w:szCs w:val="24"/>
        </w:rPr>
        <w:t>见6.7章节。</w:t>
      </w:r>
    </w:p>
    <w:p w:rsidR="003C228D" w:rsidRPr="003C228D" w:rsidRDefault="003C228D" w:rsidP="003C228D">
      <w:pPr>
        <w:widowControl/>
        <w:jc w:val="left"/>
        <w:rPr>
          <w:rFonts w:asciiTheme="minorEastAsia" w:hAnsiTheme="minorEastAsia" w:cs="宋体"/>
          <w:color w:val="000000"/>
          <w:kern w:val="0"/>
          <w:sz w:val="24"/>
          <w:szCs w:val="24"/>
        </w:rPr>
      </w:pPr>
    </w:p>
    <w:p w:rsidR="003C228D" w:rsidRPr="003C228D" w:rsidRDefault="003C228D"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新增窗口</w:t>
      </w:r>
    </w:p>
    <w:p w:rsidR="003C228D" w:rsidRPr="003C228D" w:rsidRDefault="003C228D" w:rsidP="00A40BDC">
      <w:pPr>
        <w:widowControl/>
        <w:ind w:firstLine="42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lastRenderedPageBreak/>
        <w:t>因为新增功能等原因需要新增窗口的，通过编码方式实现，并通过编码方式调用</w:t>
      </w:r>
    </w:p>
    <w:p w:rsidR="003C228D" w:rsidRPr="003C228D" w:rsidRDefault="003C228D" w:rsidP="003C228D">
      <w:pPr>
        <w:widowControl/>
        <w:jc w:val="left"/>
        <w:rPr>
          <w:rFonts w:asciiTheme="minorEastAsia" w:hAnsiTheme="minorEastAsia" w:cs="宋体"/>
          <w:color w:val="000000"/>
          <w:kern w:val="0"/>
          <w:sz w:val="24"/>
          <w:szCs w:val="24"/>
        </w:rPr>
      </w:pPr>
    </w:p>
    <w:p w:rsidR="003C228D" w:rsidRPr="003C228D" w:rsidRDefault="003C228D"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权限控制</w:t>
      </w:r>
    </w:p>
    <w:p w:rsidR="004D4B7D" w:rsidRDefault="003C228D" w:rsidP="004D4B7D">
      <w:pPr>
        <w:widowControl/>
        <w:ind w:firstLine="360"/>
        <w:jc w:val="left"/>
        <w:rPr>
          <w:rFonts w:asciiTheme="minorEastAsia" w:hAnsiTheme="minorEastAsia" w:cs="宋体"/>
          <w:color w:val="000000"/>
          <w:kern w:val="0"/>
          <w:sz w:val="24"/>
          <w:szCs w:val="24"/>
        </w:rPr>
      </w:pPr>
      <w:r w:rsidRPr="003C228D">
        <w:rPr>
          <w:rFonts w:asciiTheme="minorEastAsia" w:hAnsiTheme="minorEastAsia" w:cs="宋体" w:hint="eastAsia"/>
          <w:color w:val="000000"/>
          <w:kern w:val="0"/>
          <w:sz w:val="24"/>
          <w:szCs w:val="24"/>
        </w:rPr>
        <w:t>因为通用接口采取的是虚拟模块方式，如果新增代码涉及其他的数据库对象访问，那么需要新增权限脚本</w:t>
      </w:r>
      <w:r w:rsidR="004D4B7D">
        <w:rPr>
          <w:rFonts w:asciiTheme="minorEastAsia" w:hAnsiTheme="minorEastAsia" w:cs="宋体" w:hint="eastAsia"/>
          <w:color w:val="000000"/>
          <w:kern w:val="0"/>
          <w:sz w:val="24"/>
          <w:szCs w:val="24"/>
        </w:rPr>
        <w:t>。</w:t>
      </w:r>
    </w:p>
    <w:p w:rsidR="004D4B7D" w:rsidRPr="00EB295D" w:rsidRDefault="00EB295D" w:rsidP="00EB295D">
      <w:pPr>
        <w:pStyle w:val="a5"/>
        <w:widowControl/>
        <w:numPr>
          <w:ilvl w:val="0"/>
          <w:numId w:val="11"/>
        </w:numPr>
        <w:ind w:firstLineChars="0"/>
        <w:jc w:val="left"/>
        <w:rPr>
          <w:rFonts w:asciiTheme="minorEastAsia" w:hAnsiTheme="minorEastAsia" w:cs="宋体"/>
          <w:color w:val="000000"/>
          <w:kern w:val="0"/>
          <w:sz w:val="24"/>
          <w:szCs w:val="24"/>
        </w:rPr>
      </w:pPr>
      <w:r w:rsidRPr="00EB295D">
        <w:rPr>
          <w:rFonts w:asciiTheme="minorEastAsia" w:hAnsiTheme="minorEastAsia" w:cs="宋体" w:hint="eastAsia"/>
          <w:color w:val="000000"/>
          <w:kern w:val="0"/>
          <w:sz w:val="24"/>
          <w:szCs w:val="24"/>
        </w:rPr>
        <w:t>暂时没有规划功能权限。</w:t>
      </w:r>
    </w:p>
    <w:p w:rsidR="003C228D" w:rsidRPr="003C228D" w:rsidRDefault="003C228D" w:rsidP="003C228D">
      <w:pPr>
        <w:widowControl/>
        <w:jc w:val="left"/>
        <w:rPr>
          <w:rFonts w:asciiTheme="minorEastAsia" w:hAnsiTheme="minorEastAsia" w:cs="宋体"/>
          <w:color w:val="000000"/>
          <w:kern w:val="0"/>
          <w:sz w:val="24"/>
          <w:szCs w:val="24"/>
        </w:rPr>
      </w:pPr>
    </w:p>
    <w:p w:rsidR="003C228D" w:rsidRDefault="00CF32EF" w:rsidP="00120C3B">
      <w:pPr>
        <w:pStyle w:val="a5"/>
        <w:widowControl/>
        <w:numPr>
          <w:ilvl w:val="0"/>
          <w:numId w:val="9"/>
        </w:numPr>
        <w:ind w:firstLineChars="0"/>
        <w:jc w:val="left"/>
        <w:outlineLvl w:val="1"/>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详细流程和开发内容▲</w:t>
      </w:r>
    </w:p>
    <w:p w:rsidR="0062636D" w:rsidRPr="0062636D" w:rsidRDefault="004D4B7D" w:rsidP="0062636D">
      <w:pPr>
        <w:widowControl/>
        <w:ind w:left="36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汇总接口开发要做的工作及在接口中对应的位置</w:t>
      </w:r>
      <w:r w:rsidR="001D53E6">
        <w:rPr>
          <w:rFonts w:asciiTheme="minorEastAsia" w:hAnsiTheme="minorEastAsia" w:cs="宋体" w:hint="eastAsia"/>
          <w:color w:val="000000"/>
          <w:kern w:val="0"/>
          <w:sz w:val="24"/>
          <w:szCs w:val="24"/>
        </w:rPr>
        <w:t>或需要编码的对应位置</w:t>
      </w:r>
      <w:r w:rsidR="0062636D">
        <w:rPr>
          <w:rFonts w:asciiTheme="minorEastAsia" w:hAnsiTheme="minorEastAsia" w:cs="宋体" w:hint="eastAsia"/>
          <w:color w:val="000000"/>
          <w:kern w:val="0"/>
          <w:sz w:val="24"/>
          <w:szCs w:val="24"/>
        </w:rPr>
        <w:t>。</w:t>
      </w:r>
    </w:p>
    <w:tbl>
      <w:tblPr>
        <w:tblStyle w:val="10"/>
        <w:tblW w:w="0" w:type="auto"/>
        <w:tblLook w:val="04A0" w:firstRow="1" w:lastRow="0" w:firstColumn="1" w:lastColumn="0" w:noHBand="0" w:noVBand="1"/>
      </w:tblPr>
      <w:tblGrid>
        <w:gridCol w:w="2376"/>
        <w:gridCol w:w="3305"/>
        <w:gridCol w:w="2841"/>
      </w:tblGrid>
      <w:tr w:rsidR="00E55CC8" w:rsidTr="005E1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8DB3E2" w:themeFill="text2" w:themeFillTint="66"/>
          </w:tcPr>
          <w:p w:rsidR="00E55CC8" w:rsidRPr="0062636D" w:rsidRDefault="00E55CC8" w:rsidP="00E55CC8">
            <w:pPr>
              <w:widowControl/>
              <w:jc w:val="left"/>
              <w:rPr>
                <w:rFonts w:asciiTheme="minorEastAsia" w:hAnsiTheme="minorEastAsia" w:cs="宋体"/>
                <w:kern w:val="0"/>
                <w:sz w:val="24"/>
                <w:szCs w:val="24"/>
              </w:rPr>
            </w:pPr>
            <w:r w:rsidRPr="005E1571">
              <w:rPr>
                <w:rFonts w:asciiTheme="minorEastAsia" w:hAnsiTheme="minorEastAsia" w:cs="宋体" w:hint="eastAsia"/>
                <w:kern w:val="0"/>
                <w:sz w:val="24"/>
                <w:szCs w:val="24"/>
              </w:rPr>
              <w:t>分析阶段</w:t>
            </w:r>
          </w:p>
        </w:tc>
      </w:tr>
      <w:tr w:rsidR="00E55CC8"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FFFFFF" w:themeFill="background1"/>
          </w:tcPr>
          <w:p w:rsidR="00E55CC8" w:rsidRPr="005E1571" w:rsidRDefault="00E55CC8" w:rsidP="008D3DF8">
            <w:pPr>
              <w:widowControl/>
              <w:jc w:val="center"/>
              <w:rPr>
                <w:rFonts w:asciiTheme="minorEastAsia" w:hAnsiTheme="minorEastAsia" w:cs="宋体"/>
                <w:b/>
                <w:kern w:val="0"/>
                <w:sz w:val="24"/>
                <w:szCs w:val="24"/>
              </w:rPr>
            </w:pPr>
            <w:r w:rsidRPr="005E1571">
              <w:rPr>
                <w:rFonts w:asciiTheme="minorEastAsia" w:hAnsiTheme="minorEastAsia" w:cs="宋体" w:hint="eastAsia"/>
                <w:b/>
                <w:kern w:val="0"/>
                <w:sz w:val="24"/>
                <w:szCs w:val="24"/>
              </w:rPr>
              <w:t>项目</w:t>
            </w:r>
          </w:p>
        </w:tc>
        <w:tc>
          <w:tcPr>
            <w:tcW w:w="3305" w:type="dxa"/>
            <w:shd w:val="clear" w:color="auto" w:fill="FFFFFF" w:themeFill="background1"/>
          </w:tcPr>
          <w:p w:rsidR="00E55CC8" w:rsidRPr="005E1571" w:rsidRDefault="00E55CC8" w:rsidP="008D3DF8">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
                <w:kern w:val="0"/>
                <w:sz w:val="24"/>
                <w:szCs w:val="24"/>
              </w:rPr>
            </w:pPr>
            <w:r w:rsidRPr="005E1571">
              <w:rPr>
                <w:rFonts w:asciiTheme="minorEastAsia" w:hAnsiTheme="minorEastAsia" w:cs="宋体" w:hint="eastAsia"/>
                <w:b/>
                <w:kern w:val="0"/>
                <w:sz w:val="24"/>
                <w:szCs w:val="24"/>
              </w:rPr>
              <w:t>内容</w:t>
            </w:r>
          </w:p>
        </w:tc>
        <w:tc>
          <w:tcPr>
            <w:tcW w:w="2841" w:type="dxa"/>
            <w:shd w:val="clear" w:color="auto" w:fill="FFFFFF" w:themeFill="background1"/>
          </w:tcPr>
          <w:p w:rsidR="00E55CC8" w:rsidRPr="005E1571" w:rsidRDefault="00E55CC8" w:rsidP="008D3DF8">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b/>
                <w:kern w:val="0"/>
                <w:sz w:val="24"/>
                <w:szCs w:val="24"/>
              </w:rPr>
            </w:pPr>
            <w:r w:rsidRPr="005E1571">
              <w:rPr>
                <w:rFonts w:asciiTheme="minorEastAsia" w:hAnsiTheme="minorEastAsia" w:cs="宋体" w:hint="eastAsia"/>
                <w:b/>
                <w:kern w:val="0"/>
                <w:sz w:val="24"/>
                <w:szCs w:val="24"/>
              </w:rPr>
              <w:t>方法或来源</w:t>
            </w:r>
          </w:p>
        </w:tc>
      </w:tr>
      <w:tr w:rsidR="0062636D" w:rsidTr="00E505A6">
        <w:tc>
          <w:tcPr>
            <w:cnfStyle w:val="001000000000" w:firstRow="0" w:lastRow="0" w:firstColumn="1" w:lastColumn="0" w:oddVBand="0" w:evenVBand="0" w:oddHBand="0" w:evenHBand="0" w:firstRowFirstColumn="0" w:firstRowLastColumn="0" w:lastRowFirstColumn="0" w:lastRowLastColumn="0"/>
            <w:tcW w:w="2376" w:type="dxa"/>
          </w:tcPr>
          <w:p w:rsidR="0062636D" w:rsidRDefault="00E55CC8" w:rsidP="0062636D">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自动化设备基本状况</w:t>
            </w:r>
          </w:p>
        </w:tc>
        <w:tc>
          <w:tcPr>
            <w:tcW w:w="3305" w:type="dxa"/>
          </w:tcPr>
          <w:p w:rsidR="0062636D" w:rsidRDefault="00E55CC8" w:rsidP="003C228D">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了解设备的功能，业务流程等基本情况</w:t>
            </w:r>
          </w:p>
        </w:tc>
        <w:tc>
          <w:tcPr>
            <w:tcW w:w="2841" w:type="dxa"/>
          </w:tcPr>
          <w:p w:rsidR="0062636D" w:rsidRDefault="00E55CC8" w:rsidP="003C228D">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自动化系统接口说明文档</w:t>
            </w:r>
          </w:p>
        </w:tc>
      </w:tr>
      <w:tr w:rsidR="0062636D"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2636D" w:rsidRDefault="0062636D" w:rsidP="003C228D">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数据交换方式</w:t>
            </w:r>
          </w:p>
        </w:tc>
        <w:tc>
          <w:tcPr>
            <w:tcW w:w="3305" w:type="dxa"/>
          </w:tcPr>
          <w:p w:rsidR="0062636D" w:rsidRDefault="00E55CC8" w:rsidP="003C228D">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自动化系统与</w:t>
            </w:r>
            <w:r>
              <w:rPr>
                <w:rFonts w:asciiTheme="minorEastAsia" w:hAnsiTheme="minorEastAsia" w:cs="宋体" w:hint="eastAsia"/>
                <w:color w:val="000000"/>
                <w:kern w:val="0"/>
                <w:sz w:val="24"/>
                <w:szCs w:val="24"/>
              </w:rPr>
              <w:t>HIS</w:t>
            </w:r>
            <w:r>
              <w:rPr>
                <w:rFonts w:asciiTheme="minorEastAsia" w:hAnsiTheme="minorEastAsia" w:cs="宋体" w:hint="eastAsia"/>
                <w:color w:val="000000"/>
                <w:kern w:val="0"/>
                <w:sz w:val="24"/>
                <w:szCs w:val="24"/>
              </w:rPr>
              <w:t>的数据交换方式，并选择一种合适的方式</w:t>
            </w:r>
          </w:p>
        </w:tc>
        <w:tc>
          <w:tcPr>
            <w:tcW w:w="2841" w:type="dxa"/>
          </w:tcPr>
          <w:p w:rsidR="0062636D" w:rsidRDefault="00E505A6" w:rsidP="00E505A6">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自动化系统接口说明文档和用户实际需求</w:t>
            </w:r>
          </w:p>
        </w:tc>
      </w:tr>
      <w:tr w:rsidR="0062636D" w:rsidTr="00E505A6">
        <w:tc>
          <w:tcPr>
            <w:cnfStyle w:val="001000000000" w:firstRow="0" w:lastRow="0" w:firstColumn="1" w:lastColumn="0" w:oddVBand="0" w:evenVBand="0" w:oddHBand="0" w:evenHBand="0" w:firstRowFirstColumn="0" w:firstRowLastColumn="0" w:lastRowFirstColumn="0" w:lastRowLastColumn="0"/>
            <w:tcW w:w="2376" w:type="dxa"/>
          </w:tcPr>
          <w:p w:rsidR="0062636D" w:rsidRDefault="0062636D" w:rsidP="003C228D">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数据连接设置</w:t>
            </w:r>
          </w:p>
        </w:tc>
        <w:tc>
          <w:tcPr>
            <w:tcW w:w="3305" w:type="dxa"/>
          </w:tcPr>
          <w:p w:rsidR="0062636D" w:rsidRDefault="00E55CC8" w:rsidP="003C228D">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在确定了数据交换方式的基础上确定需要的设置，如数据库名，用户名，地址，网址，文件目录等</w:t>
            </w:r>
          </w:p>
        </w:tc>
        <w:tc>
          <w:tcPr>
            <w:tcW w:w="2841" w:type="dxa"/>
          </w:tcPr>
          <w:p w:rsidR="0062636D" w:rsidRDefault="00E505A6" w:rsidP="00E505A6">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自动化系统接口说明文档和用户实际需求</w:t>
            </w:r>
          </w:p>
        </w:tc>
      </w:tr>
      <w:tr w:rsidR="0062636D"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2636D" w:rsidRDefault="0062636D" w:rsidP="003C228D">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自动化系统要求上传的数据和</w:t>
            </w:r>
            <w:r>
              <w:rPr>
                <w:rFonts w:asciiTheme="minorEastAsia" w:hAnsiTheme="minorEastAsia" w:cs="宋体" w:hint="eastAsia"/>
                <w:color w:val="000000"/>
                <w:kern w:val="0"/>
                <w:sz w:val="24"/>
                <w:szCs w:val="24"/>
              </w:rPr>
              <w:t>HIS</w:t>
            </w:r>
            <w:r>
              <w:rPr>
                <w:rFonts w:asciiTheme="minorEastAsia" w:hAnsiTheme="minorEastAsia" w:cs="宋体" w:hint="eastAsia"/>
                <w:color w:val="000000"/>
                <w:kern w:val="0"/>
                <w:sz w:val="24"/>
                <w:szCs w:val="24"/>
              </w:rPr>
              <w:t>业务的关系</w:t>
            </w:r>
          </w:p>
        </w:tc>
        <w:tc>
          <w:tcPr>
            <w:tcW w:w="3305" w:type="dxa"/>
          </w:tcPr>
          <w:p w:rsidR="0062636D" w:rsidRPr="0062636D" w:rsidRDefault="00E505A6" w:rsidP="003C228D">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分析和确定需要哪些</w:t>
            </w:r>
            <w:r>
              <w:rPr>
                <w:rFonts w:asciiTheme="minorEastAsia" w:hAnsiTheme="minorEastAsia" w:cs="宋体" w:hint="eastAsia"/>
                <w:color w:val="000000"/>
                <w:kern w:val="0"/>
                <w:sz w:val="24"/>
                <w:szCs w:val="24"/>
              </w:rPr>
              <w:t>HIS</w:t>
            </w:r>
            <w:r>
              <w:rPr>
                <w:rFonts w:asciiTheme="minorEastAsia" w:hAnsiTheme="minorEastAsia" w:cs="宋体" w:hint="eastAsia"/>
                <w:color w:val="000000"/>
                <w:kern w:val="0"/>
                <w:sz w:val="24"/>
                <w:szCs w:val="24"/>
              </w:rPr>
              <w:t>数据，在哪些</w:t>
            </w:r>
            <w:r>
              <w:rPr>
                <w:rFonts w:asciiTheme="minorEastAsia" w:hAnsiTheme="minorEastAsia" w:cs="宋体" w:hint="eastAsia"/>
                <w:color w:val="000000"/>
                <w:kern w:val="0"/>
                <w:sz w:val="24"/>
                <w:szCs w:val="24"/>
              </w:rPr>
              <w:t>HIS</w:t>
            </w:r>
            <w:r>
              <w:rPr>
                <w:rFonts w:asciiTheme="minorEastAsia" w:hAnsiTheme="minorEastAsia" w:cs="宋体" w:hint="eastAsia"/>
                <w:color w:val="000000"/>
                <w:kern w:val="0"/>
                <w:sz w:val="24"/>
                <w:szCs w:val="24"/>
              </w:rPr>
              <w:t>业务环节上传数据</w:t>
            </w:r>
          </w:p>
        </w:tc>
        <w:tc>
          <w:tcPr>
            <w:tcW w:w="2841" w:type="dxa"/>
          </w:tcPr>
          <w:p w:rsidR="0062636D" w:rsidRDefault="00E505A6" w:rsidP="003C228D">
            <w:pPr>
              <w:widowControl/>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自动化系统接口说明文档和用户实际业务模式</w:t>
            </w:r>
          </w:p>
        </w:tc>
      </w:tr>
      <w:tr w:rsidR="0062636D" w:rsidTr="00E505A6">
        <w:tc>
          <w:tcPr>
            <w:cnfStyle w:val="001000000000" w:firstRow="0" w:lastRow="0" w:firstColumn="1" w:lastColumn="0" w:oddVBand="0" w:evenVBand="0" w:oddHBand="0" w:evenHBand="0" w:firstRowFirstColumn="0" w:firstRowLastColumn="0" w:lastRowFirstColumn="0" w:lastRowLastColumn="0"/>
            <w:tcW w:w="2376" w:type="dxa"/>
          </w:tcPr>
          <w:p w:rsidR="0062636D" w:rsidRDefault="00872D47" w:rsidP="003C228D">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数据上传规则</w:t>
            </w:r>
          </w:p>
        </w:tc>
        <w:tc>
          <w:tcPr>
            <w:tcW w:w="3305" w:type="dxa"/>
          </w:tcPr>
          <w:p w:rsidR="0062636D" w:rsidRDefault="00E505A6" w:rsidP="00872D47">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分析和确定</w:t>
            </w:r>
            <w:r>
              <w:rPr>
                <w:rFonts w:asciiTheme="minorEastAsia" w:hAnsiTheme="minorEastAsia" w:cs="宋体" w:hint="eastAsia"/>
                <w:color w:val="000000"/>
                <w:kern w:val="0"/>
                <w:sz w:val="24"/>
                <w:szCs w:val="24"/>
              </w:rPr>
              <w:t>HIS</w:t>
            </w:r>
            <w:r>
              <w:rPr>
                <w:rFonts w:asciiTheme="minorEastAsia" w:hAnsiTheme="minorEastAsia" w:cs="宋体" w:hint="eastAsia"/>
                <w:color w:val="000000"/>
                <w:kern w:val="0"/>
                <w:sz w:val="24"/>
                <w:szCs w:val="24"/>
              </w:rPr>
              <w:t>数据上传的具体规则，如单据类型，剂型等</w:t>
            </w:r>
          </w:p>
        </w:tc>
        <w:tc>
          <w:tcPr>
            <w:tcW w:w="2841" w:type="dxa"/>
          </w:tcPr>
          <w:p w:rsidR="0062636D" w:rsidRDefault="00E505A6" w:rsidP="003C228D">
            <w:pPr>
              <w:widowControl/>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自动化系统接口说明文档和用户实际需求</w:t>
            </w:r>
          </w:p>
        </w:tc>
      </w:tr>
      <w:tr w:rsidR="00E505A6" w:rsidTr="008D3DF8">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8522" w:type="dxa"/>
            <w:gridSpan w:val="3"/>
          </w:tcPr>
          <w:p w:rsidR="00E505A6" w:rsidRDefault="00E505A6" w:rsidP="003C228D">
            <w:pPr>
              <w:widowControl/>
              <w:jc w:val="left"/>
              <w:rPr>
                <w:rFonts w:asciiTheme="minorEastAsia" w:hAnsiTheme="minorEastAsia" w:cs="宋体"/>
                <w:color w:val="000000"/>
                <w:kern w:val="0"/>
                <w:sz w:val="24"/>
                <w:szCs w:val="24"/>
              </w:rPr>
            </w:pPr>
          </w:p>
        </w:tc>
      </w:tr>
      <w:tr w:rsidR="00E505A6" w:rsidTr="00E505A6">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8DB3E2" w:themeFill="text2" w:themeFillTint="66"/>
          </w:tcPr>
          <w:p w:rsidR="00E505A6" w:rsidRPr="00E505A6" w:rsidRDefault="00E505A6" w:rsidP="003C228D">
            <w:pPr>
              <w:widowControl/>
              <w:jc w:val="left"/>
              <w:rPr>
                <w:rFonts w:asciiTheme="minorEastAsia" w:hAnsiTheme="minorEastAsia" w:cs="宋体"/>
                <w:b/>
                <w:color w:val="000000"/>
                <w:kern w:val="0"/>
                <w:sz w:val="24"/>
                <w:szCs w:val="24"/>
              </w:rPr>
            </w:pPr>
            <w:r w:rsidRPr="00E505A6">
              <w:rPr>
                <w:rFonts w:asciiTheme="minorEastAsia" w:hAnsiTheme="minorEastAsia" w:cs="宋体" w:hint="eastAsia"/>
                <w:b/>
                <w:color w:val="FFFFFF" w:themeColor="background1"/>
                <w:kern w:val="0"/>
                <w:sz w:val="24"/>
                <w:szCs w:val="24"/>
              </w:rPr>
              <w:t>编码阶段</w:t>
            </w:r>
            <w:r w:rsidR="00962F92">
              <w:rPr>
                <w:rFonts w:asciiTheme="minorEastAsia" w:hAnsiTheme="minorEastAsia" w:cs="宋体" w:hint="eastAsia"/>
                <w:b/>
                <w:color w:val="FFFFFF" w:themeColor="background1"/>
                <w:kern w:val="0"/>
                <w:sz w:val="24"/>
                <w:szCs w:val="24"/>
              </w:rPr>
              <w:t>（</w:t>
            </w:r>
            <w:r w:rsidR="008D3DF8">
              <w:rPr>
                <w:rFonts w:asciiTheme="minorEastAsia" w:hAnsiTheme="minorEastAsia" w:cs="宋体" w:hint="eastAsia"/>
                <w:b/>
                <w:color w:val="FFFFFF" w:themeColor="background1"/>
                <w:kern w:val="0"/>
                <w:sz w:val="24"/>
                <w:szCs w:val="24"/>
              </w:rPr>
              <w:t>红色为开发接口时必须要进行编码实现的项目</w:t>
            </w:r>
            <w:r w:rsidR="00962F92">
              <w:rPr>
                <w:rFonts w:asciiTheme="minorEastAsia" w:hAnsiTheme="minorEastAsia" w:cs="宋体" w:hint="eastAsia"/>
                <w:b/>
                <w:color w:val="FFFFFF" w:themeColor="background1"/>
                <w:kern w:val="0"/>
                <w:sz w:val="24"/>
                <w:szCs w:val="24"/>
              </w:rPr>
              <w:t>）</w:t>
            </w:r>
          </w:p>
        </w:tc>
      </w:tr>
      <w:tr w:rsidR="00E505A6"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05A6" w:rsidRPr="00962F92" w:rsidRDefault="00E505A6" w:rsidP="008D3DF8">
            <w:pPr>
              <w:widowControl/>
              <w:jc w:val="center"/>
              <w:rPr>
                <w:rFonts w:ascii="仿宋" w:hAnsi="仿宋" w:cs="宋体"/>
                <w:b/>
                <w:kern w:val="0"/>
                <w:sz w:val="24"/>
                <w:szCs w:val="24"/>
              </w:rPr>
            </w:pPr>
            <w:r w:rsidRPr="00962F92">
              <w:rPr>
                <w:rFonts w:ascii="仿宋" w:hAnsi="仿宋" w:cs="宋体" w:hint="eastAsia"/>
                <w:b/>
                <w:kern w:val="0"/>
                <w:sz w:val="24"/>
                <w:szCs w:val="24"/>
              </w:rPr>
              <w:t>项目</w:t>
            </w:r>
          </w:p>
        </w:tc>
        <w:tc>
          <w:tcPr>
            <w:tcW w:w="3305" w:type="dxa"/>
          </w:tcPr>
          <w:p w:rsidR="00E505A6" w:rsidRPr="00962F92" w:rsidRDefault="00E505A6" w:rsidP="008D3DF8">
            <w:pPr>
              <w:widowControl/>
              <w:jc w:val="center"/>
              <w:cnfStyle w:val="000000100000" w:firstRow="0" w:lastRow="0" w:firstColumn="0" w:lastColumn="0" w:oddVBand="0" w:evenVBand="0" w:oddHBand="1" w:evenHBand="0" w:firstRowFirstColumn="0" w:firstRowLastColumn="0" w:lastRowFirstColumn="0" w:lastRowLastColumn="0"/>
              <w:rPr>
                <w:rFonts w:ascii="仿宋" w:hAnsi="仿宋" w:cs="宋体"/>
                <w:b/>
                <w:kern w:val="0"/>
                <w:sz w:val="24"/>
                <w:szCs w:val="24"/>
              </w:rPr>
            </w:pPr>
            <w:r w:rsidRPr="00962F92">
              <w:rPr>
                <w:rFonts w:ascii="仿宋" w:hAnsi="仿宋" w:cs="宋体" w:hint="eastAsia"/>
                <w:b/>
                <w:kern w:val="0"/>
                <w:sz w:val="24"/>
                <w:szCs w:val="24"/>
              </w:rPr>
              <w:t>方法</w:t>
            </w:r>
          </w:p>
        </w:tc>
        <w:tc>
          <w:tcPr>
            <w:tcW w:w="2841" w:type="dxa"/>
          </w:tcPr>
          <w:p w:rsidR="00E505A6" w:rsidRPr="00962F92" w:rsidRDefault="00E505A6" w:rsidP="008D3DF8">
            <w:pPr>
              <w:widowControl/>
              <w:jc w:val="center"/>
              <w:cnfStyle w:val="000000100000" w:firstRow="0" w:lastRow="0" w:firstColumn="0" w:lastColumn="0" w:oddVBand="0" w:evenVBand="0" w:oddHBand="1" w:evenHBand="0" w:firstRowFirstColumn="0" w:firstRowLastColumn="0" w:lastRowFirstColumn="0" w:lastRowLastColumn="0"/>
              <w:rPr>
                <w:rFonts w:ascii="仿宋" w:hAnsi="仿宋" w:cs="宋体"/>
                <w:b/>
                <w:kern w:val="0"/>
                <w:sz w:val="24"/>
                <w:szCs w:val="24"/>
              </w:rPr>
            </w:pPr>
            <w:r w:rsidRPr="00962F92">
              <w:rPr>
                <w:rFonts w:ascii="仿宋" w:hAnsi="仿宋" w:cs="宋体" w:hint="eastAsia"/>
                <w:b/>
                <w:kern w:val="0"/>
                <w:sz w:val="24"/>
                <w:szCs w:val="24"/>
              </w:rPr>
              <w:t>接口对应位置</w:t>
            </w:r>
          </w:p>
        </w:tc>
      </w:tr>
      <w:tr w:rsidR="0062636D" w:rsidTr="00E505A6">
        <w:tc>
          <w:tcPr>
            <w:cnfStyle w:val="001000000000" w:firstRow="0" w:lastRow="0" w:firstColumn="1" w:lastColumn="0" w:oddVBand="0" w:evenVBand="0" w:oddHBand="0" w:evenHBand="0" w:firstRowFirstColumn="0" w:firstRowLastColumn="0" w:lastRowFirstColumn="0" w:lastRowLastColumn="0"/>
            <w:tcW w:w="2376" w:type="dxa"/>
          </w:tcPr>
          <w:p w:rsidR="0062636D" w:rsidRPr="00962F92" w:rsidRDefault="00E505A6" w:rsidP="003C228D">
            <w:pPr>
              <w:widowControl/>
              <w:jc w:val="left"/>
              <w:rPr>
                <w:rFonts w:ascii="仿宋" w:hAnsi="仿宋" w:cs="宋体"/>
                <w:color w:val="000000"/>
                <w:kern w:val="0"/>
                <w:sz w:val="24"/>
                <w:szCs w:val="24"/>
              </w:rPr>
            </w:pPr>
            <w:r w:rsidRPr="00962F92">
              <w:rPr>
                <w:rFonts w:ascii="仿宋" w:hAnsi="仿宋" w:cs="宋体" w:hint="eastAsia"/>
                <w:color w:val="000000"/>
                <w:kern w:val="0"/>
                <w:sz w:val="24"/>
                <w:szCs w:val="24"/>
              </w:rPr>
              <w:t>数据交换方式</w:t>
            </w:r>
          </w:p>
        </w:tc>
        <w:tc>
          <w:tcPr>
            <w:tcW w:w="3305" w:type="dxa"/>
          </w:tcPr>
          <w:p w:rsidR="0062636D" w:rsidRPr="00962F92" w:rsidRDefault="00E505A6" w:rsidP="00872D47">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sidRPr="00962F92">
              <w:rPr>
                <w:rFonts w:ascii="仿宋" w:hAnsi="仿宋" w:cs="宋体" w:hint="eastAsia"/>
                <w:color w:val="000000"/>
                <w:kern w:val="0"/>
                <w:sz w:val="24"/>
                <w:szCs w:val="24"/>
              </w:rPr>
              <w:t>如果数据交换方式不在接口规划的3种方式内，那么需要通过编码实现</w:t>
            </w:r>
          </w:p>
        </w:tc>
        <w:tc>
          <w:tcPr>
            <w:tcW w:w="2841" w:type="dxa"/>
          </w:tcPr>
          <w:p w:rsidR="0062636D" w:rsidRPr="00962F92" w:rsidRDefault="0062636D" w:rsidP="003C228D">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r>
      <w:tr w:rsidR="00872D47"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72D47" w:rsidRPr="00962F92" w:rsidRDefault="00E505A6" w:rsidP="003C228D">
            <w:pPr>
              <w:widowControl/>
              <w:jc w:val="left"/>
              <w:rPr>
                <w:rFonts w:ascii="仿宋" w:hAnsi="仿宋" w:cs="宋体"/>
                <w:color w:val="000000"/>
                <w:kern w:val="0"/>
                <w:sz w:val="24"/>
                <w:szCs w:val="24"/>
              </w:rPr>
            </w:pPr>
            <w:r w:rsidRPr="00962F92">
              <w:rPr>
                <w:rFonts w:ascii="仿宋" w:hAnsi="仿宋" w:cs="宋体" w:hint="eastAsia"/>
                <w:color w:val="000000"/>
                <w:kern w:val="0"/>
                <w:sz w:val="24"/>
                <w:szCs w:val="24"/>
              </w:rPr>
              <w:t>数据连接设置</w:t>
            </w:r>
          </w:p>
        </w:tc>
        <w:tc>
          <w:tcPr>
            <w:tcW w:w="3305" w:type="dxa"/>
          </w:tcPr>
          <w:p w:rsidR="00872D47" w:rsidRPr="00962F92" w:rsidRDefault="00E505A6" w:rsidP="00872D47">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sidRPr="00962F92">
              <w:rPr>
                <w:rFonts w:ascii="仿宋" w:hAnsi="仿宋" w:cs="宋体" w:hint="eastAsia"/>
                <w:color w:val="000000"/>
                <w:kern w:val="0"/>
                <w:sz w:val="24"/>
                <w:szCs w:val="24"/>
              </w:rPr>
              <w:t>如果数据连接方式不在接口规划的方式之列，那么需要通过编码实现</w:t>
            </w:r>
          </w:p>
        </w:tc>
        <w:tc>
          <w:tcPr>
            <w:tcW w:w="2841" w:type="dxa"/>
          </w:tcPr>
          <w:p w:rsidR="00872D47" w:rsidRPr="00962F92" w:rsidRDefault="00872D47"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
        </w:tc>
      </w:tr>
      <w:tr w:rsidR="00E505A6" w:rsidTr="00E505A6">
        <w:tc>
          <w:tcPr>
            <w:cnfStyle w:val="001000000000" w:firstRow="0" w:lastRow="0" w:firstColumn="1" w:lastColumn="0" w:oddVBand="0" w:evenVBand="0" w:oddHBand="0" w:evenHBand="0" w:firstRowFirstColumn="0" w:firstRowLastColumn="0" w:lastRowFirstColumn="0" w:lastRowLastColumn="0"/>
            <w:tcW w:w="2376" w:type="dxa"/>
          </w:tcPr>
          <w:p w:rsidR="00E505A6" w:rsidRPr="00962F92" w:rsidRDefault="00962F92" w:rsidP="003C228D">
            <w:pPr>
              <w:widowControl/>
              <w:jc w:val="left"/>
              <w:rPr>
                <w:rFonts w:ascii="仿宋" w:hAnsi="仿宋" w:cs="宋体"/>
                <w:color w:val="000000"/>
                <w:kern w:val="0"/>
                <w:sz w:val="24"/>
                <w:szCs w:val="24"/>
              </w:rPr>
            </w:pPr>
            <w:r w:rsidRPr="00962F92">
              <w:rPr>
                <w:rFonts w:ascii="仿宋" w:hAnsi="仿宋" w:cs="宋体" w:hint="eastAsia"/>
                <w:color w:val="000000"/>
                <w:kern w:val="0"/>
                <w:sz w:val="24"/>
                <w:szCs w:val="24"/>
              </w:rPr>
              <w:t>HIS数据</w:t>
            </w:r>
            <w:r>
              <w:rPr>
                <w:rFonts w:ascii="仿宋" w:hAnsi="仿宋" w:cs="宋体" w:hint="eastAsia"/>
                <w:color w:val="000000"/>
                <w:kern w:val="0"/>
                <w:sz w:val="24"/>
                <w:szCs w:val="24"/>
              </w:rPr>
              <w:t>组织</w:t>
            </w:r>
          </w:p>
        </w:tc>
        <w:tc>
          <w:tcPr>
            <w:tcW w:w="3305" w:type="dxa"/>
          </w:tcPr>
          <w:p w:rsidR="00E505A6" w:rsidRPr="00962F92" w:rsidRDefault="00962F92" w:rsidP="00872D47">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如果自动化系统需要的数据不在已规划之列，那么需要通过修改SQL和内部数据集来实现</w:t>
            </w:r>
          </w:p>
        </w:tc>
        <w:tc>
          <w:tcPr>
            <w:tcW w:w="2841" w:type="dxa"/>
          </w:tcPr>
          <w:p w:rsidR="00E505A6" w:rsidRPr="00962F92" w:rsidRDefault="00E505A6" w:rsidP="003C228D">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p>
        </w:tc>
      </w:tr>
      <w:tr w:rsidR="00E505A6"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05A6" w:rsidRPr="00962F92" w:rsidRDefault="00962F92" w:rsidP="003C228D">
            <w:pPr>
              <w:widowControl/>
              <w:jc w:val="left"/>
              <w:rPr>
                <w:rFonts w:ascii="仿宋" w:hAnsi="仿宋" w:cs="宋体"/>
                <w:kern w:val="0"/>
                <w:sz w:val="24"/>
                <w:szCs w:val="24"/>
              </w:rPr>
            </w:pPr>
            <w:r w:rsidRPr="00962F92">
              <w:rPr>
                <w:rFonts w:ascii="仿宋" w:hAnsi="仿宋" w:cs="宋体" w:hint="eastAsia"/>
                <w:kern w:val="0"/>
                <w:sz w:val="24"/>
                <w:szCs w:val="24"/>
              </w:rPr>
              <w:t>上传数据规则</w:t>
            </w:r>
          </w:p>
        </w:tc>
        <w:tc>
          <w:tcPr>
            <w:tcW w:w="3305" w:type="dxa"/>
          </w:tcPr>
          <w:p w:rsidR="00E505A6" w:rsidRPr="00962F92" w:rsidRDefault="00962F92" w:rsidP="00872D47">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 w:val="24"/>
                <w:szCs w:val="24"/>
              </w:rPr>
            </w:pPr>
            <w:r w:rsidRPr="00962F92">
              <w:rPr>
                <w:rFonts w:ascii="仿宋" w:hAnsi="仿宋" w:cs="宋体" w:hint="eastAsia"/>
                <w:kern w:val="0"/>
                <w:sz w:val="24"/>
                <w:szCs w:val="24"/>
              </w:rPr>
              <w:t>如果需要增加上传数据规则，那么需要通过编码实现</w:t>
            </w:r>
            <w:r w:rsidR="001750F4">
              <w:rPr>
                <w:rFonts w:ascii="仿宋" w:hAnsi="仿宋" w:cs="宋体" w:hint="eastAsia"/>
                <w:kern w:val="0"/>
                <w:sz w:val="24"/>
                <w:szCs w:val="24"/>
              </w:rPr>
              <w:t>。另外如果是用户可选的规则，可以通过扩充参数的方法实现</w:t>
            </w:r>
          </w:p>
        </w:tc>
        <w:tc>
          <w:tcPr>
            <w:tcW w:w="2841" w:type="dxa"/>
          </w:tcPr>
          <w:p w:rsidR="00E505A6" w:rsidRPr="00962F92" w:rsidRDefault="00E505A6"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kern w:val="0"/>
                <w:sz w:val="24"/>
                <w:szCs w:val="24"/>
              </w:rPr>
            </w:pPr>
          </w:p>
        </w:tc>
      </w:tr>
      <w:tr w:rsidR="00E505A6" w:rsidTr="00E505A6">
        <w:tc>
          <w:tcPr>
            <w:cnfStyle w:val="001000000000" w:firstRow="0" w:lastRow="0" w:firstColumn="1" w:lastColumn="0" w:oddVBand="0" w:evenVBand="0" w:oddHBand="0" w:evenHBand="0" w:firstRowFirstColumn="0" w:firstRowLastColumn="0" w:lastRowFirstColumn="0" w:lastRowLastColumn="0"/>
            <w:tcW w:w="2376" w:type="dxa"/>
          </w:tcPr>
          <w:p w:rsidR="00E505A6" w:rsidRPr="00962F92" w:rsidRDefault="00962F92" w:rsidP="003C228D">
            <w:pPr>
              <w:widowControl/>
              <w:jc w:val="left"/>
              <w:rPr>
                <w:rFonts w:ascii="仿宋" w:hAnsi="仿宋" w:cs="宋体"/>
                <w:color w:val="FF0000"/>
                <w:kern w:val="0"/>
                <w:sz w:val="24"/>
                <w:szCs w:val="24"/>
              </w:rPr>
            </w:pPr>
            <w:r w:rsidRPr="00962F92">
              <w:rPr>
                <w:rFonts w:ascii="仿宋" w:hAnsi="仿宋" w:cs="宋体" w:hint="eastAsia"/>
                <w:color w:val="FF0000"/>
                <w:kern w:val="0"/>
                <w:sz w:val="24"/>
                <w:szCs w:val="24"/>
              </w:rPr>
              <w:t>上传数据组织</w:t>
            </w:r>
          </w:p>
        </w:tc>
        <w:tc>
          <w:tcPr>
            <w:tcW w:w="3305" w:type="dxa"/>
          </w:tcPr>
          <w:p w:rsidR="00E505A6" w:rsidRPr="00962F92" w:rsidRDefault="00962F92" w:rsidP="00872D47">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FF0000"/>
                <w:kern w:val="0"/>
                <w:sz w:val="24"/>
                <w:szCs w:val="24"/>
              </w:rPr>
            </w:pPr>
            <w:r w:rsidRPr="00962F92">
              <w:rPr>
                <w:rFonts w:ascii="仿宋" w:hAnsi="仿宋" w:cs="宋体" w:hint="eastAsia"/>
                <w:color w:val="FF0000"/>
                <w:kern w:val="0"/>
                <w:sz w:val="24"/>
                <w:szCs w:val="24"/>
              </w:rPr>
              <w:t>根据接口文档组织上传数据</w:t>
            </w:r>
          </w:p>
        </w:tc>
        <w:tc>
          <w:tcPr>
            <w:tcW w:w="2841" w:type="dxa"/>
          </w:tcPr>
          <w:p w:rsidR="00E505A6" w:rsidRPr="00962F92" w:rsidRDefault="00E505A6" w:rsidP="003C228D">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FF0000"/>
                <w:kern w:val="0"/>
                <w:sz w:val="24"/>
                <w:szCs w:val="24"/>
              </w:rPr>
            </w:pPr>
          </w:p>
        </w:tc>
      </w:tr>
      <w:tr w:rsidR="00962F92"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62F92" w:rsidRPr="00962F92" w:rsidRDefault="00962F92" w:rsidP="003C228D">
            <w:pPr>
              <w:widowControl/>
              <w:jc w:val="left"/>
              <w:rPr>
                <w:rFonts w:ascii="仿宋" w:hAnsi="仿宋" w:cs="宋体"/>
                <w:color w:val="FF0000"/>
                <w:kern w:val="0"/>
                <w:sz w:val="24"/>
                <w:szCs w:val="24"/>
              </w:rPr>
            </w:pPr>
            <w:r w:rsidRPr="00962F92">
              <w:rPr>
                <w:rFonts w:ascii="仿宋" w:hAnsi="仿宋" w:cs="宋体" w:hint="eastAsia"/>
                <w:color w:val="FF0000"/>
                <w:kern w:val="0"/>
                <w:sz w:val="24"/>
                <w:szCs w:val="24"/>
              </w:rPr>
              <w:lastRenderedPageBreak/>
              <w:t>HIS数据上传</w:t>
            </w:r>
          </w:p>
        </w:tc>
        <w:tc>
          <w:tcPr>
            <w:tcW w:w="3305" w:type="dxa"/>
          </w:tcPr>
          <w:p w:rsidR="00962F92" w:rsidRPr="00962F92" w:rsidRDefault="00962F92" w:rsidP="00872D47">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FF0000"/>
                <w:kern w:val="0"/>
                <w:sz w:val="24"/>
                <w:szCs w:val="24"/>
              </w:rPr>
            </w:pPr>
            <w:r w:rsidRPr="00962F92">
              <w:rPr>
                <w:rFonts w:ascii="仿宋" w:hAnsi="仿宋" w:cs="宋体" w:hint="eastAsia"/>
                <w:color w:val="FF0000"/>
                <w:kern w:val="0"/>
                <w:sz w:val="24"/>
                <w:szCs w:val="24"/>
              </w:rPr>
              <w:t>通过调用对方接口函数或指定的存储过程，数据库表等方式实现数据上传</w:t>
            </w:r>
          </w:p>
        </w:tc>
        <w:tc>
          <w:tcPr>
            <w:tcW w:w="2841" w:type="dxa"/>
          </w:tcPr>
          <w:p w:rsidR="00962F92" w:rsidRPr="00962F92" w:rsidRDefault="00962F92"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FF0000"/>
                <w:kern w:val="0"/>
                <w:sz w:val="24"/>
                <w:szCs w:val="24"/>
              </w:rPr>
            </w:pPr>
          </w:p>
        </w:tc>
      </w:tr>
      <w:tr w:rsidR="003B54F6" w:rsidTr="00E505A6">
        <w:tc>
          <w:tcPr>
            <w:cnfStyle w:val="001000000000" w:firstRow="0" w:lastRow="0" w:firstColumn="1" w:lastColumn="0" w:oddVBand="0" w:evenVBand="0" w:oddHBand="0" w:evenHBand="0" w:firstRowFirstColumn="0" w:firstRowLastColumn="0" w:lastRowFirstColumn="0" w:lastRowLastColumn="0"/>
            <w:tcW w:w="2376" w:type="dxa"/>
          </w:tcPr>
          <w:p w:rsidR="003B54F6" w:rsidRPr="008D3DF8" w:rsidRDefault="003B54F6" w:rsidP="003C228D">
            <w:pPr>
              <w:widowControl/>
              <w:jc w:val="left"/>
              <w:rPr>
                <w:rFonts w:ascii="仿宋" w:hAnsi="仿宋" w:cs="宋体"/>
                <w:kern w:val="0"/>
                <w:sz w:val="24"/>
                <w:szCs w:val="24"/>
              </w:rPr>
            </w:pPr>
            <w:r w:rsidRPr="008D3DF8">
              <w:rPr>
                <w:rFonts w:ascii="仿宋" w:hAnsi="仿宋" w:cs="宋体" w:hint="eastAsia"/>
                <w:kern w:val="0"/>
                <w:sz w:val="24"/>
                <w:szCs w:val="24"/>
              </w:rPr>
              <w:t>接口功能扩充</w:t>
            </w:r>
          </w:p>
        </w:tc>
        <w:tc>
          <w:tcPr>
            <w:tcW w:w="3305" w:type="dxa"/>
          </w:tcPr>
          <w:p w:rsidR="003B54F6" w:rsidRPr="008D3DF8" w:rsidRDefault="003B54F6" w:rsidP="008D3DF8">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kern w:val="0"/>
                <w:sz w:val="24"/>
                <w:szCs w:val="24"/>
              </w:rPr>
            </w:pPr>
            <w:r w:rsidRPr="008D3DF8">
              <w:rPr>
                <w:rFonts w:ascii="仿宋" w:hAnsi="仿宋" w:cs="宋体" w:hint="eastAsia"/>
                <w:kern w:val="0"/>
                <w:sz w:val="24"/>
                <w:szCs w:val="24"/>
              </w:rPr>
              <w:t>如果要实现</w:t>
            </w:r>
            <w:r w:rsidR="008D3DF8" w:rsidRPr="008D3DF8">
              <w:rPr>
                <w:rFonts w:ascii="仿宋" w:hAnsi="仿宋" w:cs="宋体" w:hint="eastAsia"/>
                <w:kern w:val="0"/>
                <w:sz w:val="24"/>
                <w:szCs w:val="24"/>
              </w:rPr>
              <w:t>规划外的菜单功能</w:t>
            </w:r>
            <w:r w:rsidRPr="008D3DF8">
              <w:rPr>
                <w:rFonts w:ascii="仿宋" w:hAnsi="仿宋" w:cs="宋体" w:hint="eastAsia"/>
                <w:kern w:val="0"/>
                <w:sz w:val="24"/>
                <w:szCs w:val="24"/>
              </w:rPr>
              <w:t>，通过动态增加菜单方式实现，并且编码实现具体的功能内容</w:t>
            </w:r>
          </w:p>
        </w:tc>
        <w:tc>
          <w:tcPr>
            <w:tcW w:w="2841" w:type="dxa"/>
          </w:tcPr>
          <w:p w:rsidR="003B54F6" w:rsidRPr="00962F92" w:rsidRDefault="003B54F6" w:rsidP="003C228D">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FF0000"/>
                <w:kern w:val="0"/>
                <w:sz w:val="24"/>
                <w:szCs w:val="24"/>
              </w:rPr>
            </w:pPr>
          </w:p>
        </w:tc>
      </w:tr>
      <w:tr w:rsidR="00E55CC8" w:rsidTr="00E50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55CC8" w:rsidRPr="00962F92" w:rsidRDefault="00E55CC8" w:rsidP="003C228D">
            <w:pPr>
              <w:widowControl/>
              <w:jc w:val="left"/>
              <w:rPr>
                <w:rFonts w:ascii="仿宋" w:hAnsi="仿宋" w:cs="宋体"/>
                <w:color w:val="000000"/>
                <w:kern w:val="0"/>
                <w:sz w:val="24"/>
                <w:szCs w:val="24"/>
              </w:rPr>
            </w:pPr>
            <w:r w:rsidRPr="00962F92">
              <w:rPr>
                <w:rFonts w:ascii="仿宋" w:hAnsi="仿宋" w:cs="宋体" w:hint="eastAsia"/>
                <w:color w:val="000000"/>
                <w:kern w:val="0"/>
                <w:sz w:val="24"/>
                <w:szCs w:val="24"/>
              </w:rPr>
              <w:t>权限</w:t>
            </w:r>
            <w:r w:rsidR="008D3DF8">
              <w:rPr>
                <w:rFonts w:ascii="仿宋" w:hAnsi="仿宋" w:cs="宋体" w:hint="eastAsia"/>
                <w:color w:val="000000"/>
                <w:kern w:val="0"/>
                <w:sz w:val="24"/>
                <w:szCs w:val="24"/>
              </w:rPr>
              <w:t>变动</w:t>
            </w:r>
          </w:p>
        </w:tc>
        <w:tc>
          <w:tcPr>
            <w:tcW w:w="3305" w:type="dxa"/>
          </w:tcPr>
          <w:p w:rsidR="00E55CC8" w:rsidRPr="00962F92" w:rsidRDefault="008D3DF8" w:rsidP="00872D47">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如果涉及到HIS端数据库访问对象的变化，编写权限脚本</w:t>
            </w:r>
          </w:p>
        </w:tc>
        <w:tc>
          <w:tcPr>
            <w:tcW w:w="2841" w:type="dxa"/>
          </w:tcPr>
          <w:p w:rsidR="00E55CC8" w:rsidRPr="00962F92" w:rsidRDefault="00E55CC8"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p>
        </w:tc>
      </w:tr>
      <w:tr w:rsidR="008D3DF8" w:rsidTr="008D3DF8">
        <w:tc>
          <w:tcPr>
            <w:cnfStyle w:val="001000000000" w:firstRow="0" w:lastRow="0" w:firstColumn="1" w:lastColumn="0" w:oddVBand="0" w:evenVBand="0" w:oddHBand="0" w:evenHBand="0" w:firstRowFirstColumn="0" w:firstRowLastColumn="0" w:lastRowFirstColumn="0" w:lastRowLastColumn="0"/>
            <w:tcW w:w="8522" w:type="dxa"/>
            <w:gridSpan w:val="3"/>
          </w:tcPr>
          <w:p w:rsidR="008D3DF8" w:rsidRPr="00962F92" w:rsidRDefault="008D3DF8" w:rsidP="003C228D">
            <w:pPr>
              <w:widowControl/>
              <w:jc w:val="left"/>
              <w:rPr>
                <w:rFonts w:ascii="仿宋" w:hAnsi="仿宋" w:cs="宋体"/>
                <w:color w:val="000000"/>
                <w:kern w:val="0"/>
                <w:sz w:val="24"/>
                <w:szCs w:val="24"/>
              </w:rPr>
            </w:pPr>
          </w:p>
        </w:tc>
      </w:tr>
      <w:tr w:rsidR="008D3DF8" w:rsidTr="008D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8DB3E2" w:themeFill="text2" w:themeFillTint="66"/>
          </w:tcPr>
          <w:p w:rsidR="008D3DF8" w:rsidRPr="008D3DF8" w:rsidRDefault="008D3DF8" w:rsidP="003C228D">
            <w:pPr>
              <w:widowControl/>
              <w:jc w:val="left"/>
              <w:rPr>
                <w:rFonts w:ascii="仿宋" w:hAnsi="仿宋" w:cs="宋体"/>
                <w:b/>
                <w:color w:val="FFFFFF" w:themeColor="background1"/>
                <w:kern w:val="0"/>
                <w:sz w:val="24"/>
                <w:szCs w:val="24"/>
              </w:rPr>
            </w:pPr>
            <w:r w:rsidRPr="008D3DF8">
              <w:rPr>
                <w:rFonts w:ascii="仿宋" w:hAnsi="仿宋" w:cs="宋体" w:hint="eastAsia"/>
                <w:b/>
                <w:color w:val="FFFFFF" w:themeColor="background1"/>
                <w:kern w:val="0"/>
                <w:sz w:val="24"/>
                <w:szCs w:val="24"/>
              </w:rPr>
              <w:t>编译阶段</w:t>
            </w:r>
          </w:p>
        </w:tc>
      </w:tr>
      <w:tr w:rsidR="008D3DF8" w:rsidTr="008D3DF8">
        <w:tc>
          <w:tcPr>
            <w:cnfStyle w:val="001000000000" w:firstRow="0" w:lastRow="0" w:firstColumn="1" w:lastColumn="0" w:oddVBand="0" w:evenVBand="0" w:oddHBand="0" w:evenHBand="0" w:firstRowFirstColumn="0" w:firstRowLastColumn="0" w:lastRowFirstColumn="0" w:lastRowLastColumn="0"/>
            <w:tcW w:w="2376" w:type="dxa"/>
          </w:tcPr>
          <w:p w:rsidR="008D3DF8" w:rsidRPr="00353F34" w:rsidRDefault="008D3DF8" w:rsidP="00353F34">
            <w:pPr>
              <w:widowControl/>
              <w:jc w:val="center"/>
              <w:rPr>
                <w:rFonts w:ascii="仿宋" w:hAnsi="仿宋" w:cs="宋体"/>
                <w:b/>
                <w:color w:val="000000"/>
                <w:kern w:val="0"/>
                <w:sz w:val="24"/>
                <w:szCs w:val="24"/>
              </w:rPr>
            </w:pPr>
            <w:r w:rsidRPr="00353F34">
              <w:rPr>
                <w:rFonts w:ascii="仿宋" w:hAnsi="仿宋" w:cs="宋体" w:hint="eastAsia"/>
                <w:b/>
                <w:color w:val="000000"/>
                <w:kern w:val="0"/>
                <w:sz w:val="24"/>
                <w:szCs w:val="24"/>
              </w:rPr>
              <w:t>项目</w:t>
            </w:r>
          </w:p>
        </w:tc>
        <w:tc>
          <w:tcPr>
            <w:tcW w:w="6146" w:type="dxa"/>
            <w:gridSpan w:val="2"/>
          </w:tcPr>
          <w:p w:rsidR="008D3DF8" w:rsidRPr="00353F34" w:rsidRDefault="008D3DF8" w:rsidP="00353F34">
            <w:pPr>
              <w:widowControl/>
              <w:jc w:val="center"/>
              <w:cnfStyle w:val="000000000000" w:firstRow="0" w:lastRow="0" w:firstColumn="0" w:lastColumn="0" w:oddVBand="0" w:evenVBand="0" w:oddHBand="0" w:evenHBand="0" w:firstRowFirstColumn="0" w:firstRowLastColumn="0" w:lastRowFirstColumn="0" w:lastRowLastColumn="0"/>
              <w:rPr>
                <w:rFonts w:ascii="仿宋" w:hAnsi="仿宋" w:cs="宋体"/>
                <w:b/>
                <w:color w:val="000000"/>
                <w:kern w:val="0"/>
                <w:sz w:val="24"/>
                <w:szCs w:val="24"/>
              </w:rPr>
            </w:pPr>
            <w:r w:rsidRPr="00353F34">
              <w:rPr>
                <w:rFonts w:ascii="仿宋" w:hAnsi="仿宋" w:cs="宋体" w:hint="eastAsia"/>
                <w:b/>
                <w:color w:val="000000"/>
                <w:kern w:val="0"/>
                <w:sz w:val="24"/>
                <w:szCs w:val="24"/>
              </w:rPr>
              <w:t>方法</w:t>
            </w:r>
          </w:p>
        </w:tc>
      </w:tr>
      <w:tr w:rsidR="008D3DF8" w:rsidTr="008D3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D3DF8" w:rsidRPr="00962F92" w:rsidRDefault="008D3DF8" w:rsidP="003C228D">
            <w:pPr>
              <w:widowControl/>
              <w:jc w:val="left"/>
              <w:rPr>
                <w:rFonts w:ascii="仿宋" w:hAnsi="仿宋" w:cs="宋体"/>
                <w:color w:val="000000"/>
                <w:kern w:val="0"/>
                <w:sz w:val="24"/>
                <w:szCs w:val="24"/>
              </w:rPr>
            </w:pPr>
            <w:r w:rsidRPr="00962F92">
              <w:rPr>
                <w:rFonts w:ascii="仿宋" w:hAnsi="仿宋" w:cs="宋体" w:hint="eastAsia"/>
                <w:color w:val="000000"/>
                <w:kern w:val="0"/>
                <w:sz w:val="24"/>
                <w:szCs w:val="24"/>
              </w:rPr>
              <w:t>编译</w:t>
            </w:r>
          </w:p>
        </w:tc>
        <w:tc>
          <w:tcPr>
            <w:tcW w:w="6146" w:type="dxa"/>
            <w:gridSpan w:val="2"/>
          </w:tcPr>
          <w:p w:rsidR="008D3DF8" w:rsidRPr="00962F92" w:rsidRDefault="008D3DF8"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编译接口部件，版本不做要求，但为了后续维护，应按一定规律设置版本，如1.0,1.1等</w:t>
            </w:r>
          </w:p>
        </w:tc>
      </w:tr>
      <w:tr w:rsidR="008D3DF8" w:rsidTr="008D3DF8">
        <w:tc>
          <w:tcPr>
            <w:cnfStyle w:val="001000000000" w:firstRow="0" w:lastRow="0" w:firstColumn="1" w:lastColumn="0" w:oddVBand="0" w:evenVBand="0" w:oddHBand="0" w:evenHBand="0" w:firstRowFirstColumn="0" w:firstRowLastColumn="0" w:lastRowFirstColumn="0" w:lastRowLastColumn="0"/>
            <w:tcW w:w="8522" w:type="dxa"/>
            <w:gridSpan w:val="3"/>
          </w:tcPr>
          <w:p w:rsidR="008D3DF8" w:rsidRPr="00962F92" w:rsidRDefault="008D3DF8" w:rsidP="003C228D">
            <w:pPr>
              <w:widowControl/>
              <w:jc w:val="left"/>
              <w:rPr>
                <w:rFonts w:ascii="仿宋" w:hAnsi="仿宋" w:cs="宋体"/>
                <w:color w:val="000000"/>
                <w:kern w:val="0"/>
                <w:sz w:val="24"/>
                <w:szCs w:val="24"/>
              </w:rPr>
            </w:pPr>
          </w:p>
        </w:tc>
      </w:tr>
      <w:tr w:rsidR="008D3DF8" w:rsidTr="0035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8DB3E2" w:themeFill="text2" w:themeFillTint="66"/>
          </w:tcPr>
          <w:p w:rsidR="008D3DF8" w:rsidRPr="00353F34" w:rsidRDefault="00967C54" w:rsidP="00967C54">
            <w:pPr>
              <w:widowControl/>
              <w:jc w:val="left"/>
              <w:rPr>
                <w:rFonts w:ascii="仿宋" w:hAnsi="仿宋" w:cs="宋体"/>
                <w:b/>
                <w:color w:val="000000"/>
                <w:kern w:val="0"/>
                <w:sz w:val="24"/>
                <w:szCs w:val="24"/>
              </w:rPr>
            </w:pPr>
            <w:r>
              <w:rPr>
                <w:rFonts w:ascii="仿宋" w:hAnsi="仿宋" w:cs="宋体" w:hint="eastAsia"/>
                <w:b/>
                <w:color w:val="FFFFFF" w:themeColor="background1"/>
                <w:kern w:val="0"/>
                <w:sz w:val="24"/>
                <w:szCs w:val="24"/>
              </w:rPr>
              <w:t>部署、调试和正式</w:t>
            </w:r>
            <w:r w:rsidR="001750F4" w:rsidRPr="00353F34">
              <w:rPr>
                <w:rFonts w:ascii="仿宋" w:hAnsi="仿宋" w:cs="宋体" w:hint="eastAsia"/>
                <w:b/>
                <w:color w:val="FFFFFF" w:themeColor="background1"/>
                <w:kern w:val="0"/>
                <w:sz w:val="24"/>
                <w:szCs w:val="24"/>
              </w:rPr>
              <w:t>使用阶段</w:t>
            </w:r>
          </w:p>
        </w:tc>
      </w:tr>
      <w:tr w:rsidR="001750F4" w:rsidTr="00E032EB">
        <w:tc>
          <w:tcPr>
            <w:cnfStyle w:val="001000000000" w:firstRow="0" w:lastRow="0" w:firstColumn="1" w:lastColumn="0" w:oddVBand="0" w:evenVBand="0" w:oddHBand="0" w:evenHBand="0" w:firstRowFirstColumn="0" w:firstRowLastColumn="0" w:lastRowFirstColumn="0" w:lastRowLastColumn="0"/>
            <w:tcW w:w="2376" w:type="dxa"/>
          </w:tcPr>
          <w:p w:rsidR="001750F4" w:rsidRPr="00353F34" w:rsidRDefault="001750F4" w:rsidP="00353F34">
            <w:pPr>
              <w:widowControl/>
              <w:jc w:val="center"/>
              <w:rPr>
                <w:rFonts w:ascii="仿宋" w:hAnsi="仿宋" w:cs="宋体"/>
                <w:b/>
                <w:color w:val="000000"/>
                <w:kern w:val="0"/>
                <w:sz w:val="24"/>
                <w:szCs w:val="24"/>
              </w:rPr>
            </w:pPr>
            <w:r w:rsidRPr="00353F34">
              <w:rPr>
                <w:rFonts w:ascii="仿宋" w:hAnsi="仿宋" w:cs="宋体" w:hint="eastAsia"/>
                <w:b/>
                <w:color w:val="000000"/>
                <w:kern w:val="0"/>
                <w:sz w:val="24"/>
                <w:szCs w:val="24"/>
              </w:rPr>
              <w:t>项目</w:t>
            </w:r>
          </w:p>
        </w:tc>
        <w:tc>
          <w:tcPr>
            <w:tcW w:w="6146" w:type="dxa"/>
            <w:gridSpan w:val="2"/>
          </w:tcPr>
          <w:p w:rsidR="001750F4" w:rsidRPr="00353F34" w:rsidRDefault="001750F4" w:rsidP="00353F34">
            <w:pPr>
              <w:widowControl/>
              <w:jc w:val="center"/>
              <w:cnfStyle w:val="000000000000" w:firstRow="0" w:lastRow="0" w:firstColumn="0" w:lastColumn="0" w:oddVBand="0" w:evenVBand="0" w:oddHBand="0" w:evenHBand="0" w:firstRowFirstColumn="0" w:firstRowLastColumn="0" w:lastRowFirstColumn="0" w:lastRowLastColumn="0"/>
              <w:rPr>
                <w:rFonts w:ascii="仿宋" w:hAnsi="仿宋" w:cs="宋体"/>
                <w:b/>
                <w:color w:val="000000"/>
                <w:kern w:val="0"/>
                <w:sz w:val="24"/>
                <w:szCs w:val="24"/>
              </w:rPr>
            </w:pPr>
            <w:r w:rsidRPr="00353F34">
              <w:rPr>
                <w:rFonts w:ascii="仿宋" w:hAnsi="仿宋" w:cs="宋体" w:hint="eastAsia"/>
                <w:b/>
                <w:color w:val="000000"/>
                <w:kern w:val="0"/>
                <w:sz w:val="24"/>
                <w:szCs w:val="24"/>
              </w:rPr>
              <w:t>方法</w:t>
            </w:r>
          </w:p>
        </w:tc>
      </w:tr>
      <w:tr w:rsidR="001750F4" w:rsidTr="00E0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750F4" w:rsidRDefault="001750F4"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执行脚本</w:t>
            </w:r>
          </w:p>
        </w:tc>
        <w:tc>
          <w:tcPr>
            <w:tcW w:w="6146" w:type="dxa"/>
            <w:gridSpan w:val="2"/>
          </w:tcPr>
          <w:p w:rsidR="001750F4" w:rsidRDefault="001750F4"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如果有脚本，需要执行脚本</w:t>
            </w:r>
          </w:p>
        </w:tc>
      </w:tr>
      <w:tr w:rsidR="000631C6" w:rsidTr="00E032EB">
        <w:tc>
          <w:tcPr>
            <w:cnfStyle w:val="001000000000" w:firstRow="0" w:lastRow="0" w:firstColumn="1" w:lastColumn="0" w:oddVBand="0" w:evenVBand="0" w:oddHBand="0" w:evenHBand="0" w:firstRowFirstColumn="0" w:firstRowLastColumn="0" w:lastRowFirstColumn="0" w:lastRowLastColumn="0"/>
            <w:tcW w:w="2376" w:type="dxa"/>
          </w:tcPr>
          <w:p w:rsidR="000631C6" w:rsidRDefault="000631C6"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授权</w:t>
            </w:r>
          </w:p>
        </w:tc>
        <w:tc>
          <w:tcPr>
            <w:tcW w:w="6146" w:type="dxa"/>
            <w:gridSpan w:val="2"/>
          </w:tcPr>
          <w:p w:rsidR="000631C6" w:rsidRDefault="000631C6" w:rsidP="003C228D">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将虚拟模块1348授权给使用的角色，比如药品目录管理，药品处方发药，药品部门发药，门诊收费管理的角色</w:t>
            </w:r>
          </w:p>
        </w:tc>
      </w:tr>
      <w:tr w:rsidR="00967C54" w:rsidRPr="00967C54" w:rsidTr="00E0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67C54" w:rsidRDefault="00967C54"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部署</w:t>
            </w:r>
          </w:p>
        </w:tc>
        <w:tc>
          <w:tcPr>
            <w:tcW w:w="6146" w:type="dxa"/>
            <w:gridSpan w:val="2"/>
          </w:tcPr>
          <w:p w:rsidR="00967C54" w:rsidRDefault="00967C54"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确保要使用</w:t>
            </w:r>
            <w:r w:rsidRPr="000631C6">
              <w:rPr>
                <w:rFonts w:ascii="仿宋" w:hAnsi="仿宋" w:cs="宋体" w:hint="eastAsia"/>
                <w:color w:val="000000"/>
                <w:kern w:val="0"/>
                <w:sz w:val="24"/>
                <w:szCs w:val="24"/>
              </w:rPr>
              <w:t>的客户</w:t>
            </w:r>
            <w:proofErr w:type="gramStart"/>
            <w:r w:rsidRPr="000631C6">
              <w:rPr>
                <w:rFonts w:ascii="仿宋" w:hAnsi="仿宋" w:cs="宋体" w:hint="eastAsia"/>
                <w:color w:val="000000"/>
                <w:kern w:val="0"/>
                <w:sz w:val="24"/>
                <w:szCs w:val="24"/>
              </w:rPr>
              <w:t>机环境</w:t>
            </w:r>
            <w:proofErr w:type="gramEnd"/>
            <w:r w:rsidRPr="000631C6">
              <w:rPr>
                <w:rFonts w:ascii="仿宋" w:hAnsi="仿宋" w:cs="宋体" w:hint="eastAsia"/>
                <w:color w:val="000000"/>
                <w:kern w:val="0"/>
                <w:sz w:val="24"/>
                <w:szCs w:val="24"/>
              </w:rPr>
              <w:t>下是最新接口部件</w:t>
            </w:r>
            <w:r w:rsidR="000631C6">
              <w:rPr>
                <w:rFonts w:ascii="仿宋" w:hAnsi="仿宋" w:cs="宋体" w:hint="eastAsia"/>
                <w:color w:val="000000"/>
                <w:kern w:val="0"/>
                <w:sz w:val="24"/>
                <w:szCs w:val="24"/>
              </w:rPr>
              <w:t>；</w:t>
            </w:r>
            <w:r w:rsidR="000631C6" w:rsidRPr="000631C6">
              <w:rPr>
                <w:rFonts w:ascii="仿宋" w:hAnsi="仿宋" w:cs="宋体" w:hint="eastAsia"/>
                <w:color w:val="000000"/>
                <w:kern w:val="0"/>
                <w:sz w:val="24"/>
                <w:szCs w:val="24"/>
              </w:rPr>
              <w:t>如果是</w:t>
            </w:r>
            <w:proofErr w:type="spellStart"/>
            <w:r w:rsidR="000631C6" w:rsidRPr="000631C6">
              <w:rPr>
                <w:rFonts w:ascii="仿宋" w:hAnsi="仿宋" w:cs="宋体" w:hint="eastAsia"/>
                <w:color w:val="000000"/>
                <w:kern w:val="0"/>
                <w:sz w:val="24"/>
                <w:szCs w:val="24"/>
              </w:rPr>
              <w:t>WebService</w:t>
            </w:r>
            <w:proofErr w:type="spellEnd"/>
            <w:r w:rsidR="000631C6" w:rsidRPr="000631C6">
              <w:rPr>
                <w:rFonts w:ascii="仿宋" w:hAnsi="仿宋" w:cs="宋体" w:hint="eastAsia"/>
                <w:color w:val="000000"/>
                <w:kern w:val="0"/>
                <w:sz w:val="24"/>
                <w:szCs w:val="24"/>
              </w:rPr>
              <w:t>方式，还需要</w:t>
            </w:r>
            <w:r w:rsidR="000631C6">
              <w:rPr>
                <w:rFonts w:ascii="仿宋" w:hAnsi="仿宋" w:cs="宋体" w:hint="eastAsia"/>
                <w:color w:val="000000"/>
                <w:kern w:val="0"/>
                <w:sz w:val="24"/>
                <w:szCs w:val="24"/>
              </w:rPr>
              <w:t>确保</w:t>
            </w:r>
            <w:r w:rsidR="000631C6" w:rsidRPr="000631C6">
              <w:rPr>
                <w:rFonts w:ascii="仿宋" w:hAnsi="仿宋" w:cs="宋体" w:hint="eastAsia"/>
                <w:color w:val="000000"/>
                <w:kern w:val="0"/>
                <w:sz w:val="24"/>
                <w:szCs w:val="24"/>
              </w:rPr>
              <w:t>安装</w:t>
            </w:r>
            <w:proofErr w:type="spellStart"/>
            <w:r w:rsidR="000631C6" w:rsidRPr="000631C6">
              <w:rPr>
                <w:rFonts w:ascii="仿宋" w:hAnsi="仿宋" w:cs="宋体" w:hint="eastAsia"/>
                <w:color w:val="000000"/>
                <w:kern w:val="0"/>
                <w:sz w:val="24"/>
                <w:szCs w:val="24"/>
              </w:rPr>
              <w:t>SoapToolkit</w:t>
            </w:r>
            <w:proofErr w:type="spellEnd"/>
            <w:r w:rsidR="000631C6" w:rsidRPr="000631C6">
              <w:rPr>
                <w:rFonts w:ascii="仿宋" w:hAnsi="仿宋" w:cs="宋体" w:hint="eastAsia"/>
                <w:color w:val="000000"/>
                <w:kern w:val="0"/>
                <w:sz w:val="24"/>
                <w:szCs w:val="24"/>
              </w:rPr>
              <w:t>组件</w:t>
            </w:r>
          </w:p>
        </w:tc>
      </w:tr>
      <w:tr w:rsidR="001750F4" w:rsidTr="00E032EB">
        <w:tc>
          <w:tcPr>
            <w:cnfStyle w:val="001000000000" w:firstRow="0" w:lastRow="0" w:firstColumn="1" w:lastColumn="0" w:oddVBand="0" w:evenVBand="0" w:oddHBand="0" w:evenHBand="0" w:firstRowFirstColumn="0" w:firstRowLastColumn="0" w:lastRowFirstColumn="0" w:lastRowLastColumn="0"/>
            <w:tcW w:w="2376" w:type="dxa"/>
          </w:tcPr>
          <w:p w:rsidR="001750F4" w:rsidRDefault="00967C54"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基本设置</w:t>
            </w:r>
          </w:p>
        </w:tc>
        <w:tc>
          <w:tcPr>
            <w:tcW w:w="6146" w:type="dxa"/>
            <w:gridSpan w:val="2"/>
          </w:tcPr>
          <w:p w:rsidR="001750F4" w:rsidRPr="00967C54" w:rsidRDefault="00967C54" w:rsidP="00967C54">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根据已提供或新增的设置界面进行基本设置，包括：设备注册，连接方式设置，业务模式设置，数据上传规则设置</w:t>
            </w:r>
          </w:p>
        </w:tc>
      </w:tr>
      <w:tr w:rsidR="001750F4" w:rsidTr="00E0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750F4" w:rsidRDefault="00967C54"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药品基础数据上传</w:t>
            </w:r>
            <w:r w:rsidR="006B7F88">
              <w:rPr>
                <w:rFonts w:ascii="仿宋" w:hAnsi="仿宋" w:cs="宋体" w:hint="eastAsia"/>
                <w:color w:val="000000"/>
                <w:kern w:val="0"/>
                <w:sz w:val="24"/>
                <w:szCs w:val="24"/>
              </w:rPr>
              <w:t>调试</w:t>
            </w:r>
          </w:p>
        </w:tc>
        <w:tc>
          <w:tcPr>
            <w:tcW w:w="6146" w:type="dxa"/>
            <w:gridSpan w:val="2"/>
          </w:tcPr>
          <w:p w:rsidR="001750F4" w:rsidRDefault="000631C6" w:rsidP="000631C6">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执行药品目录或发药业务中的</w:t>
            </w:r>
            <w:r w:rsidR="00967C54">
              <w:rPr>
                <w:rFonts w:ascii="仿宋" w:hAnsi="仿宋" w:cs="宋体" w:hint="eastAsia"/>
                <w:color w:val="000000"/>
                <w:kern w:val="0"/>
                <w:sz w:val="24"/>
                <w:szCs w:val="24"/>
              </w:rPr>
              <w:t>药品基础数据上传</w:t>
            </w:r>
          </w:p>
        </w:tc>
      </w:tr>
      <w:tr w:rsidR="00967C54" w:rsidRPr="000631C6" w:rsidTr="00E032EB">
        <w:tc>
          <w:tcPr>
            <w:cnfStyle w:val="001000000000" w:firstRow="0" w:lastRow="0" w:firstColumn="1" w:lastColumn="0" w:oddVBand="0" w:evenVBand="0" w:oddHBand="0" w:evenHBand="0" w:firstRowFirstColumn="0" w:firstRowLastColumn="0" w:lastRowFirstColumn="0" w:lastRowLastColumn="0"/>
            <w:tcW w:w="2376" w:type="dxa"/>
          </w:tcPr>
          <w:p w:rsidR="00967C54" w:rsidRPr="00962F92" w:rsidRDefault="00967C54"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药品业务数据上传</w:t>
            </w:r>
            <w:r w:rsidR="006B7F88">
              <w:rPr>
                <w:rFonts w:ascii="仿宋" w:hAnsi="仿宋" w:cs="宋体" w:hint="eastAsia"/>
                <w:color w:val="000000"/>
                <w:kern w:val="0"/>
                <w:sz w:val="24"/>
                <w:szCs w:val="24"/>
              </w:rPr>
              <w:t>调试</w:t>
            </w:r>
          </w:p>
        </w:tc>
        <w:tc>
          <w:tcPr>
            <w:tcW w:w="6146" w:type="dxa"/>
            <w:gridSpan w:val="2"/>
          </w:tcPr>
          <w:p w:rsidR="00967C54" w:rsidRPr="00967C54" w:rsidRDefault="00967C54" w:rsidP="000631C6">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在执行HIS业务同时</w:t>
            </w:r>
            <w:r w:rsidR="000631C6">
              <w:rPr>
                <w:rFonts w:ascii="仿宋" w:hAnsi="仿宋" w:cs="宋体" w:hint="eastAsia"/>
                <w:color w:val="000000"/>
                <w:kern w:val="0"/>
                <w:sz w:val="24"/>
                <w:szCs w:val="24"/>
              </w:rPr>
              <w:t>自动执行</w:t>
            </w:r>
            <w:r>
              <w:rPr>
                <w:rFonts w:ascii="仿宋" w:hAnsi="仿宋" w:cs="宋体" w:hint="eastAsia"/>
                <w:color w:val="000000"/>
                <w:kern w:val="0"/>
                <w:sz w:val="24"/>
                <w:szCs w:val="24"/>
              </w:rPr>
              <w:t>业务数据上传</w:t>
            </w:r>
          </w:p>
        </w:tc>
      </w:tr>
      <w:tr w:rsidR="000631C6" w:rsidRPr="000631C6" w:rsidTr="00E0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631C6" w:rsidRDefault="000631C6"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发药通知（门诊）</w:t>
            </w:r>
            <w:r w:rsidR="006B7F88">
              <w:rPr>
                <w:rFonts w:ascii="仿宋" w:hAnsi="仿宋" w:cs="宋体" w:hint="eastAsia"/>
                <w:color w:val="000000"/>
                <w:kern w:val="0"/>
                <w:sz w:val="24"/>
                <w:szCs w:val="24"/>
              </w:rPr>
              <w:t>调试</w:t>
            </w:r>
          </w:p>
        </w:tc>
        <w:tc>
          <w:tcPr>
            <w:tcW w:w="6146" w:type="dxa"/>
            <w:gridSpan w:val="2"/>
          </w:tcPr>
          <w:p w:rsidR="000631C6" w:rsidRDefault="000631C6" w:rsidP="000631C6">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如果有此功能，在发药时自动通知自动化系统，自动化系统应该根据上传数据做出反应，如自动送药等</w:t>
            </w:r>
          </w:p>
        </w:tc>
      </w:tr>
      <w:tr w:rsidR="006B7F88" w:rsidRPr="000631C6" w:rsidTr="00E032EB">
        <w:tc>
          <w:tcPr>
            <w:cnfStyle w:val="001000000000" w:firstRow="0" w:lastRow="0" w:firstColumn="1" w:lastColumn="0" w:oddVBand="0" w:evenVBand="0" w:oddHBand="0" w:evenHBand="0" w:firstRowFirstColumn="0" w:firstRowLastColumn="0" w:lastRowFirstColumn="0" w:lastRowLastColumn="0"/>
            <w:tcW w:w="2376" w:type="dxa"/>
          </w:tcPr>
          <w:p w:rsidR="006B7F88" w:rsidRDefault="006B7F88" w:rsidP="00E032EB">
            <w:pPr>
              <w:widowControl/>
              <w:jc w:val="left"/>
              <w:rPr>
                <w:rFonts w:ascii="仿宋" w:hAnsi="仿宋" w:cs="宋体"/>
                <w:color w:val="000000"/>
                <w:kern w:val="0"/>
                <w:sz w:val="24"/>
                <w:szCs w:val="24"/>
              </w:rPr>
            </w:pPr>
            <w:r>
              <w:rPr>
                <w:rFonts w:ascii="仿宋" w:hAnsi="仿宋" w:cs="宋体" w:hint="eastAsia"/>
                <w:color w:val="000000"/>
                <w:kern w:val="0"/>
                <w:sz w:val="24"/>
                <w:szCs w:val="24"/>
              </w:rPr>
              <w:t>数据上传规则调试</w:t>
            </w:r>
          </w:p>
        </w:tc>
        <w:tc>
          <w:tcPr>
            <w:tcW w:w="6146" w:type="dxa"/>
            <w:gridSpan w:val="2"/>
          </w:tcPr>
          <w:p w:rsidR="006B7F88" w:rsidRDefault="006B7F88" w:rsidP="00E032EB">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根据参数设置改变规则，测试是否按要求生效</w:t>
            </w:r>
          </w:p>
        </w:tc>
      </w:tr>
      <w:tr w:rsidR="00967C54" w:rsidTr="00E0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67C54" w:rsidRDefault="00967C54"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其他菜单功能</w:t>
            </w:r>
            <w:r w:rsidR="006B7F88">
              <w:rPr>
                <w:rFonts w:ascii="仿宋" w:hAnsi="仿宋" w:cs="宋体" w:hint="eastAsia"/>
                <w:color w:val="000000"/>
                <w:kern w:val="0"/>
                <w:sz w:val="24"/>
                <w:szCs w:val="24"/>
              </w:rPr>
              <w:t>调试</w:t>
            </w:r>
          </w:p>
        </w:tc>
        <w:tc>
          <w:tcPr>
            <w:tcW w:w="6146" w:type="dxa"/>
            <w:gridSpan w:val="2"/>
          </w:tcPr>
          <w:p w:rsidR="00967C54" w:rsidRDefault="00967C54" w:rsidP="003C228D">
            <w:pPr>
              <w:widowControl/>
              <w:jc w:val="left"/>
              <w:cnfStyle w:val="000000100000" w:firstRow="0" w:lastRow="0" w:firstColumn="0" w:lastColumn="0" w:oddVBand="0" w:evenVBand="0" w:oddHBand="1"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执行业务模块的自动化系统功能菜单下面的功能项目，测试其他功能是否正常或数据是否正确</w:t>
            </w:r>
          </w:p>
        </w:tc>
      </w:tr>
      <w:tr w:rsidR="00967C54" w:rsidTr="00E032EB">
        <w:tc>
          <w:tcPr>
            <w:cnfStyle w:val="001000000000" w:firstRow="0" w:lastRow="0" w:firstColumn="1" w:lastColumn="0" w:oddVBand="0" w:evenVBand="0" w:oddHBand="0" w:evenHBand="0" w:firstRowFirstColumn="0" w:firstRowLastColumn="0" w:lastRowFirstColumn="0" w:lastRowLastColumn="0"/>
            <w:tcW w:w="2376" w:type="dxa"/>
          </w:tcPr>
          <w:p w:rsidR="00967C54" w:rsidRDefault="000631C6" w:rsidP="003C228D">
            <w:pPr>
              <w:widowControl/>
              <w:jc w:val="left"/>
              <w:rPr>
                <w:rFonts w:ascii="仿宋" w:hAnsi="仿宋" w:cs="宋体"/>
                <w:color w:val="000000"/>
                <w:kern w:val="0"/>
                <w:sz w:val="24"/>
                <w:szCs w:val="24"/>
              </w:rPr>
            </w:pPr>
            <w:r>
              <w:rPr>
                <w:rFonts w:ascii="仿宋" w:hAnsi="仿宋" w:cs="宋体" w:hint="eastAsia"/>
                <w:color w:val="000000"/>
                <w:kern w:val="0"/>
                <w:sz w:val="24"/>
                <w:szCs w:val="24"/>
              </w:rPr>
              <w:t>正式使用</w:t>
            </w:r>
          </w:p>
        </w:tc>
        <w:tc>
          <w:tcPr>
            <w:tcW w:w="6146" w:type="dxa"/>
            <w:gridSpan w:val="2"/>
          </w:tcPr>
          <w:p w:rsidR="00967C54" w:rsidRDefault="006B7F88" w:rsidP="006B7F88">
            <w:pPr>
              <w:widowControl/>
              <w:jc w:val="left"/>
              <w:cnfStyle w:val="000000000000" w:firstRow="0" w:lastRow="0" w:firstColumn="0" w:lastColumn="0" w:oddVBand="0" w:evenVBand="0" w:oddHBand="0" w:evenHBand="0" w:firstRowFirstColumn="0" w:firstRowLastColumn="0" w:lastRowFirstColumn="0" w:lastRowLastColumn="0"/>
              <w:rPr>
                <w:rFonts w:ascii="仿宋" w:hAnsi="仿宋" w:cs="宋体"/>
                <w:color w:val="000000"/>
                <w:kern w:val="0"/>
                <w:sz w:val="24"/>
                <w:szCs w:val="24"/>
              </w:rPr>
            </w:pPr>
            <w:r>
              <w:rPr>
                <w:rFonts w:ascii="仿宋" w:hAnsi="仿宋" w:cs="宋体" w:hint="eastAsia"/>
                <w:color w:val="000000"/>
                <w:kern w:val="0"/>
                <w:sz w:val="24"/>
                <w:szCs w:val="24"/>
              </w:rPr>
              <w:t>上述执行和调试</w:t>
            </w:r>
            <w:r w:rsidR="000631C6">
              <w:rPr>
                <w:rFonts w:ascii="仿宋" w:hAnsi="仿宋" w:cs="宋体" w:hint="eastAsia"/>
                <w:color w:val="000000"/>
                <w:kern w:val="0"/>
                <w:sz w:val="24"/>
                <w:szCs w:val="24"/>
              </w:rPr>
              <w:t>无误后投入正式使用</w:t>
            </w:r>
          </w:p>
        </w:tc>
      </w:tr>
    </w:tbl>
    <w:p w:rsidR="0062636D" w:rsidRDefault="0062636D" w:rsidP="003C228D">
      <w:pPr>
        <w:widowControl/>
        <w:jc w:val="left"/>
        <w:rPr>
          <w:rFonts w:asciiTheme="minorEastAsia" w:hAnsiTheme="minorEastAsia" w:cs="宋体"/>
          <w:color w:val="000000"/>
          <w:kern w:val="0"/>
          <w:sz w:val="24"/>
          <w:szCs w:val="24"/>
        </w:rPr>
      </w:pPr>
    </w:p>
    <w:p w:rsidR="003C228D" w:rsidRPr="003C228D" w:rsidRDefault="003C228D" w:rsidP="00BD244D">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3C228D">
        <w:rPr>
          <w:rFonts w:asciiTheme="minorEastAsia" w:hAnsiTheme="minorEastAsia" w:cs="宋体" w:hint="eastAsia"/>
          <w:b/>
          <w:color w:val="000000"/>
          <w:kern w:val="0"/>
          <w:sz w:val="28"/>
          <w:szCs w:val="28"/>
        </w:rPr>
        <w:t>其他注意事项</w:t>
      </w:r>
    </w:p>
    <w:p w:rsidR="003C228D" w:rsidRPr="003C228D" w:rsidRDefault="003C228D" w:rsidP="003C228D">
      <w:pPr>
        <w:widowControl/>
        <w:jc w:val="left"/>
        <w:rPr>
          <w:rFonts w:asciiTheme="minorEastAsia" w:hAnsiTheme="minorEastAsia" w:cs="宋体"/>
          <w:color w:val="000000"/>
          <w:kern w:val="0"/>
          <w:sz w:val="24"/>
          <w:szCs w:val="24"/>
        </w:rPr>
      </w:pPr>
      <w:r w:rsidRPr="003C228D">
        <w:rPr>
          <w:rFonts w:asciiTheme="minorEastAsia" w:hAnsiTheme="minorEastAsia" w:cs="宋体" w:hint="eastAsia"/>
          <w:i/>
          <w:iCs/>
          <w:color w:val="000000"/>
          <w:kern w:val="0"/>
          <w:sz w:val="24"/>
          <w:szCs w:val="24"/>
        </w:rPr>
        <w:t>开发中需要额外补充说明的内容</w:t>
      </w:r>
    </w:p>
    <w:p w:rsidR="001D53E6" w:rsidRDefault="003C228D" w:rsidP="003C228D">
      <w:pPr>
        <w:pStyle w:val="a5"/>
        <w:widowControl/>
        <w:numPr>
          <w:ilvl w:val="0"/>
          <w:numId w:val="12"/>
        </w:numPr>
        <w:ind w:firstLineChars="0"/>
        <w:jc w:val="left"/>
        <w:rPr>
          <w:rFonts w:asciiTheme="minorEastAsia" w:hAnsiTheme="minorEastAsia" w:cs="宋体"/>
          <w:color w:val="000000"/>
          <w:kern w:val="0"/>
          <w:sz w:val="24"/>
          <w:szCs w:val="24"/>
        </w:rPr>
      </w:pPr>
      <w:r w:rsidRPr="001D53E6">
        <w:rPr>
          <w:rFonts w:asciiTheme="minorEastAsia" w:hAnsiTheme="minorEastAsia" w:cs="宋体" w:hint="eastAsia"/>
          <w:color w:val="000000"/>
          <w:kern w:val="0"/>
          <w:sz w:val="24"/>
          <w:szCs w:val="24"/>
        </w:rPr>
        <w:t>如果数据交换方式选择</w:t>
      </w:r>
      <w:proofErr w:type="spellStart"/>
      <w:r w:rsidRPr="001D53E6">
        <w:rPr>
          <w:rFonts w:asciiTheme="minorEastAsia" w:hAnsiTheme="minorEastAsia" w:cs="宋体" w:hint="eastAsia"/>
          <w:color w:val="000000"/>
          <w:kern w:val="0"/>
          <w:sz w:val="24"/>
          <w:szCs w:val="24"/>
        </w:rPr>
        <w:t>WebService</w:t>
      </w:r>
      <w:proofErr w:type="spellEnd"/>
      <w:r w:rsidRPr="001D53E6">
        <w:rPr>
          <w:rFonts w:asciiTheme="minorEastAsia" w:hAnsiTheme="minorEastAsia" w:cs="宋体" w:hint="eastAsia"/>
          <w:color w:val="000000"/>
          <w:kern w:val="0"/>
          <w:sz w:val="24"/>
          <w:szCs w:val="24"/>
        </w:rPr>
        <w:t>方式，需要在使用该接口的客户机上安装</w:t>
      </w:r>
      <w:proofErr w:type="spellStart"/>
      <w:r w:rsidRPr="001D53E6">
        <w:rPr>
          <w:rFonts w:asciiTheme="minorEastAsia" w:hAnsiTheme="minorEastAsia" w:cs="宋体" w:hint="eastAsia"/>
          <w:color w:val="000000"/>
          <w:kern w:val="0"/>
          <w:sz w:val="24"/>
          <w:szCs w:val="24"/>
        </w:rPr>
        <w:t>SoapToolkit</w:t>
      </w:r>
      <w:proofErr w:type="spellEnd"/>
      <w:r w:rsidRPr="001D53E6">
        <w:rPr>
          <w:rFonts w:asciiTheme="minorEastAsia" w:hAnsiTheme="minorEastAsia" w:cs="宋体" w:hint="eastAsia"/>
          <w:color w:val="000000"/>
          <w:kern w:val="0"/>
          <w:sz w:val="24"/>
          <w:szCs w:val="24"/>
        </w:rPr>
        <w:t>组件（优先安装3.0版本，如果安装失败则安装2.0版本）</w:t>
      </w:r>
    </w:p>
    <w:p w:rsidR="001D53E6" w:rsidRDefault="003C228D" w:rsidP="003C228D">
      <w:pPr>
        <w:pStyle w:val="a5"/>
        <w:widowControl/>
        <w:numPr>
          <w:ilvl w:val="0"/>
          <w:numId w:val="12"/>
        </w:numPr>
        <w:ind w:firstLineChars="0"/>
        <w:jc w:val="left"/>
        <w:rPr>
          <w:rFonts w:asciiTheme="minorEastAsia" w:hAnsiTheme="minorEastAsia" w:cs="宋体"/>
          <w:color w:val="000000"/>
          <w:kern w:val="0"/>
          <w:sz w:val="24"/>
          <w:szCs w:val="24"/>
        </w:rPr>
      </w:pPr>
      <w:r w:rsidRPr="001D53E6">
        <w:rPr>
          <w:rFonts w:asciiTheme="minorEastAsia" w:hAnsiTheme="minorEastAsia" w:cs="宋体" w:hint="eastAsia"/>
          <w:color w:val="000000"/>
          <w:kern w:val="0"/>
          <w:sz w:val="24"/>
          <w:szCs w:val="24"/>
        </w:rPr>
        <w:t>由于采取的是虚拟模块方式，对实际部件编译的版本可以不做要求</w:t>
      </w:r>
    </w:p>
    <w:p w:rsidR="003C228D" w:rsidRPr="001D53E6" w:rsidRDefault="003C228D" w:rsidP="003C228D">
      <w:pPr>
        <w:pStyle w:val="a5"/>
        <w:widowControl/>
        <w:numPr>
          <w:ilvl w:val="0"/>
          <w:numId w:val="12"/>
        </w:numPr>
        <w:ind w:firstLineChars="0"/>
        <w:jc w:val="left"/>
        <w:rPr>
          <w:rFonts w:asciiTheme="minorEastAsia" w:hAnsiTheme="minorEastAsia" w:cs="宋体"/>
          <w:color w:val="000000"/>
          <w:kern w:val="0"/>
          <w:sz w:val="24"/>
          <w:szCs w:val="24"/>
        </w:rPr>
      </w:pPr>
      <w:r w:rsidRPr="001D53E6">
        <w:rPr>
          <w:rFonts w:asciiTheme="minorEastAsia" w:hAnsiTheme="minorEastAsia" w:cs="宋体" w:hint="eastAsia"/>
          <w:color w:val="000000"/>
          <w:kern w:val="0"/>
          <w:sz w:val="24"/>
          <w:szCs w:val="24"/>
        </w:rPr>
        <w:t>如果涉及</w:t>
      </w:r>
      <w:r w:rsidR="001D53E6">
        <w:rPr>
          <w:rFonts w:asciiTheme="minorEastAsia" w:hAnsiTheme="minorEastAsia" w:cs="宋体" w:hint="eastAsia"/>
          <w:color w:val="000000"/>
          <w:kern w:val="0"/>
          <w:sz w:val="24"/>
          <w:szCs w:val="24"/>
        </w:rPr>
        <w:t>访问数据库对象</w:t>
      </w:r>
      <w:r w:rsidRPr="001D53E6">
        <w:rPr>
          <w:rFonts w:asciiTheme="minorEastAsia" w:hAnsiTheme="minorEastAsia" w:cs="宋体" w:hint="eastAsia"/>
          <w:color w:val="000000"/>
          <w:kern w:val="0"/>
          <w:sz w:val="24"/>
          <w:szCs w:val="24"/>
        </w:rPr>
        <w:t>权限变动，需要补充和执行对应的权限脚本，并需要通过重新授权方式来使用户获得访问数据库对象的权限。</w:t>
      </w:r>
    </w:p>
    <w:p w:rsidR="003C228D" w:rsidRPr="003C228D" w:rsidRDefault="003C228D" w:rsidP="003C228D">
      <w:pPr>
        <w:widowControl/>
        <w:jc w:val="left"/>
        <w:rPr>
          <w:rFonts w:asciiTheme="minorEastAsia" w:hAnsiTheme="minorEastAsia" w:cs="宋体"/>
          <w:color w:val="000000"/>
          <w:kern w:val="0"/>
          <w:sz w:val="24"/>
          <w:szCs w:val="24"/>
        </w:rPr>
      </w:pPr>
    </w:p>
    <w:p w:rsidR="003C228D" w:rsidRPr="003C228D" w:rsidRDefault="003C228D" w:rsidP="003C228D">
      <w:pPr>
        <w:widowControl/>
        <w:jc w:val="left"/>
        <w:rPr>
          <w:rFonts w:asciiTheme="minorEastAsia" w:hAnsiTheme="minorEastAsia" w:cs="宋体"/>
          <w:color w:val="000000"/>
          <w:kern w:val="0"/>
          <w:sz w:val="24"/>
          <w:szCs w:val="24"/>
        </w:rPr>
      </w:pPr>
    </w:p>
    <w:p w:rsidR="003C228D" w:rsidRPr="003C228D" w:rsidRDefault="003C228D" w:rsidP="00BD244D">
      <w:pPr>
        <w:pStyle w:val="a5"/>
        <w:widowControl/>
        <w:numPr>
          <w:ilvl w:val="0"/>
          <w:numId w:val="1"/>
        </w:numPr>
        <w:ind w:firstLineChars="0"/>
        <w:jc w:val="left"/>
        <w:outlineLvl w:val="0"/>
        <w:rPr>
          <w:rFonts w:asciiTheme="minorEastAsia" w:hAnsiTheme="minorEastAsia" w:cs="宋体"/>
          <w:b/>
          <w:color w:val="000000"/>
          <w:kern w:val="0"/>
          <w:sz w:val="28"/>
          <w:szCs w:val="28"/>
        </w:rPr>
      </w:pPr>
      <w:r w:rsidRPr="003C228D">
        <w:rPr>
          <w:rFonts w:asciiTheme="minorEastAsia" w:hAnsiTheme="minorEastAsia" w:cs="宋体" w:hint="eastAsia"/>
          <w:b/>
          <w:color w:val="000000"/>
          <w:kern w:val="0"/>
          <w:sz w:val="28"/>
          <w:szCs w:val="28"/>
        </w:rPr>
        <w:t>附录</w:t>
      </w:r>
    </w:p>
    <w:p w:rsidR="003C228D" w:rsidRPr="003C228D" w:rsidRDefault="003C228D" w:rsidP="003C228D">
      <w:pPr>
        <w:widowControl/>
        <w:jc w:val="left"/>
        <w:rPr>
          <w:rFonts w:asciiTheme="minorEastAsia" w:hAnsiTheme="minorEastAsia" w:cs="宋体"/>
          <w:color w:val="000000"/>
          <w:kern w:val="0"/>
          <w:sz w:val="24"/>
          <w:szCs w:val="24"/>
        </w:rPr>
      </w:pPr>
      <w:r w:rsidRPr="003C228D">
        <w:rPr>
          <w:rFonts w:asciiTheme="minorEastAsia" w:hAnsiTheme="minorEastAsia" w:cs="宋体" w:hint="eastAsia"/>
          <w:i/>
          <w:iCs/>
          <w:color w:val="000000"/>
          <w:kern w:val="0"/>
          <w:sz w:val="24"/>
          <w:szCs w:val="24"/>
        </w:rPr>
        <w:t>包含的附加信息和文档</w:t>
      </w:r>
    </w:p>
    <w:p w:rsidR="003C228D" w:rsidRPr="003C228D" w:rsidRDefault="00A63FD2" w:rsidP="003C228D">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药房自动化系统业务模式分析</w:t>
      </w:r>
      <w:r w:rsidR="003C228D" w:rsidRPr="003C228D">
        <w:rPr>
          <w:rFonts w:asciiTheme="minorEastAsia" w:hAnsiTheme="minorEastAsia" w:cs="宋体" w:hint="eastAsia"/>
          <w:color w:val="000000"/>
          <w:kern w:val="0"/>
          <w:sz w:val="24"/>
          <w:szCs w:val="24"/>
        </w:rPr>
        <w:t>，</w:t>
      </w:r>
      <w:proofErr w:type="spellStart"/>
      <w:r w:rsidR="003C228D" w:rsidRPr="003C228D">
        <w:rPr>
          <w:rFonts w:asciiTheme="minorEastAsia" w:hAnsiTheme="minorEastAsia" w:cs="宋体" w:hint="eastAsia"/>
          <w:color w:val="000000"/>
          <w:kern w:val="0"/>
          <w:sz w:val="24"/>
          <w:szCs w:val="24"/>
        </w:rPr>
        <w:t>SoapToolkit</w:t>
      </w:r>
      <w:proofErr w:type="spellEnd"/>
      <w:r w:rsidR="003C228D" w:rsidRPr="003C228D">
        <w:rPr>
          <w:rFonts w:asciiTheme="minorEastAsia" w:hAnsiTheme="minorEastAsia" w:cs="宋体" w:hint="eastAsia"/>
          <w:color w:val="000000"/>
          <w:kern w:val="0"/>
          <w:sz w:val="24"/>
          <w:szCs w:val="24"/>
        </w:rPr>
        <w:t>组件（2.0和3.0</w:t>
      </w:r>
      <w:proofErr w:type="gramStart"/>
      <w:r w:rsidR="003C228D" w:rsidRPr="003C228D">
        <w:rPr>
          <w:rFonts w:asciiTheme="minorEastAsia" w:hAnsiTheme="minorEastAsia" w:cs="宋体" w:hint="eastAsia"/>
          <w:color w:val="000000"/>
          <w:kern w:val="0"/>
          <w:sz w:val="24"/>
          <w:szCs w:val="24"/>
        </w:rPr>
        <w:t>两个</w:t>
      </w:r>
      <w:proofErr w:type="gramEnd"/>
      <w:r w:rsidR="003C228D" w:rsidRPr="003C228D">
        <w:rPr>
          <w:rFonts w:asciiTheme="minorEastAsia" w:hAnsiTheme="minorEastAsia" w:cs="宋体" w:hint="eastAsia"/>
          <w:color w:val="000000"/>
          <w:kern w:val="0"/>
          <w:sz w:val="24"/>
          <w:szCs w:val="24"/>
        </w:rPr>
        <w:t>版本）</w:t>
      </w:r>
    </w:p>
    <w:sectPr w:rsidR="003C228D" w:rsidRPr="003C2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6B1" w:rsidRDefault="00FE36B1" w:rsidP="003C228D">
      <w:r>
        <w:separator/>
      </w:r>
    </w:p>
  </w:endnote>
  <w:endnote w:type="continuationSeparator" w:id="0">
    <w:p w:rsidR="00FE36B1" w:rsidRDefault="00FE36B1" w:rsidP="003C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6B1" w:rsidRDefault="00FE36B1" w:rsidP="003C228D">
      <w:r>
        <w:separator/>
      </w:r>
    </w:p>
  </w:footnote>
  <w:footnote w:type="continuationSeparator" w:id="0">
    <w:p w:rsidR="00FE36B1" w:rsidRDefault="00FE36B1" w:rsidP="003C2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E3A58"/>
    <w:multiLevelType w:val="hybridMultilevel"/>
    <w:tmpl w:val="E08CE868"/>
    <w:lvl w:ilvl="0" w:tplc="0409000D">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
    <w:nsid w:val="18FC3706"/>
    <w:multiLevelType w:val="hybridMultilevel"/>
    <w:tmpl w:val="29FC2AEE"/>
    <w:lvl w:ilvl="0" w:tplc="75663092">
      <w:start w:val="1"/>
      <w:numFmt w:val="decimal"/>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003DD2"/>
    <w:multiLevelType w:val="hybridMultilevel"/>
    <w:tmpl w:val="A364E4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3F377E"/>
    <w:multiLevelType w:val="hybridMultilevel"/>
    <w:tmpl w:val="ADF6291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C96435A"/>
    <w:multiLevelType w:val="hybridMultilevel"/>
    <w:tmpl w:val="B52E4D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AB0A7C"/>
    <w:multiLevelType w:val="hybridMultilevel"/>
    <w:tmpl w:val="9836C3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6C1675"/>
    <w:multiLevelType w:val="hybridMultilevel"/>
    <w:tmpl w:val="1656693E"/>
    <w:lvl w:ilvl="0" w:tplc="6160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6641C9"/>
    <w:multiLevelType w:val="hybridMultilevel"/>
    <w:tmpl w:val="E6ACFF1E"/>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68E528F"/>
    <w:multiLevelType w:val="hybridMultilevel"/>
    <w:tmpl w:val="25D6C6AC"/>
    <w:lvl w:ilvl="0" w:tplc="C0FADD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BB6BDE"/>
    <w:multiLevelType w:val="hybridMultilevel"/>
    <w:tmpl w:val="9836C3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5F7F54"/>
    <w:multiLevelType w:val="hybridMultilevel"/>
    <w:tmpl w:val="B52E4D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C157B7"/>
    <w:multiLevelType w:val="hybridMultilevel"/>
    <w:tmpl w:val="BF3E3C7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FD552A3"/>
    <w:multiLevelType w:val="hybridMultilevel"/>
    <w:tmpl w:val="117AEF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2"/>
  </w:num>
  <w:num w:numId="3">
    <w:abstractNumId w:val="2"/>
  </w:num>
  <w:num w:numId="4">
    <w:abstractNumId w:val="3"/>
  </w:num>
  <w:num w:numId="5">
    <w:abstractNumId w:val="9"/>
  </w:num>
  <w:num w:numId="6">
    <w:abstractNumId w:val="5"/>
  </w:num>
  <w:num w:numId="7">
    <w:abstractNumId w:val="10"/>
  </w:num>
  <w:num w:numId="8">
    <w:abstractNumId w:val="1"/>
  </w:num>
  <w:num w:numId="9">
    <w:abstractNumId w:val="4"/>
  </w:num>
  <w:num w:numId="10">
    <w:abstractNumId w:val="11"/>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3E"/>
    <w:rsid w:val="000631C6"/>
    <w:rsid w:val="000800FA"/>
    <w:rsid w:val="000906B1"/>
    <w:rsid w:val="000951A6"/>
    <w:rsid w:val="000A4DA8"/>
    <w:rsid w:val="000B24A5"/>
    <w:rsid w:val="000C1857"/>
    <w:rsid w:val="000D09C2"/>
    <w:rsid w:val="000D1B2E"/>
    <w:rsid w:val="000F3048"/>
    <w:rsid w:val="00120C3B"/>
    <w:rsid w:val="001750F4"/>
    <w:rsid w:val="001815B3"/>
    <w:rsid w:val="001A57F3"/>
    <w:rsid w:val="001B4F48"/>
    <w:rsid w:val="001C27DB"/>
    <w:rsid w:val="001D2EFB"/>
    <w:rsid w:val="001D53E6"/>
    <w:rsid w:val="001D6C5C"/>
    <w:rsid w:val="001E2E9A"/>
    <w:rsid w:val="00201710"/>
    <w:rsid w:val="00202F0D"/>
    <w:rsid w:val="0020513E"/>
    <w:rsid w:val="00206EE0"/>
    <w:rsid w:val="002105B5"/>
    <w:rsid w:val="00214A0E"/>
    <w:rsid w:val="00221DEA"/>
    <w:rsid w:val="002227B1"/>
    <w:rsid w:val="00243633"/>
    <w:rsid w:val="00252656"/>
    <w:rsid w:val="0025648A"/>
    <w:rsid w:val="00275084"/>
    <w:rsid w:val="00276647"/>
    <w:rsid w:val="00282FC2"/>
    <w:rsid w:val="0028621E"/>
    <w:rsid w:val="00297D52"/>
    <w:rsid w:val="002B6B56"/>
    <w:rsid w:val="002C3B25"/>
    <w:rsid w:val="002D324E"/>
    <w:rsid w:val="0030231E"/>
    <w:rsid w:val="00311A80"/>
    <w:rsid w:val="00330A6F"/>
    <w:rsid w:val="0034513A"/>
    <w:rsid w:val="00352242"/>
    <w:rsid w:val="00353F34"/>
    <w:rsid w:val="003546D5"/>
    <w:rsid w:val="003554B7"/>
    <w:rsid w:val="003804B0"/>
    <w:rsid w:val="003807BE"/>
    <w:rsid w:val="003811AE"/>
    <w:rsid w:val="00384288"/>
    <w:rsid w:val="003924FC"/>
    <w:rsid w:val="00397DBE"/>
    <w:rsid w:val="003A0E04"/>
    <w:rsid w:val="003B54F6"/>
    <w:rsid w:val="003B5D6D"/>
    <w:rsid w:val="003C228D"/>
    <w:rsid w:val="003D38F7"/>
    <w:rsid w:val="003D476A"/>
    <w:rsid w:val="003E06D6"/>
    <w:rsid w:val="003F612D"/>
    <w:rsid w:val="00417BAE"/>
    <w:rsid w:val="004216DC"/>
    <w:rsid w:val="00430705"/>
    <w:rsid w:val="00432B3E"/>
    <w:rsid w:val="00437687"/>
    <w:rsid w:val="00457D83"/>
    <w:rsid w:val="00477403"/>
    <w:rsid w:val="00493B62"/>
    <w:rsid w:val="004A3E17"/>
    <w:rsid w:val="004A586E"/>
    <w:rsid w:val="004D4B7D"/>
    <w:rsid w:val="004E11A2"/>
    <w:rsid w:val="004E45A4"/>
    <w:rsid w:val="004F7367"/>
    <w:rsid w:val="00500D47"/>
    <w:rsid w:val="005021FA"/>
    <w:rsid w:val="00504CED"/>
    <w:rsid w:val="00523E75"/>
    <w:rsid w:val="0053290F"/>
    <w:rsid w:val="00533687"/>
    <w:rsid w:val="005668F7"/>
    <w:rsid w:val="005703E4"/>
    <w:rsid w:val="00590E75"/>
    <w:rsid w:val="005954FC"/>
    <w:rsid w:val="005C3323"/>
    <w:rsid w:val="005C53A7"/>
    <w:rsid w:val="005D2207"/>
    <w:rsid w:val="005E1571"/>
    <w:rsid w:val="005E5C41"/>
    <w:rsid w:val="005F220C"/>
    <w:rsid w:val="005F36C1"/>
    <w:rsid w:val="005F49B0"/>
    <w:rsid w:val="00625ED3"/>
    <w:rsid w:val="0062636D"/>
    <w:rsid w:val="00663AFB"/>
    <w:rsid w:val="00674213"/>
    <w:rsid w:val="00675B3B"/>
    <w:rsid w:val="006B7F88"/>
    <w:rsid w:val="006C0D51"/>
    <w:rsid w:val="006C35D3"/>
    <w:rsid w:val="006E27DE"/>
    <w:rsid w:val="006E64BE"/>
    <w:rsid w:val="006E6D68"/>
    <w:rsid w:val="00700412"/>
    <w:rsid w:val="00726E99"/>
    <w:rsid w:val="00764C30"/>
    <w:rsid w:val="007962ED"/>
    <w:rsid w:val="00797963"/>
    <w:rsid w:val="007A26A1"/>
    <w:rsid w:val="007A398A"/>
    <w:rsid w:val="007B372E"/>
    <w:rsid w:val="007C3C9D"/>
    <w:rsid w:val="007D18A9"/>
    <w:rsid w:val="007D23A7"/>
    <w:rsid w:val="007D33D2"/>
    <w:rsid w:val="007E630F"/>
    <w:rsid w:val="007F1B9A"/>
    <w:rsid w:val="007F6311"/>
    <w:rsid w:val="008114BE"/>
    <w:rsid w:val="00832338"/>
    <w:rsid w:val="00834E8E"/>
    <w:rsid w:val="008368E6"/>
    <w:rsid w:val="00851B4B"/>
    <w:rsid w:val="0085382A"/>
    <w:rsid w:val="00872D47"/>
    <w:rsid w:val="00891E1D"/>
    <w:rsid w:val="008A5973"/>
    <w:rsid w:val="008A75FC"/>
    <w:rsid w:val="008B595C"/>
    <w:rsid w:val="008D2D59"/>
    <w:rsid w:val="008D3DF8"/>
    <w:rsid w:val="008F07A1"/>
    <w:rsid w:val="008F528F"/>
    <w:rsid w:val="00903A40"/>
    <w:rsid w:val="00913643"/>
    <w:rsid w:val="00916040"/>
    <w:rsid w:val="00935260"/>
    <w:rsid w:val="0094625D"/>
    <w:rsid w:val="00962F92"/>
    <w:rsid w:val="00967C54"/>
    <w:rsid w:val="00996B03"/>
    <w:rsid w:val="009A4507"/>
    <w:rsid w:val="009C2A4D"/>
    <w:rsid w:val="009C3375"/>
    <w:rsid w:val="009C7D2A"/>
    <w:rsid w:val="009D25E2"/>
    <w:rsid w:val="009E1FE2"/>
    <w:rsid w:val="009E58EE"/>
    <w:rsid w:val="009E6F4F"/>
    <w:rsid w:val="009E7892"/>
    <w:rsid w:val="009F42F9"/>
    <w:rsid w:val="00A1348A"/>
    <w:rsid w:val="00A1363F"/>
    <w:rsid w:val="00A14237"/>
    <w:rsid w:val="00A40BDC"/>
    <w:rsid w:val="00A518B5"/>
    <w:rsid w:val="00A5725F"/>
    <w:rsid w:val="00A63FD2"/>
    <w:rsid w:val="00A6761B"/>
    <w:rsid w:val="00A74ABB"/>
    <w:rsid w:val="00A9401A"/>
    <w:rsid w:val="00AA1C49"/>
    <w:rsid w:val="00B01A4B"/>
    <w:rsid w:val="00B13074"/>
    <w:rsid w:val="00B33A97"/>
    <w:rsid w:val="00B360F7"/>
    <w:rsid w:val="00B525FF"/>
    <w:rsid w:val="00B55FB4"/>
    <w:rsid w:val="00B577B6"/>
    <w:rsid w:val="00B7189C"/>
    <w:rsid w:val="00B97936"/>
    <w:rsid w:val="00BC7F29"/>
    <w:rsid w:val="00BD244D"/>
    <w:rsid w:val="00C047D9"/>
    <w:rsid w:val="00C321F2"/>
    <w:rsid w:val="00C42059"/>
    <w:rsid w:val="00C45699"/>
    <w:rsid w:val="00C522B7"/>
    <w:rsid w:val="00C52484"/>
    <w:rsid w:val="00C5730B"/>
    <w:rsid w:val="00C7260F"/>
    <w:rsid w:val="00C72E70"/>
    <w:rsid w:val="00C76CBE"/>
    <w:rsid w:val="00C815D7"/>
    <w:rsid w:val="00C85ABB"/>
    <w:rsid w:val="00C9244E"/>
    <w:rsid w:val="00CB126B"/>
    <w:rsid w:val="00CB6663"/>
    <w:rsid w:val="00CD1B6A"/>
    <w:rsid w:val="00CE4B8A"/>
    <w:rsid w:val="00CE6592"/>
    <w:rsid w:val="00CF25BD"/>
    <w:rsid w:val="00CF32EF"/>
    <w:rsid w:val="00CF483B"/>
    <w:rsid w:val="00D03FE5"/>
    <w:rsid w:val="00D07E1D"/>
    <w:rsid w:val="00D26457"/>
    <w:rsid w:val="00D3198B"/>
    <w:rsid w:val="00D35D7F"/>
    <w:rsid w:val="00D4446F"/>
    <w:rsid w:val="00D6015A"/>
    <w:rsid w:val="00D619FA"/>
    <w:rsid w:val="00D66236"/>
    <w:rsid w:val="00D74AC7"/>
    <w:rsid w:val="00D81B7F"/>
    <w:rsid w:val="00D84E13"/>
    <w:rsid w:val="00D97041"/>
    <w:rsid w:val="00DA1C13"/>
    <w:rsid w:val="00DB382A"/>
    <w:rsid w:val="00DD6BF2"/>
    <w:rsid w:val="00DD6EBF"/>
    <w:rsid w:val="00DF3D70"/>
    <w:rsid w:val="00E032EB"/>
    <w:rsid w:val="00E03716"/>
    <w:rsid w:val="00E26F6B"/>
    <w:rsid w:val="00E3137F"/>
    <w:rsid w:val="00E3524C"/>
    <w:rsid w:val="00E358C1"/>
    <w:rsid w:val="00E377FB"/>
    <w:rsid w:val="00E37D55"/>
    <w:rsid w:val="00E505A6"/>
    <w:rsid w:val="00E55CC8"/>
    <w:rsid w:val="00E67BB3"/>
    <w:rsid w:val="00E90899"/>
    <w:rsid w:val="00EB295D"/>
    <w:rsid w:val="00ED3144"/>
    <w:rsid w:val="00EE0E89"/>
    <w:rsid w:val="00EF14D8"/>
    <w:rsid w:val="00EF6D8A"/>
    <w:rsid w:val="00EF6F73"/>
    <w:rsid w:val="00EF75B4"/>
    <w:rsid w:val="00F1733F"/>
    <w:rsid w:val="00F5097C"/>
    <w:rsid w:val="00F63178"/>
    <w:rsid w:val="00F716C1"/>
    <w:rsid w:val="00F75098"/>
    <w:rsid w:val="00F81F62"/>
    <w:rsid w:val="00FA433E"/>
    <w:rsid w:val="00FA4CF3"/>
    <w:rsid w:val="00FB3F11"/>
    <w:rsid w:val="00FB5DAF"/>
    <w:rsid w:val="00FC4FC2"/>
    <w:rsid w:val="00FE3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05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28D"/>
    <w:rPr>
      <w:sz w:val="18"/>
      <w:szCs w:val="18"/>
    </w:rPr>
  </w:style>
  <w:style w:type="paragraph" w:styleId="a4">
    <w:name w:val="footer"/>
    <w:basedOn w:val="a"/>
    <w:link w:val="Char0"/>
    <w:uiPriority w:val="99"/>
    <w:unhideWhenUsed/>
    <w:rsid w:val="003C228D"/>
    <w:pPr>
      <w:tabs>
        <w:tab w:val="center" w:pos="4153"/>
        <w:tab w:val="right" w:pos="8306"/>
      </w:tabs>
      <w:snapToGrid w:val="0"/>
      <w:jc w:val="left"/>
    </w:pPr>
    <w:rPr>
      <w:sz w:val="18"/>
      <w:szCs w:val="18"/>
    </w:rPr>
  </w:style>
  <w:style w:type="character" w:customStyle="1" w:styleId="Char0">
    <w:name w:val="页脚 Char"/>
    <w:basedOn w:val="a0"/>
    <w:link w:val="a4"/>
    <w:uiPriority w:val="99"/>
    <w:rsid w:val="003C228D"/>
    <w:rPr>
      <w:sz w:val="18"/>
      <w:szCs w:val="18"/>
    </w:rPr>
  </w:style>
  <w:style w:type="paragraph" w:styleId="a5">
    <w:name w:val="List Paragraph"/>
    <w:basedOn w:val="a"/>
    <w:uiPriority w:val="34"/>
    <w:qFormat/>
    <w:rsid w:val="003C228D"/>
    <w:pPr>
      <w:ind w:firstLineChars="200" w:firstLine="420"/>
    </w:pPr>
  </w:style>
  <w:style w:type="table" w:styleId="a6">
    <w:name w:val="Table Grid"/>
    <w:basedOn w:val="a1"/>
    <w:uiPriority w:val="59"/>
    <w:rsid w:val="00286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Medium Grid 3 Accent 3"/>
    <w:basedOn w:val="a1"/>
    <w:uiPriority w:val="69"/>
    <w:rsid w:val="009D25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3">
    <w:name w:val="Medium Shading 1 Accent 3"/>
    <w:basedOn w:val="a1"/>
    <w:uiPriority w:val="63"/>
    <w:rsid w:val="008114B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2-3">
    <w:name w:val="Medium Shading 2 Accent 3"/>
    <w:basedOn w:val="a1"/>
    <w:uiPriority w:val="64"/>
    <w:rsid w:val="008114B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List Accent 1"/>
    <w:basedOn w:val="a1"/>
    <w:uiPriority w:val="61"/>
    <w:rsid w:val="009E58E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0">
    <w:name w:val="样式1"/>
    <w:basedOn w:val="-1"/>
    <w:uiPriority w:val="99"/>
    <w:rsid w:val="003F612D"/>
    <w:rPr>
      <w:rFonts w:eastAsia="仿宋"/>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rFonts w:eastAsia="仿宋"/>
        <w:b/>
        <w:bCs/>
        <w:i w:val="0"/>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7">
    <w:name w:val="Balloon Text"/>
    <w:basedOn w:val="a"/>
    <w:link w:val="Char1"/>
    <w:uiPriority w:val="99"/>
    <w:semiHidden/>
    <w:unhideWhenUsed/>
    <w:rsid w:val="00C42059"/>
    <w:rPr>
      <w:sz w:val="18"/>
      <w:szCs w:val="18"/>
    </w:rPr>
  </w:style>
  <w:style w:type="character" w:customStyle="1" w:styleId="Char1">
    <w:name w:val="批注框文本 Char"/>
    <w:basedOn w:val="a0"/>
    <w:link w:val="a7"/>
    <w:uiPriority w:val="99"/>
    <w:semiHidden/>
    <w:rsid w:val="00C42059"/>
    <w:rPr>
      <w:sz w:val="18"/>
      <w:szCs w:val="18"/>
    </w:rPr>
  </w:style>
  <w:style w:type="character" w:customStyle="1" w:styleId="1Char">
    <w:name w:val="标题 1 Char"/>
    <w:basedOn w:val="a0"/>
    <w:link w:val="1"/>
    <w:uiPriority w:val="9"/>
    <w:rsid w:val="002105B5"/>
    <w:rPr>
      <w:b/>
      <w:bCs/>
      <w:kern w:val="44"/>
      <w:sz w:val="44"/>
      <w:szCs w:val="44"/>
    </w:rPr>
  </w:style>
  <w:style w:type="character" w:styleId="a8">
    <w:name w:val="Hyperlink"/>
    <w:basedOn w:val="a0"/>
    <w:uiPriority w:val="99"/>
    <w:unhideWhenUsed/>
    <w:rsid w:val="004E45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105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28D"/>
    <w:rPr>
      <w:sz w:val="18"/>
      <w:szCs w:val="18"/>
    </w:rPr>
  </w:style>
  <w:style w:type="paragraph" w:styleId="a4">
    <w:name w:val="footer"/>
    <w:basedOn w:val="a"/>
    <w:link w:val="Char0"/>
    <w:uiPriority w:val="99"/>
    <w:unhideWhenUsed/>
    <w:rsid w:val="003C228D"/>
    <w:pPr>
      <w:tabs>
        <w:tab w:val="center" w:pos="4153"/>
        <w:tab w:val="right" w:pos="8306"/>
      </w:tabs>
      <w:snapToGrid w:val="0"/>
      <w:jc w:val="left"/>
    </w:pPr>
    <w:rPr>
      <w:sz w:val="18"/>
      <w:szCs w:val="18"/>
    </w:rPr>
  </w:style>
  <w:style w:type="character" w:customStyle="1" w:styleId="Char0">
    <w:name w:val="页脚 Char"/>
    <w:basedOn w:val="a0"/>
    <w:link w:val="a4"/>
    <w:uiPriority w:val="99"/>
    <w:rsid w:val="003C228D"/>
    <w:rPr>
      <w:sz w:val="18"/>
      <w:szCs w:val="18"/>
    </w:rPr>
  </w:style>
  <w:style w:type="paragraph" w:styleId="a5">
    <w:name w:val="List Paragraph"/>
    <w:basedOn w:val="a"/>
    <w:uiPriority w:val="34"/>
    <w:qFormat/>
    <w:rsid w:val="003C228D"/>
    <w:pPr>
      <w:ind w:firstLineChars="200" w:firstLine="420"/>
    </w:pPr>
  </w:style>
  <w:style w:type="table" w:styleId="a6">
    <w:name w:val="Table Grid"/>
    <w:basedOn w:val="a1"/>
    <w:uiPriority w:val="59"/>
    <w:rsid w:val="002862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Medium Grid 3 Accent 3"/>
    <w:basedOn w:val="a1"/>
    <w:uiPriority w:val="69"/>
    <w:rsid w:val="009D25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3">
    <w:name w:val="Medium Shading 1 Accent 3"/>
    <w:basedOn w:val="a1"/>
    <w:uiPriority w:val="63"/>
    <w:rsid w:val="008114B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2-3">
    <w:name w:val="Medium Shading 2 Accent 3"/>
    <w:basedOn w:val="a1"/>
    <w:uiPriority w:val="64"/>
    <w:rsid w:val="008114B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List Accent 1"/>
    <w:basedOn w:val="a1"/>
    <w:uiPriority w:val="61"/>
    <w:rsid w:val="009E58E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0">
    <w:name w:val="样式1"/>
    <w:basedOn w:val="-1"/>
    <w:uiPriority w:val="99"/>
    <w:rsid w:val="003F612D"/>
    <w:rPr>
      <w:rFonts w:eastAsia="仿宋"/>
    </w:rPr>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blStylePr w:type="firstRow">
      <w:pPr>
        <w:spacing w:before="0" w:after="0" w:line="240" w:lineRule="auto"/>
      </w:pPr>
      <w:rPr>
        <w:rFonts w:eastAsia="仿宋"/>
        <w:b/>
        <w:bCs/>
        <w:i w:val="0"/>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val="0"/>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7">
    <w:name w:val="Balloon Text"/>
    <w:basedOn w:val="a"/>
    <w:link w:val="Char1"/>
    <w:uiPriority w:val="99"/>
    <w:semiHidden/>
    <w:unhideWhenUsed/>
    <w:rsid w:val="00C42059"/>
    <w:rPr>
      <w:sz w:val="18"/>
      <w:szCs w:val="18"/>
    </w:rPr>
  </w:style>
  <w:style w:type="character" w:customStyle="1" w:styleId="Char1">
    <w:name w:val="批注框文本 Char"/>
    <w:basedOn w:val="a0"/>
    <w:link w:val="a7"/>
    <w:uiPriority w:val="99"/>
    <w:semiHidden/>
    <w:rsid w:val="00C42059"/>
    <w:rPr>
      <w:sz w:val="18"/>
      <w:szCs w:val="18"/>
    </w:rPr>
  </w:style>
  <w:style w:type="character" w:customStyle="1" w:styleId="1Char">
    <w:name w:val="标题 1 Char"/>
    <w:basedOn w:val="a0"/>
    <w:link w:val="1"/>
    <w:uiPriority w:val="9"/>
    <w:rsid w:val="002105B5"/>
    <w:rPr>
      <w:b/>
      <w:bCs/>
      <w:kern w:val="44"/>
      <w:sz w:val="44"/>
      <w:szCs w:val="44"/>
    </w:rPr>
  </w:style>
  <w:style w:type="character" w:styleId="a8">
    <w:name w:val="Hyperlink"/>
    <w:basedOn w:val="a0"/>
    <w:uiPriority w:val="99"/>
    <w:unhideWhenUsed/>
    <w:rsid w:val="004E45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197525">
      <w:bodyDiv w:val="1"/>
      <w:marLeft w:val="0"/>
      <w:marRight w:val="0"/>
      <w:marTop w:val="0"/>
      <w:marBottom w:val="0"/>
      <w:divBdr>
        <w:top w:val="none" w:sz="0" w:space="0" w:color="auto"/>
        <w:left w:val="none" w:sz="0" w:space="0" w:color="auto"/>
        <w:bottom w:val="none" w:sz="0" w:space="0" w:color="auto"/>
        <w:right w:val="none" w:sz="0" w:space="0" w:color="auto"/>
      </w:divBdr>
    </w:div>
    <w:div w:id="963803885">
      <w:bodyDiv w:val="1"/>
      <w:marLeft w:val="0"/>
      <w:marRight w:val="0"/>
      <w:marTop w:val="0"/>
      <w:marBottom w:val="0"/>
      <w:divBdr>
        <w:top w:val="none" w:sz="0" w:space="0" w:color="auto"/>
        <w:left w:val="none" w:sz="0" w:space="0" w:color="auto"/>
        <w:bottom w:val="none" w:sz="0" w:space="0" w:color="auto"/>
        <w:right w:val="none" w:sz="0" w:space="0" w:color="auto"/>
      </w:divBdr>
    </w:div>
    <w:div w:id="979968263">
      <w:bodyDiv w:val="1"/>
      <w:marLeft w:val="0"/>
      <w:marRight w:val="0"/>
      <w:marTop w:val="0"/>
      <w:marBottom w:val="0"/>
      <w:divBdr>
        <w:top w:val="none" w:sz="0" w:space="0" w:color="auto"/>
        <w:left w:val="none" w:sz="0" w:space="0" w:color="auto"/>
        <w:bottom w:val="none" w:sz="0" w:space="0" w:color="auto"/>
        <w:right w:val="none" w:sz="0" w:space="0" w:color="auto"/>
      </w:divBdr>
    </w:div>
    <w:div w:id="1347056295">
      <w:bodyDiv w:val="1"/>
      <w:marLeft w:val="0"/>
      <w:marRight w:val="0"/>
      <w:marTop w:val="0"/>
      <w:marBottom w:val="0"/>
      <w:divBdr>
        <w:top w:val="none" w:sz="0" w:space="0" w:color="auto"/>
        <w:left w:val="none" w:sz="0" w:space="0" w:color="auto"/>
        <w:bottom w:val="none" w:sz="0" w:space="0" w:color="auto"/>
        <w:right w:val="none" w:sz="0" w:space="0" w:color="auto"/>
      </w:divBdr>
      <w:divsChild>
        <w:div w:id="930553660">
          <w:marLeft w:val="0"/>
          <w:marRight w:val="0"/>
          <w:marTop w:val="0"/>
          <w:marBottom w:val="0"/>
          <w:divBdr>
            <w:top w:val="none" w:sz="0" w:space="0" w:color="auto"/>
            <w:left w:val="none" w:sz="0" w:space="0" w:color="auto"/>
            <w:bottom w:val="none" w:sz="0" w:space="0" w:color="auto"/>
            <w:right w:val="none" w:sz="0" w:space="0" w:color="auto"/>
          </w:divBdr>
          <w:divsChild>
            <w:div w:id="1245144294">
              <w:marLeft w:val="0"/>
              <w:marRight w:val="0"/>
              <w:marTop w:val="0"/>
              <w:marBottom w:val="0"/>
              <w:divBdr>
                <w:top w:val="none" w:sz="0" w:space="0" w:color="auto"/>
                <w:left w:val="none" w:sz="0" w:space="0" w:color="auto"/>
                <w:bottom w:val="none" w:sz="0" w:space="0" w:color="auto"/>
                <w:right w:val="none" w:sz="0" w:space="0" w:color="auto"/>
              </w:divBdr>
            </w:div>
            <w:div w:id="1889415133">
              <w:marLeft w:val="0"/>
              <w:marRight w:val="0"/>
              <w:marTop w:val="0"/>
              <w:marBottom w:val="0"/>
              <w:divBdr>
                <w:top w:val="none" w:sz="0" w:space="0" w:color="auto"/>
                <w:left w:val="none" w:sz="0" w:space="0" w:color="auto"/>
                <w:bottom w:val="none" w:sz="0" w:space="0" w:color="auto"/>
                <w:right w:val="none" w:sz="0" w:space="0" w:color="auto"/>
              </w:divBdr>
            </w:div>
            <w:div w:id="971013428">
              <w:marLeft w:val="0"/>
              <w:marRight w:val="0"/>
              <w:marTop w:val="0"/>
              <w:marBottom w:val="0"/>
              <w:divBdr>
                <w:top w:val="none" w:sz="0" w:space="0" w:color="auto"/>
                <w:left w:val="none" w:sz="0" w:space="0" w:color="auto"/>
                <w:bottom w:val="none" w:sz="0" w:space="0" w:color="auto"/>
                <w:right w:val="none" w:sz="0" w:space="0" w:color="auto"/>
              </w:divBdr>
            </w:div>
            <w:div w:id="1431853061">
              <w:marLeft w:val="0"/>
              <w:marRight w:val="0"/>
              <w:marTop w:val="0"/>
              <w:marBottom w:val="0"/>
              <w:divBdr>
                <w:top w:val="none" w:sz="0" w:space="0" w:color="auto"/>
                <w:left w:val="none" w:sz="0" w:space="0" w:color="auto"/>
                <w:bottom w:val="none" w:sz="0" w:space="0" w:color="auto"/>
                <w:right w:val="none" w:sz="0" w:space="0" w:color="auto"/>
              </w:divBdr>
            </w:div>
            <w:div w:id="1536431504">
              <w:marLeft w:val="0"/>
              <w:marRight w:val="0"/>
              <w:marTop w:val="0"/>
              <w:marBottom w:val="0"/>
              <w:divBdr>
                <w:top w:val="none" w:sz="0" w:space="0" w:color="auto"/>
                <w:left w:val="none" w:sz="0" w:space="0" w:color="auto"/>
                <w:bottom w:val="none" w:sz="0" w:space="0" w:color="auto"/>
                <w:right w:val="none" w:sz="0" w:space="0" w:color="auto"/>
              </w:divBdr>
            </w:div>
            <w:div w:id="1020207944">
              <w:marLeft w:val="0"/>
              <w:marRight w:val="0"/>
              <w:marTop w:val="0"/>
              <w:marBottom w:val="0"/>
              <w:divBdr>
                <w:top w:val="none" w:sz="0" w:space="0" w:color="auto"/>
                <w:left w:val="none" w:sz="0" w:space="0" w:color="auto"/>
                <w:bottom w:val="none" w:sz="0" w:space="0" w:color="auto"/>
                <w:right w:val="none" w:sz="0" w:space="0" w:color="auto"/>
              </w:divBdr>
            </w:div>
            <w:div w:id="373192966">
              <w:marLeft w:val="0"/>
              <w:marRight w:val="0"/>
              <w:marTop w:val="0"/>
              <w:marBottom w:val="0"/>
              <w:divBdr>
                <w:top w:val="none" w:sz="0" w:space="0" w:color="auto"/>
                <w:left w:val="none" w:sz="0" w:space="0" w:color="auto"/>
                <w:bottom w:val="none" w:sz="0" w:space="0" w:color="auto"/>
                <w:right w:val="none" w:sz="0" w:space="0" w:color="auto"/>
              </w:divBdr>
            </w:div>
            <w:div w:id="72706601">
              <w:marLeft w:val="0"/>
              <w:marRight w:val="0"/>
              <w:marTop w:val="0"/>
              <w:marBottom w:val="0"/>
              <w:divBdr>
                <w:top w:val="none" w:sz="0" w:space="0" w:color="auto"/>
                <w:left w:val="none" w:sz="0" w:space="0" w:color="auto"/>
                <w:bottom w:val="none" w:sz="0" w:space="0" w:color="auto"/>
                <w:right w:val="none" w:sz="0" w:space="0" w:color="auto"/>
              </w:divBdr>
            </w:div>
            <w:div w:id="1289580041">
              <w:marLeft w:val="0"/>
              <w:marRight w:val="0"/>
              <w:marTop w:val="0"/>
              <w:marBottom w:val="0"/>
              <w:divBdr>
                <w:top w:val="none" w:sz="0" w:space="0" w:color="auto"/>
                <w:left w:val="none" w:sz="0" w:space="0" w:color="auto"/>
                <w:bottom w:val="none" w:sz="0" w:space="0" w:color="auto"/>
                <w:right w:val="none" w:sz="0" w:space="0" w:color="auto"/>
              </w:divBdr>
            </w:div>
            <w:div w:id="1764254438">
              <w:marLeft w:val="0"/>
              <w:marRight w:val="0"/>
              <w:marTop w:val="0"/>
              <w:marBottom w:val="0"/>
              <w:divBdr>
                <w:top w:val="none" w:sz="0" w:space="0" w:color="auto"/>
                <w:left w:val="none" w:sz="0" w:space="0" w:color="auto"/>
                <w:bottom w:val="none" w:sz="0" w:space="0" w:color="auto"/>
                <w:right w:val="none" w:sz="0" w:space="0" w:color="auto"/>
              </w:divBdr>
            </w:div>
            <w:div w:id="1199127259">
              <w:marLeft w:val="0"/>
              <w:marRight w:val="0"/>
              <w:marTop w:val="0"/>
              <w:marBottom w:val="0"/>
              <w:divBdr>
                <w:top w:val="none" w:sz="0" w:space="0" w:color="auto"/>
                <w:left w:val="none" w:sz="0" w:space="0" w:color="auto"/>
                <w:bottom w:val="none" w:sz="0" w:space="0" w:color="auto"/>
                <w:right w:val="none" w:sz="0" w:space="0" w:color="auto"/>
              </w:divBdr>
            </w:div>
            <w:div w:id="11688559">
              <w:marLeft w:val="0"/>
              <w:marRight w:val="0"/>
              <w:marTop w:val="0"/>
              <w:marBottom w:val="0"/>
              <w:divBdr>
                <w:top w:val="none" w:sz="0" w:space="0" w:color="auto"/>
                <w:left w:val="none" w:sz="0" w:space="0" w:color="auto"/>
                <w:bottom w:val="none" w:sz="0" w:space="0" w:color="auto"/>
                <w:right w:val="none" w:sz="0" w:space="0" w:color="auto"/>
              </w:divBdr>
            </w:div>
            <w:div w:id="1845439514">
              <w:marLeft w:val="0"/>
              <w:marRight w:val="0"/>
              <w:marTop w:val="0"/>
              <w:marBottom w:val="0"/>
              <w:divBdr>
                <w:top w:val="none" w:sz="0" w:space="0" w:color="auto"/>
                <w:left w:val="none" w:sz="0" w:space="0" w:color="auto"/>
                <w:bottom w:val="none" w:sz="0" w:space="0" w:color="auto"/>
                <w:right w:val="none" w:sz="0" w:space="0" w:color="auto"/>
              </w:divBdr>
            </w:div>
            <w:div w:id="1841504755">
              <w:marLeft w:val="0"/>
              <w:marRight w:val="0"/>
              <w:marTop w:val="0"/>
              <w:marBottom w:val="0"/>
              <w:divBdr>
                <w:top w:val="none" w:sz="0" w:space="0" w:color="auto"/>
                <w:left w:val="none" w:sz="0" w:space="0" w:color="auto"/>
                <w:bottom w:val="none" w:sz="0" w:space="0" w:color="auto"/>
                <w:right w:val="none" w:sz="0" w:space="0" w:color="auto"/>
              </w:divBdr>
            </w:div>
            <w:div w:id="1819691543">
              <w:marLeft w:val="0"/>
              <w:marRight w:val="0"/>
              <w:marTop w:val="0"/>
              <w:marBottom w:val="0"/>
              <w:divBdr>
                <w:top w:val="none" w:sz="0" w:space="0" w:color="auto"/>
                <w:left w:val="none" w:sz="0" w:space="0" w:color="auto"/>
                <w:bottom w:val="none" w:sz="0" w:space="0" w:color="auto"/>
                <w:right w:val="none" w:sz="0" w:space="0" w:color="auto"/>
              </w:divBdr>
            </w:div>
            <w:div w:id="1976833523">
              <w:marLeft w:val="0"/>
              <w:marRight w:val="0"/>
              <w:marTop w:val="0"/>
              <w:marBottom w:val="0"/>
              <w:divBdr>
                <w:top w:val="none" w:sz="0" w:space="0" w:color="auto"/>
                <w:left w:val="none" w:sz="0" w:space="0" w:color="auto"/>
                <w:bottom w:val="none" w:sz="0" w:space="0" w:color="auto"/>
                <w:right w:val="none" w:sz="0" w:space="0" w:color="auto"/>
              </w:divBdr>
            </w:div>
            <w:div w:id="609093588">
              <w:marLeft w:val="0"/>
              <w:marRight w:val="0"/>
              <w:marTop w:val="0"/>
              <w:marBottom w:val="0"/>
              <w:divBdr>
                <w:top w:val="none" w:sz="0" w:space="0" w:color="auto"/>
                <w:left w:val="none" w:sz="0" w:space="0" w:color="auto"/>
                <w:bottom w:val="none" w:sz="0" w:space="0" w:color="auto"/>
                <w:right w:val="none" w:sz="0" w:space="0" w:color="auto"/>
              </w:divBdr>
            </w:div>
            <w:div w:id="1705444030">
              <w:marLeft w:val="0"/>
              <w:marRight w:val="0"/>
              <w:marTop w:val="0"/>
              <w:marBottom w:val="0"/>
              <w:divBdr>
                <w:top w:val="none" w:sz="0" w:space="0" w:color="auto"/>
                <w:left w:val="none" w:sz="0" w:space="0" w:color="auto"/>
                <w:bottom w:val="none" w:sz="0" w:space="0" w:color="auto"/>
                <w:right w:val="none" w:sz="0" w:space="0" w:color="auto"/>
              </w:divBdr>
            </w:div>
            <w:div w:id="944188716">
              <w:marLeft w:val="0"/>
              <w:marRight w:val="0"/>
              <w:marTop w:val="0"/>
              <w:marBottom w:val="0"/>
              <w:divBdr>
                <w:top w:val="none" w:sz="0" w:space="0" w:color="auto"/>
                <w:left w:val="none" w:sz="0" w:space="0" w:color="auto"/>
                <w:bottom w:val="none" w:sz="0" w:space="0" w:color="auto"/>
                <w:right w:val="none" w:sz="0" w:space="0" w:color="auto"/>
              </w:divBdr>
            </w:div>
            <w:div w:id="306282436">
              <w:marLeft w:val="0"/>
              <w:marRight w:val="0"/>
              <w:marTop w:val="0"/>
              <w:marBottom w:val="0"/>
              <w:divBdr>
                <w:top w:val="none" w:sz="0" w:space="0" w:color="auto"/>
                <w:left w:val="none" w:sz="0" w:space="0" w:color="auto"/>
                <w:bottom w:val="none" w:sz="0" w:space="0" w:color="auto"/>
                <w:right w:val="none" w:sz="0" w:space="0" w:color="auto"/>
              </w:divBdr>
            </w:div>
            <w:div w:id="744306553">
              <w:marLeft w:val="0"/>
              <w:marRight w:val="0"/>
              <w:marTop w:val="0"/>
              <w:marBottom w:val="0"/>
              <w:divBdr>
                <w:top w:val="none" w:sz="0" w:space="0" w:color="auto"/>
                <w:left w:val="none" w:sz="0" w:space="0" w:color="auto"/>
                <w:bottom w:val="none" w:sz="0" w:space="0" w:color="auto"/>
                <w:right w:val="none" w:sz="0" w:space="0" w:color="auto"/>
              </w:divBdr>
            </w:div>
            <w:div w:id="875122882">
              <w:marLeft w:val="0"/>
              <w:marRight w:val="0"/>
              <w:marTop w:val="0"/>
              <w:marBottom w:val="0"/>
              <w:divBdr>
                <w:top w:val="none" w:sz="0" w:space="0" w:color="auto"/>
                <w:left w:val="none" w:sz="0" w:space="0" w:color="auto"/>
                <w:bottom w:val="none" w:sz="0" w:space="0" w:color="auto"/>
                <w:right w:val="none" w:sz="0" w:space="0" w:color="auto"/>
              </w:divBdr>
            </w:div>
            <w:div w:id="1081834999">
              <w:marLeft w:val="0"/>
              <w:marRight w:val="0"/>
              <w:marTop w:val="0"/>
              <w:marBottom w:val="0"/>
              <w:divBdr>
                <w:top w:val="none" w:sz="0" w:space="0" w:color="auto"/>
                <w:left w:val="none" w:sz="0" w:space="0" w:color="auto"/>
                <w:bottom w:val="none" w:sz="0" w:space="0" w:color="auto"/>
                <w:right w:val="none" w:sz="0" w:space="0" w:color="auto"/>
              </w:divBdr>
            </w:div>
            <w:div w:id="475146747">
              <w:marLeft w:val="0"/>
              <w:marRight w:val="0"/>
              <w:marTop w:val="0"/>
              <w:marBottom w:val="0"/>
              <w:divBdr>
                <w:top w:val="none" w:sz="0" w:space="0" w:color="auto"/>
                <w:left w:val="none" w:sz="0" w:space="0" w:color="auto"/>
                <w:bottom w:val="none" w:sz="0" w:space="0" w:color="auto"/>
                <w:right w:val="none" w:sz="0" w:space="0" w:color="auto"/>
              </w:divBdr>
            </w:div>
            <w:div w:id="537668869">
              <w:marLeft w:val="0"/>
              <w:marRight w:val="0"/>
              <w:marTop w:val="0"/>
              <w:marBottom w:val="0"/>
              <w:divBdr>
                <w:top w:val="none" w:sz="0" w:space="0" w:color="auto"/>
                <w:left w:val="none" w:sz="0" w:space="0" w:color="auto"/>
                <w:bottom w:val="none" w:sz="0" w:space="0" w:color="auto"/>
                <w:right w:val="none" w:sz="0" w:space="0" w:color="auto"/>
              </w:divBdr>
            </w:div>
            <w:div w:id="760221398">
              <w:marLeft w:val="0"/>
              <w:marRight w:val="0"/>
              <w:marTop w:val="0"/>
              <w:marBottom w:val="0"/>
              <w:divBdr>
                <w:top w:val="none" w:sz="0" w:space="0" w:color="auto"/>
                <w:left w:val="none" w:sz="0" w:space="0" w:color="auto"/>
                <w:bottom w:val="none" w:sz="0" w:space="0" w:color="auto"/>
                <w:right w:val="none" w:sz="0" w:space="0" w:color="auto"/>
              </w:divBdr>
            </w:div>
            <w:div w:id="1037393639">
              <w:marLeft w:val="0"/>
              <w:marRight w:val="0"/>
              <w:marTop w:val="0"/>
              <w:marBottom w:val="0"/>
              <w:divBdr>
                <w:top w:val="none" w:sz="0" w:space="0" w:color="auto"/>
                <w:left w:val="none" w:sz="0" w:space="0" w:color="auto"/>
                <w:bottom w:val="none" w:sz="0" w:space="0" w:color="auto"/>
                <w:right w:val="none" w:sz="0" w:space="0" w:color="auto"/>
              </w:divBdr>
            </w:div>
            <w:div w:id="1989674113">
              <w:marLeft w:val="0"/>
              <w:marRight w:val="0"/>
              <w:marTop w:val="0"/>
              <w:marBottom w:val="0"/>
              <w:divBdr>
                <w:top w:val="none" w:sz="0" w:space="0" w:color="auto"/>
                <w:left w:val="none" w:sz="0" w:space="0" w:color="auto"/>
                <w:bottom w:val="none" w:sz="0" w:space="0" w:color="auto"/>
                <w:right w:val="none" w:sz="0" w:space="0" w:color="auto"/>
              </w:divBdr>
            </w:div>
            <w:div w:id="1417677750">
              <w:marLeft w:val="0"/>
              <w:marRight w:val="0"/>
              <w:marTop w:val="0"/>
              <w:marBottom w:val="0"/>
              <w:divBdr>
                <w:top w:val="none" w:sz="0" w:space="0" w:color="auto"/>
                <w:left w:val="none" w:sz="0" w:space="0" w:color="auto"/>
                <w:bottom w:val="none" w:sz="0" w:space="0" w:color="auto"/>
                <w:right w:val="none" w:sz="0" w:space="0" w:color="auto"/>
              </w:divBdr>
            </w:div>
            <w:div w:id="1030254203">
              <w:marLeft w:val="0"/>
              <w:marRight w:val="0"/>
              <w:marTop w:val="0"/>
              <w:marBottom w:val="0"/>
              <w:divBdr>
                <w:top w:val="none" w:sz="0" w:space="0" w:color="auto"/>
                <w:left w:val="none" w:sz="0" w:space="0" w:color="auto"/>
                <w:bottom w:val="none" w:sz="0" w:space="0" w:color="auto"/>
                <w:right w:val="none" w:sz="0" w:space="0" w:color="auto"/>
              </w:divBdr>
            </w:div>
            <w:div w:id="359864919">
              <w:marLeft w:val="0"/>
              <w:marRight w:val="0"/>
              <w:marTop w:val="0"/>
              <w:marBottom w:val="0"/>
              <w:divBdr>
                <w:top w:val="none" w:sz="0" w:space="0" w:color="auto"/>
                <w:left w:val="none" w:sz="0" w:space="0" w:color="auto"/>
                <w:bottom w:val="none" w:sz="0" w:space="0" w:color="auto"/>
                <w:right w:val="none" w:sz="0" w:space="0" w:color="auto"/>
              </w:divBdr>
            </w:div>
            <w:div w:id="2046516373">
              <w:marLeft w:val="0"/>
              <w:marRight w:val="0"/>
              <w:marTop w:val="0"/>
              <w:marBottom w:val="0"/>
              <w:divBdr>
                <w:top w:val="none" w:sz="0" w:space="0" w:color="auto"/>
                <w:left w:val="none" w:sz="0" w:space="0" w:color="auto"/>
                <w:bottom w:val="none" w:sz="0" w:space="0" w:color="auto"/>
                <w:right w:val="none" w:sz="0" w:space="0" w:color="auto"/>
              </w:divBdr>
            </w:div>
            <w:div w:id="1619331417">
              <w:marLeft w:val="0"/>
              <w:marRight w:val="0"/>
              <w:marTop w:val="0"/>
              <w:marBottom w:val="0"/>
              <w:divBdr>
                <w:top w:val="none" w:sz="0" w:space="0" w:color="auto"/>
                <w:left w:val="none" w:sz="0" w:space="0" w:color="auto"/>
                <w:bottom w:val="none" w:sz="0" w:space="0" w:color="auto"/>
                <w:right w:val="none" w:sz="0" w:space="0" w:color="auto"/>
              </w:divBdr>
            </w:div>
            <w:div w:id="583152520">
              <w:marLeft w:val="0"/>
              <w:marRight w:val="0"/>
              <w:marTop w:val="0"/>
              <w:marBottom w:val="0"/>
              <w:divBdr>
                <w:top w:val="none" w:sz="0" w:space="0" w:color="auto"/>
                <w:left w:val="none" w:sz="0" w:space="0" w:color="auto"/>
                <w:bottom w:val="none" w:sz="0" w:space="0" w:color="auto"/>
                <w:right w:val="none" w:sz="0" w:space="0" w:color="auto"/>
              </w:divBdr>
            </w:div>
            <w:div w:id="1905289884">
              <w:marLeft w:val="0"/>
              <w:marRight w:val="0"/>
              <w:marTop w:val="0"/>
              <w:marBottom w:val="0"/>
              <w:divBdr>
                <w:top w:val="none" w:sz="0" w:space="0" w:color="auto"/>
                <w:left w:val="none" w:sz="0" w:space="0" w:color="auto"/>
                <w:bottom w:val="none" w:sz="0" w:space="0" w:color="auto"/>
                <w:right w:val="none" w:sz="0" w:space="0" w:color="auto"/>
              </w:divBdr>
            </w:div>
            <w:div w:id="326517307">
              <w:marLeft w:val="0"/>
              <w:marRight w:val="0"/>
              <w:marTop w:val="0"/>
              <w:marBottom w:val="0"/>
              <w:divBdr>
                <w:top w:val="none" w:sz="0" w:space="0" w:color="auto"/>
                <w:left w:val="none" w:sz="0" w:space="0" w:color="auto"/>
                <w:bottom w:val="none" w:sz="0" w:space="0" w:color="auto"/>
                <w:right w:val="none" w:sz="0" w:space="0" w:color="auto"/>
              </w:divBdr>
            </w:div>
            <w:div w:id="1607690902">
              <w:marLeft w:val="0"/>
              <w:marRight w:val="0"/>
              <w:marTop w:val="0"/>
              <w:marBottom w:val="0"/>
              <w:divBdr>
                <w:top w:val="none" w:sz="0" w:space="0" w:color="auto"/>
                <w:left w:val="none" w:sz="0" w:space="0" w:color="auto"/>
                <w:bottom w:val="none" w:sz="0" w:space="0" w:color="auto"/>
                <w:right w:val="none" w:sz="0" w:space="0" w:color="auto"/>
              </w:divBdr>
            </w:div>
            <w:div w:id="555436763">
              <w:marLeft w:val="0"/>
              <w:marRight w:val="0"/>
              <w:marTop w:val="0"/>
              <w:marBottom w:val="0"/>
              <w:divBdr>
                <w:top w:val="none" w:sz="0" w:space="0" w:color="auto"/>
                <w:left w:val="none" w:sz="0" w:space="0" w:color="auto"/>
                <w:bottom w:val="none" w:sz="0" w:space="0" w:color="auto"/>
                <w:right w:val="none" w:sz="0" w:space="0" w:color="auto"/>
              </w:divBdr>
            </w:div>
            <w:div w:id="1397239644">
              <w:marLeft w:val="0"/>
              <w:marRight w:val="0"/>
              <w:marTop w:val="0"/>
              <w:marBottom w:val="0"/>
              <w:divBdr>
                <w:top w:val="none" w:sz="0" w:space="0" w:color="auto"/>
                <w:left w:val="none" w:sz="0" w:space="0" w:color="auto"/>
                <w:bottom w:val="none" w:sz="0" w:space="0" w:color="auto"/>
                <w:right w:val="none" w:sz="0" w:space="0" w:color="auto"/>
              </w:divBdr>
            </w:div>
            <w:div w:id="1998531609">
              <w:marLeft w:val="0"/>
              <w:marRight w:val="0"/>
              <w:marTop w:val="0"/>
              <w:marBottom w:val="0"/>
              <w:divBdr>
                <w:top w:val="none" w:sz="0" w:space="0" w:color="auto"/>
                <w:left w:val="none" w:sz="0" w:space="0" w:color="auto"/>
                <w:bottom w:val="none" w:sz="0" w:space="0" w:color="auto"/>
                <w:right w:val="none" w:sz="0" w:space="0" w:color="auto"/>
              </w:divBdr>
            </w:div>
            <w:div w:id="1289043280">
              <w:marLeft w:val="0"/>
              <w:marRight w:val="0"/>
              <w:marTop w:val="0"/>
              <w:marBottom w:val="0"/>
              <w:divBdr>
                <w:top w:val="none" w:sz="0" w:space="0" w:color="auto"/>
                <w:left w:val="none" w:sz="0" w:space="0" w:color="auto"/>
                <w:bottom w:val="none" w:sz="0" w:space="0" w:color="auto"/>
                <w:right w:val="none" w:sz="0" w:space="0" w:color="auto"/>
              </w:divBdr>
            </w:div>
            <w:div w:id="930358082">
              <w:marLeft w:val="0"/>
              <w:marRight w:val="0"/>
              <w:marTop w:val="0"/>
              <w:marBottom w:val="0"/>
              <w:divBdr>
                <w:top w:val="none" w:sz="0" w:space="0" w:color="auto"/>
                <w:left w:val="none" w:sz="0" w:space="0" w:color="auto"/>
                <w:bottom w:val="none" w:sz="0" w:space="0" w:color="auto"/>
                <w:right w:val="none" w:sz="0" w:space="0" w:color="auto"/>
              </w:divBdr>
            </w:div>
            <w:div w:id="624384312">
              <w:marLeft w:val="0"/>
              <w:marRight w:val="0"/>
              <w:marTop w:val="0"/>
              <w:marBottom w:val="0"/>
              <w:divBdr>
                <w:top w:val="none" w:sz="0" w:space="0" w:color="auto"/>
                <w:left w:val="none" w:sz="0" w:space="0" w:color="auto"/>
                <w:bottom w:val="none" w:sz="0" w:space="0" w:color="auto"/>
                <w:right w:val="none" w:sz="0" w:space="0" w:color="auto"/>
              </w:divBdr>
            </w:div>
            <w:div w:id="1327976101">
              <w:marLeft w:val="0"/>
              <w:marRight w:val="0"/>
              <w:marTop w:val="0"/>
              <w:marBottom w:val="0"/>
              <w:divBdr>
                <w:top w:val="none" w:sz="0" w:space="0" w:color="auto"/>
                <w:left w:val="none" w:sz="0" w:space="0" w:color="auto"/>
                <w:bottom w:val="none" w:sz="0" w:space="0" w:color="auto"/>
                <w:right w:val="none" w:sz="0" w:space="0" w:color="auto"/>
              </w:divBdr>
            </w:div>
            <w:div w:id="1266881106">
              <w:marLeft w:val="0"/>
              <w:marRight w:val="0"/>
              <w:marTop w:val="0"/>
              <w:marBottom w:val="0"/>
              <w:divBdr>
                <w:top w:val="none" w:sz="0" w:space="0" w:color="auto"/>
                <w:left w:val="none" w:sz="0" w:space="0" w:color="auto"/>
                <w:bottom w:val="none" w:sz="0" w:space="0" w:color="auto"/>
                <w:right w:val="none" w:sz="0" w:space="0" w:color="auto"/>
              </w:divBdr>
              <w:divsChild>
                <w:div w:id="772628861">
                  <w:marLeft w:val="0"/>
                  <w:marRight w:val="0"/>
                  <w:marTop w:val="0"/>
                  <w:marBottom w:val="0"/>
                  <w:divBdr>
                    <w:top w:val="none" w:sz="0" w:space="0" w:color="auto"/>
                    <w:left w:val="none" w:sz="0" w:space="0" w:color="auto"/>
                    <w:bottom w:val="none" w:sz="0" w:space="0" w:color="auto"/>
                    <w:right w:val="none" w:sz="0" w:space="0" w:color="auto"/>
                  </w:divBdr>
                </w:div>
                <w:div w:id="694379426">
                  <w:marLeft w:val="0"/>
                  <w:marRight w:val="0"/>
                  <w:marTop w:val="0"/>
                  <w:marBottom w:val="0"/>
                  <w:divBdr>
                    <w:top w:val="none" w:sz="0" w:space="0" w:color="auto"/>
                    <w:left w:val="none" w:sz="0" w:space="0" w:color="auto"/>
                    <w:bottom w:val="none" w:sz="0" w:space="0" w:color="auto"/>
                    <w:right w:val="none" w:sz="0" w:space="0" w:color="auto"/>
                  </w:divBdr>
                </w:div>
                <w:div w:id="1805848708">
                  <w:marLeft w:val="0"/>
                  <w:marRight w:val="0"/>
                  <w:marTop w:val="0"/>
                  <w:marBottom w:val="0"/>
                  <w:divBdr>
                    <w:top w:val="none" w:sz="0" w:space="0" w:color="auto"/>
                    <w:left w:val="none" w:sz="0" w:space="0" w:color="auto"/>
                    <w:bottom w:val="none" w:sz="0" w:space="0" w:color="auto"/>
                    <w:right w:val="none" w:sz="0" w:space="0" w:color="auto"/>
                  </w:divBdr>
                </w:div>
                <w:div w:id="298072419">
                  <w:marLeft w:val="0"/>
                  <w:marRight w:val="0"/>
                  <w:marTop w:val="0"/>
                  <w:marBottom w:val="0"/>
                  <w:divBdr>
                    <w:top w:val="none" w:sz="0" w:space="0" w:color="auto"/>
                    <w:left w:val="none" w:sz="0" w:space="0" w:color="auto"/>
                    <w:bottom w:val="none" w:sz="0" w:space="0" w:color="auto"/>
                    <w:right w:val="none" w:sz="0" w:space="0" w:color="auto"/>
                  </w:divBdr>
                </w:div>
                <w:div w:id="825167012">
                  <w:marLeft w:val="0"/>
                  <w:marRight w:val="0"/>
                  <w:marTop w:val="0"/>
                  <w:marBottom w:val="0"/>
                  <w:divBdr>
                    <w:top w:val="none" w:sz="0" w:space="0" w:color="auto"/>
                    <w:left w:val="none" w:sz="0" w:space="0" w:color="auto"/>
                    <w:bottom w:val="none" w:sz="0" w:space="0" w:color="auto"/>
                    <w:right w:val="none" w:sz="0" w:space="0" w:color="auto"/>
                  </w:divBdr>
                </w:div>
                <w:div w:id="2064672996">
                  <w:marLeft w:val="0"/>
                  <w:marRight w:val="0"/>
                  <w:marTop w:val="0"/>
                  <w:marBottom w:val="0"/>
                  <w:divBdr>
                    <w:top w:val="none" w:sz="0" w:space="0" w:color="auto"/>
                    <w:left w:val="none" w:sz="0" w:space="0" w:color="auto"/>
                    <w:bottom w:val="none" w:sz="0" w:space="0" w:color="auto"/>
                    <w:right w:val="none" w:sz="0" w:space="0" w:color="auto"/>
                  </w:divBdr>
                </w:div>
                <w:div w:id="643702542">
                  <w:marLeft w:val="0"/>
                  <w:marRight w:val="0"/>
                  <w:marTop w:val="0"/>
                  <w:marBottom w:val="0"/>
                  <w:divBdr>
                    <w:top w:val="none" w:sz="0" w:space="0" w:color="auto"/>
                    <w:left w:val="none" w:sz="0" w:space="0" w:color="auto"/>
                    <w:bottom w:val="none" w:sz="0" w:space="0" w:color="auto"/>
                    <w:right w:val="none" w:sz="0" w:space="0" w:color="auto"/>
                  </w:divBdr>
                </w:div>
                <w:div w:id="2104915089">
                  <w:marLeft w:val="0"/>
                  <w:marRight w:val="0"/>
                  <w:marTop w:val="0"/>
                  <w:marBottom w:val="0"/>
                  <w:divBdr>
                    <w:top w:val="none" w:sz="0" w:space="0" w:color="auto"/>
                    <w:left w:val="none" w:sz="0" w:space="0" w:color="auto"/>
                    <w:bottom w:val="none" w:sz="0" w:space="0" w:color="auto"/>
                    <w:right w:val="none" w:sz="0" w:space="0" w:color="auto"/>
                  </w:divBdr>
                </w:div>
                <w:div w:id="70320464">
                  <w:marLeft w:val="0"/>
                  <w:marRight w:val="0"/>
                  <w:marTop w:val="0"/>
                  <w:marBottom w:val="0"/>
                  <w:divBdr>
                    <w:top w:val="none" w:sz="0" w:space="0" w:color="auto"/>
                    <w:left w:val="none" w:sz="0" w:space="0" w:color="auto"/>
                    <w:bottom w:val="none" w:sz="0" w:space="0" w:color="auto"/>
                    <w:right w:val="none" w:sz="0" w:space="0" w:color="auto"/>
                  </w:divBdr>
                </w:div>
                <w:div w:id="1470053269">
                  <w:marLeft w:val="0"/>
                  <w:marRight w:val="0"/>
                  <w:marTop w:val="0"/>
                  <w:marBottom w:val="0"/>
                  <w:divBdr>
                    <w:top w:val="none" w:sz="0" w:space="0" w:color="auto"/>
                    <w:left w:val="none" w:sz="0" w:space="0" w:color="auto"/>
                    <w:bottom w:val="none" w:sz="0" w:space="0" w:color="auto"/>
                    <w:right w:val="none" w:sz="0" w:space="0" w:color="auto"/>
                  </w:divBdr>
                </w:div>
              </w:divsChild>
            </w:div>
            <w:div w:id="1617638444">
              <w:marLeft w:val="0"/>
              <w:marRight w:val="0"/>
              <w:marTop w:val="0"/>
              <w:marBottom w:val="0"/>
              <w:divBdr>
                <w:top w:val="none" w:sz="0" w:space="0" w:color="auto"/>
                <w:left w:val="none" w:sz="0" w:space="0" w:color="auto"/>
                <w:bottom w:val="none" w:sz="0" w:space="0" w:color="auto"/>
                <w:right w:val="none" w:sz="0" w:space="0" w:color="auto"/>
              </w:divBdr>
            </w:div>
            <w:div w:id="429398265">
              <w:marLeft w:val="0"/>
              <w:marRight w:val="0"/>
              <w:marTop w:val="0"/>
              <w:marBottom w:val="0"/>
              <w:divBdr>
                <w:top w:val="none" w:sz="0" w:space="0" w:color="auto"/>
                <w:left w:val="none" w:sz="0" w:space="0" w:color="auto"/>
                <w:bottom w:val="none" w:sz="0" w:space="0" w:color="auto"/>
                <w:right w:val="none" w:sz="0" w:space="0" w:color="auto"/>
              </w:divBdr>
            </w:div>
            <w:div w:id="318703007">
              <w:marLeft w:val="0"/>
              <w:marRight w:val="0"/>
              <w:marTop w:val="0"/>
              <w:marBottom w:val="0"/>
              <w:divBdr>
                <w:top w:val="none" w:sz="0" w:space="0" w:color="auto"/>
                <w:left w:val="none" w:sz="0" w:space="0" w:color="auto"/>
                <w:bottom w:val="none" w:sz="0" w:space="0" w:color="auto"/>
                <w:right w:val="none" w:sz="0" w:space="0" w:color="auto"/>
              </w:divBdr>
            </w:div>
            <w:div w:id="593363803">
              <w:marLeft w:val="0"/>
              <w:marRight w:val="0"/>
              <w:marTop w:val="0"/>
              <w:marBottom w:val="0"/>
              <w:divBdr>
                <w:top w:val="none" w:sz="0" w:space="0" w:color="auto"/>
                <w:left w:val="none" w:sz="0" w:space="0" w:color="auto"/>
                <w:bottom w:val="none" w:sz="0" w:space="0" w:color="auto"/>
                <w:right w:val="none" w:sz="0" w:space="0" w:color="auto"/>
              </w:divBdr>
            </w:div>
            <w:div w:id="1163356311">
              <w:marLeft w:val="0"/>
              <w:marRight w:val="0"/>
              <w:marTop w:val="0"/>
              <w:marBottom w:val="0"/>
              <w:divBdr>
                <w:top w:val="none" w:sz="0" w:space="0" w:color="auto"/>
                <w:left w:val="none" w:sz="0" w:space="0" w:color="auto"/>
                <w:bottom w:val="none" w:sz="0" w:space="0" w:color="auto"/>
                <w:right w:val="none" w:sz="0" w:space="0" w:color="auto"/>
              </w:divBdr>
            </w:div>
            <w:div w:id="332222071">
              <w:marLeft w:val="0"/>
              <w:marRight w:val="0"/>
              <w:marTop w:val="0"/>
              <w:marBottom w:val="0"/>
              <w:divBdr>
                <w:top w:val="none" w:sz="0" w:space="0" w:color="auto"/>
                <w:left w:val="none" w:sz="0" w:space="0" w:color="auto"/>
                <w:bottom w:val="none" w:sz="0" w:space="0" w:color="auto"/>
                <w:right w:val="none" w:sz="0" w:space="0" w:color="auto"/>
              </w:divBdr>
            </w:div>
            <w:div w:id="947927694">
              <w:marLeft w:val="0"/>
              <w:marRight w:val="0"/>
              <w:marTop w:val="0"/>
              <w:marBottom w:val="0"/>
              <w:divBdr>
                <w:top w:val="none" w:sz="0" w:space="0" w:color="auto"/>
                <w:left w:val="none" w:sz="0" w:space="0" w:color="auto"/>
                <w:bottom w:val="none" w:sz="0" w:space="0" w:color="auto"/>
                <w:right w:val="none" w:sz="0" w:space="0" w:color="auto"/>
              </w:divBdr>
            </w:div>
            <w:div w:id="1666787438">
              <w:marLeft w:val="0"/>
              <w:marRight w:val="0"/>
              <w:marTop w:val="0"/>
              <w:marBottom w:val="0"/>
              <w:divBdr>
                <w:top w:val="none" w:sz="0" w:space="0" w:color="auto"/>
                <w:left w:val="none" w:sz="0" w:space="0" w:color="auto"/>
                <w:bottom w:val="none" w:sz="0" w:space="0" w:color="auto"/>
                <w:right w:val="none" w:sz="0" w:space="0" w:color="auto"/>
              </w:divBdr>
            </w:div>
            <w:div w:id="189950896">
              <w:marLeft w:val="0"/>
              <w:marRight w:val="0"/>
              <w:marTop w:val="0"/>
              <w:marBottom w:val="0"/>
              <w:divBdr>
                <w:top w:val="none" w:sz="0" w:space="0" w:color="auto"/>
                <w:left w:val="none" w:sz="0" w:space="0" w:color="auto"/>
                <w:bottom w:val="none" w:sz="0" w:space="0" w:color="auto"/>
                <w:right w:val="none" w:sz="0" w:space="0" w:color="auto"/>
              </w:divBdr>
            </w:div>
            <w:div w:id="1671985588">
              <w:marLeft w:val="0"/>
              <w:marRight w:val="0"/>
              <w:marTop w:val="0"/>
              <w:marBottom w:val="0"/>
              <w:divBdr>
                <w:top w:val="none" w:sz="0" w:space="0" w:color="auto"/>
                <w:left w:val="none" w:sz="0" w:space="0" w:color="auto"/>
                <w:bottom w:val="none" w:sz="0" w:space="0" w:color="auto"/>
                <w:right w:val="none" w:sz="0" w:space="0" w:color="auto"/>
              </w:divBdr>
            </w:div>
            <w:div w:id="246772212">
              <w:marLeft w:val="0"/>
              <w:marRight w:val="0"/>
              <w:marTop w:val="0"/>
              <w:marBottom w:val="0"/>
              <w:divBdr>
                <w:top w:val="none" w:sz="0" w:space="0" w:color="auto"/>
                <w:left w:val="none" w:sz="0" w:space="0" w:color="auto"/>
                <w:bottom w:val="none" w:sz="0" w:space="0" w:color="auto"/>
                <w:right w:val="none" w:sz="0" w:space="0" w:color="auto"/>
              </w:divBdr>
            </w:div>
            <w:div w:id="1340307905">
              <w:marLeft w:val="0"/>
              <w:marRight w:val="0"/>
              <w:marTop w:val="0"/>
              <w:marBottom w:val="0"/>
              <w:divBdr>
                <w:top w:val="none" w:sz="0" w:space="0" w:color="auto"/>
                <w:left w:val="none" w:sz="0" w:space="0" w:color="auto"/>
                <w:bottom w:val="none" w:sz="0" w:space="0" w:color="auto"/>
                <w:right w:val="none" w:sz="0" w:space="0" w:color="auto"/>
              </w:divBdr>
            </w:div>
            <w:div w:id="426195287">
              <w:marLeft w:val="0"/>
              <w:marRight w:val="0"/>
              <w:marTop w:val="0"/>
              <w:marBottom w:val="0"/>
              <w:divBdr>
                <w:top w:val="none" w:sz="0" w:space="0" w:color="auto"/>
                <w:left w:val="none" w:sz="0" w:space="0" w:color="auto"/>
                <w:bottom w:val="none" w:sz="0" w:space="0" w:color="auto"/>
                <w:right w:val="none" w:sz="0" w:space="0" w:color="auto"/>
              </w:divBdr>
            </w:div>
            <w:div w:id="1503469874">
              <w:marLeft w:val="0"/>
              <w:marRight w:val="0"/>
              <w:marTop w:val="0"/>
              <w:marBottom w:val="0"/>
              <w:divBdr>
                <w:top w:val="none" w:sz="0" w:space="0" w:color="auto"/>
                <w:left w:val="none" w:sz="0" w:space="0" w:color="auto"/>
                <w:bottom w:val="none" w:sz="0" w:space="0" w:color="auto"/>
                <w:right w:val="none" w:sz="0" w:space="0" w:color="auto"/>
              </w:divBdr>
            </w:div>
            <w:div w:id="423692878">
              <w:marLeft w:val="0"/>
              <w:marRight w:val="0"/>
              <w:marTop w:val="0"/>
              <w:marBottom w:val="0"/>
              <w:divBdr>
                <w:top w:val="none" w:sz="0" w:space="0" w:color="auto"/>
                <w:left w:val="none" w:sz="0" w:space="0" w:color="auto"/>
                <w:bottom w:val="none" w:sz="0" w:space="0" w:color="auto"/>
                <w:right w:val="none" w:sz="0" w:space="0" w:color="auto"/>
              </w:divBdr>
            </w:div>
            <w:div w:id="1593782710">
              <w:marLeft w:val="0"/>
              <w:marRight w:val="0"/>
              <w:marTop w:val="0"/>
              <w:marBottom w:val="0"/>
              <w:divBdr>
                <w:top w:val="none" w:sz="0" w:space="0" w:color="auto"/>
                <w:left w:val="none" w:sz="0" w:space="0" w:color="auto"/>
                <w:bottom w:val="none" w:sz="0" w:space="0" w:color="auto"/>
                <w:right w:val="none" w:sz="0" w:space="0" w:color="auto"/>
              </w:divBdr>
            </w:div>
            <w:div w:id="416827900">
              <w:marLeft w:val="0"/>
              <w:marRight w:val="0"/>
              <w:marTop w:val="0"/>
              <w:marBottom w:val="0"/>
              <w:divBdr>
                <w:top w:val="none" w:sz="0" w:space="0" w:color="auto"/>
                <w:left w:val="none" w:sz="0" w:space="0" w:color="auto"/>
                <w:bottom w:val="none" w:sz="0" w:space="0" w:color="auto"/>
                <w:right w:val="none" w:sz="0" w:space="0" w:color="auto"/>
              </w:divBdr>
            </w:div>
            <w:div w:id="1893275432">
              <w:marLeft w:val="0"/>
              <w:marRight w:val="0"/>
              <w:marTop w:val="0"/>
              <w:marBottom w:val="0"/>
              <w:divBdr>
                <w:top w:val="none" w:sz="0" w:space="0" w:color="auto"/>
                <w:left w:val="none" w:sz="0" w:space="0" w:color="auto"/>
                <w:bottom w:val="none" w:sz="0" w:space="0" w:color="auto"/>
                <w:right w:val="none" w:sz="0" w:space="0" w:color="auto"/>
              </w:divBdr>
            </w:div>
            <w:div w:id="1444376777">
              <w:marLeft w:val="0"/>
              <w:marRight w:val="0"/>
              <w:marTop w:val="0"/>
              <w:marBottom w:val="0"/>
              <w:divBdr>
                <w:top w:val="none" w:sz="0" w:space="0" w:color="auto"/>
                <w:left w:val="none" w:sz="0" w:space="0" w:color="auto"/>
                <w:bottom w:val="none" w:sz="0" w:space="0" w:color="auto"/>
                <w:right w:val="none" w:sz="0" w:space="0" w:color="auto"/>
              </w:divBdr>
            </w:div>
            <w:div w:id="1812090375">
              <w:marLeft w:val="0"/>
              <w:marRight w:val="0"/>
              <w:marTop w:val="0"/>
              <w:marBottom w:val="0"/>
              <w:divBdr>
                <w:top w:val="none" w:sz="0" w:space="0" w:color="auto"/>
                <w:left w:val="none" w:sz="0" w:space="0" w:color="auto"/>
                <w:bottom w:val="none" w:sz="0" w:space="0" w:color="auto"/>
                <w:right w:val="none" w:sz="0" w:space="0" w:color="auto"/>
              </w:divBdr>
            </w:div>
            <w:div w:id="196821258">
              <w:marLeft w:val="0"/>
              <w:marRight w:val="0"/>
              <w:marTop w:val="0"/>
              <w:marBottom w:val="0"/>
              <w:divBdr>
                <w:top w:val="none" w:sz="0" w:space="0" w:color="auto"/>
                <w:left w:val="none" w:sz="0" w:space="0" w:color="auto"/>
                <w:bottom w:val="none" w:sz="0" w:space="0" w:color="auto"/>
                <w:right w:val="none" w:sz="0" w:space="0" w:color="auto"/>
              </w:divBdr>
            </w:div>
            <w:div w:id="1255087927">
              <w:marLeft w:val="0"/>
              <w:marRight w:val="0"/>
              <w:marTop w:val="0"/>
              <w:marBottom w:val="0"/>
              <w:divBdr>
                <w:top w:val="none" w:sz="0" w:space="0" w:color="auto"/>
                <w:left w:val="none" w:sz="0" w:space="0" w:color="auto"/>
                <w:bottom w:val="none" w:sz="0" w:space="0" w:color="auto"/>
                <w:right w:val="none" w:sz="0" w:space="0" w:color="auto"/>
              </w:divBdr>
            </w:div>
            <w:div w:id="43411356">
              <w:marLeft w:val="0"/>
              <w:marRight w:val="0"/>
              <w:marTop w:val="0"/>
              <w:marBottom w:val="0"/>
              <w:divBdr>
                <w:top w:val="none" w:sz="0" w:space="0" w:color="auto"/>
                <w:left w:val="none" w:sz="0" w:space="0" w:color="auto"/>
                <w:bottom w:val="none" w:sz="0" w:space="0" w:color="auto"/>
                <w:right w:val="none" w:sz="0" w:space="0" w:color="auto"/>
              </w:divBdr>
            </w:div>
            <w:div w:id="1667777984">
              <w:marLeft w:val="0"/>
              <w:marRight w:val="0"/>
              <w:marTop w:val="0"/>
              <w:marBottom w:val="0"/>
              <w:divBdr>
                <w:top w:val="none" w:sz="0" w:space="0" w:color="auto"/>
                <w:left w:val="none" w:sz="0" w:space="0" w:color="auto"/>
                <w:bottom w:val="none" w:sz="0" w:space="0" w:color="auto"/>
                <w:right w:val="none" w:sz="0" w:space="0" w:color="auto"/>
              </w:divBdr>
            </w:div>
            <w:div w:id="1733381477">
              <w:marLeft w:val="0"/>
              <w:marRight w:val="0"/>
              <w:marTop w:val="0"/>
              <w:marBottom w:val="0"/>
              <w:divBdr>
                <w:top w:val="none" w:sz="0" w:space="0" w:color="auto"/>
                <w:left w:val="none" w:sz="0" w:space="0" w:color="auto"/>
                <w:bottom w:val="none" w:sz="0" w:space="0" w:color="auto"/>
                <w:right w:val="none" w:sz="0" w:space="0" w:color="auto"/>
              </w:divBdr>
            </w:div>
            <w:div w:id="1203638720">
              <w:marLeft w:val="0"/>
              <w:marRight w:val="0"/>
              <w:marTop w:val="0"/>
              <w:marBottom w:val="0"/>
              <w:divBdr>
                <w:top w:val="none" w:sz="0" w:space="0" w:color="auto"/>
                <w:left w:val="none" w:sz="0" w:space="0" w:color="auto"/>
                <w:bottom w:val="none" w:sz="0" w:space="0" w:color="auto"/>
                <w:right w:val="none" w:sz="0" w:space="0" w:color="auto"/>
              </w:divBdr>
            </w:div>
            <w:div w:id="2009819330">
              <w:marLeft w:val="0"/>
              <w:marRight w:val="0"/>
              <w:marTop w:val="0"/>
              <w:marBottom w:val="0"/>
              <w:divBdr>
                <w:top w:val="none" w:sz="0" w:space="0" w:color="auto"/>
                <w:left w:val="none" w:sz="0" w:space="0" w:color="auto"/>
                <w:bottom w:val="none" w:sz="0" w:space="0" w:color="auto"/>
                <w:right w:val="none" w:sz="0" w:space="0" w:color="auto"/>
              </w:divBdr>
            </w:div>
            <w:div w:id="141310314">
              <w:marLeft w:val="0"/>
              <w:marRight w:val="0"/>
              <w:marTop w:val="0"/>
              <w:marBottom w:val="0"/>
              <w:divBdr>
                <w:top w:val="none" w:sz="0" w:space="0" w:color="auto"/>
                <w:left w:val="none" w:sz="0" w:space="0" w:color="auto"/>
                <w:bottom w:val="none" w:sz="0" w:space="0" w:color="auto"/>
                <w:right w:val="none" w:sz="0" w:space="0" w:color="auto"/>
              </w:divBdr>
            </w:div>
            <w:div w:id="624775825">
              <w:marLeft w:val="0"/>
              <w:marRight w:val="0"/>
              <w:marTop w:val="0"/>
              <w:marBottom w:val="0"/>
              <w:divBdr>
                <w:top w:val="none" w:sz="0" w:space="0" w:color="auto"/>
                <w:left w:val="none" w:sz="0" w:space="0" w:color="auto"/>
                <w:bottom w:val="none" w:sz="0" w:space="0" w:color="auto"/>
                <w:right w:val="none" w:sz="0" w:space="0" w:color="auto"/>
              </w:divBdr>
            </w:div>
            <w:div w:id="829059928">
              <w:marLeft w:val="0"/>
              <w:marRight w:val="0"/>
              <w:marTop w:val="0"/>
              <w:marBottom w:val="0"/>
              <w:divBdr>
                <w:top w:val="none" w:sz="0" w:space="0" w:color="auto"/>
                <w:left w:val="none" w:sz="0" w:space="0" w:color="auto"/>
                <w:bottom w:val="none" w:sz="0" w:space="0" w:color="auto"/>
                <w:right w:val="none" w:sz="0" w:space="0" w:color="auto"/>
              </w:divBdr>
            </w:div>
            <w:div w:id="283733868">
              <w:marLeft w:val="0"/>
              <w:marRight w:val="0"/>
              <w:marTop w:val="0"/>
              <w:marBottom w:val="0"/>
              <w:divBdr>
                <w:top w:val="none" w:sz="0" w:space="0" w:color="auto"/>
                <w:left w:val="none" w:sz="0" w:space="0" w:color="auto"/>
                <w:bottom w:val="none" w:sz="0" w:space="0" w:color="auto"/>
                <w:right w:val="none" w:sz="0" w:space="0" w:color="auto"/>
              </w:divBdr>
            </w:div>
            <w:div w:id="419453998">
              <w:marLeft w:val="0"/>
              <w:marRight w:val="0"/>
              <w:marTop w:val="0"/>
              <w:marBottom w:val="0"/>
              <w:divBdr>
                <w:top w:val="none" w:sz="0" w:space="0" w:color="auto"/>
                <w:left w:val="none" w:sz="0" w:space="0" w:color="auto"/>
                <w:bottom w:val="none" w:sz="0" w:space="0" w:color="auto"/>
                <w:right w:val="none" w:sz="0" w:space="0" w:color="auto"/>
              </w:divBdr>
            </w:div>
            <w:div w:id="2077706235">
              <w:marLeft w:val="0"/>
              <w:marRight w:val="0"/>
              <w:marTop w:val="0"/>
              <w:marBottom w:val="0"/>
              <w:divBdr>
                <w:top w:val="none" w:sz="0" w:space="0" w:color="auto"/>
                <w:left w:val="none" w:sz="0" w:space="0" w:color="auto"/>
                <w:bottom w:val="none" w:sz="0" w:space="0" w:color="auto"/>
                <w:right w:val="none" w:sz="0" w:space="0" w:color="auto"/>
              </w:divBdr>
            </w:div>
            <w:div w:id="311451648">
              <w:marLeft w:val="0"/>
              <w:marRight w:val="0"/>
              <w:marTop w:val="0"/>
              <w:marBottom w:val="0"/>
              <w:divBdr>
                <w:top w:val="none" w:sz="0" w:space="0" w:color="auto"/>
                <w:left w:val="none" w:sz="0" w:space="0" w:color="auto"/>
                <w:bottom w:val="none" w:sz="0" w:space="0" w:color="auto"/>
                <w:right w:val="none" w:sz="0" w:space="0" w:color="auto"/>
              </w:divBdr>
            </w:div>
            <w:div w:id="1947884876">
              <w:marLeft w:val="0"/>
              <w:marRight w:val="0"/>
              <w:marTop w:val="0"/>
              <w:marBottom w:val="0"/>
              <w:divBdr>
                <w:top w:val="none" w:sz="0" w:space="0" w:color="auto"/>
                <w:left w:val="none" w:sz="0" w:space="0" w:color="auto"/>
                <w:bottom w:val="none" w:sz="0" w:space="0" w:color="auto"/>
                <w:right w:val="none" w:sz="0" w:space="0" w:color="auto"/>
              </w:divBdr>
            </w:div>
            <w:div w:id="1268538316">
              <w:marLeft w:val="0"/>
              <w:marRight w:val="0"/>
              <w:marTop w:val="0"/>
              <w:marBottom w:val="0"/>
              <w:divBdr>
                <w:top w:val="none" w:sz="0" w:space="0" w:color="auto"/>
                <w:left w:val="none" w:sz="0" w:space="0" w:color="auto"/>
                <w:bottom w:val="none" w:sz="0" w:space="0" w:color="auto"/>
                <w:right w:val="none" w:sz="0" w:space="0" w:color="auto"/>
              </w:divBdr>
            </w:div>
            <w:div w:id="1262565017">
              <w:marLeft w:val="0"/>
              <w:marRight w:val="0"/>
              <w:marTop w:val="0"/>
              <w:marBottom w:val="0"/>
              <w:divBdr>
                <w:top w:val="none" w:sz="0" w:space="0" w:color="auto"/>
                <w:left w:val="none" w:sz="0" w:space="0" w:color="auto"/>
                <w:bottom w:val="none" w:sz="0" w:space="0" w:color="auto"/>
                <w:right w:val="none" w:sz="0" w:space="0" w:color="auto"/>
              </w:divBdr>
            </w:div>
            <w:div w:id="632179294">
              <w:marLeft w:val="0"/>
              <w:marRight w:val="0"/>
              <w:marTop w:val="0"/>
              <w:marBottom w:val="0"/>
              <w:divBdr>
                <w:top w:val="none" w:sz="0" w:space="0" w:color="auto"/>
                <w:left w:val="none" w:sz="0" w:space="0" w:color="auto"/>
                <w:bottom w:val="none" w:sz="0" w:space="0" w:color="auto"/>
                <w:right w:val="none" w:sz="0" w:space="0" w:color="auto"/>
              </w:divBdr>
            </w:div>
            <w:div w:id="686561742">
              <w:marLeft w:val="0"/>
              <w:marRight w:val="0"/>
              <w:marTop w:val="0"/>
              <w:marBottom w:val="0"/>
              <w:divBdr>
                <w:top w:val="none" w:sz="0" w:space="0" w:color="auto"/>
                <w:left w:val="none" w:sz="0" w:space="0" w:color="auto"/>
                <w:bottom w:val="none" w:sz="0" w:space="0" w:color="auto"/>
                <w:right w:val="none" w:sz="0" w:space="0" w:color="auto"/>
              </w:divBdr>
            </w:div>
            <w:div w:id="74280101">
              <w:marLeft w:val="0"/>
              <w:marRight w:val="0"/>
              <w:marTop w:val="0"/>
              <w:marBottom w:val="0"/>
              <w:divBdr>
                <w:top w:val="none" w:sz="0" w:space="0" w:color="auto"/>
                <w:left w:val="none" w:sz="0" w:space="0" w:color="auto"/>
                <w:bottom w:val="none" w:sz="0" w:space="0" w:color="auto"/>
                <w:right w:val="none" w:sz="0" w:space="0" w:color="auto"/>
              </w:divBdr>
            </w:div>
            <w:div w:id="747463636">
              <w:marLeft w:val="0"/>
              <w:marRight w:val="0"/>
              <w:marTop w:val="0"/>
              <w:marBottom w:val="0"/>
              <w:divBdr>
                <w:top w:val="none" w:sz="0" w:space="0" w:color="auto"/>
                <w:left w:val="none" w:sz="0" w:space="0" w:color="auto"/>
                <w:bottom w:val="none" w:sz="0" w:space="0" w:color="auto"/>
                <w:right w:val="none" w:sz="0" w:space="0" w:color="auto"/>
              </w:divBdr>
            </w:div>
            <w:div w:id="1947611097">
              <w:marLeft w:val="0"/>
              <w:marRight w:val="0"/>
              <w:marTop w:val="0"/>
              <w:marBottom w:val="0"/>
              <w:divBdr>
                <w:top w:val="none" w:sz="0" w:space="0" w:color="auto"/>
                <w:left w:val="none" w:sz="0" w:space="0" w:color="auto"/>
                <w:bottom w:val="none" w:sz="0" w:space="0" w:color="auto"/>
                <w:right w:val="none" w:sz="0" w:space="0" w:color="auto"/>
              </w:divBdr>
            </w:div>
            <w:div w:id="636648146">
              <w:marLeft w:val="0"/>
              <w:marRight w:val="0"/>
              <w:marTop w:val="0"/>
              <w:marBottom w:val="0"/>
              <w:divBdr>
                <w:top w:val="none" w:sz="0" w:space="0" w:color="auto"/>
                <w:left w:val="none" w:sz="0" w:space="0" w:color="auto"/>
                <w:bottom w:val="none" w:sz="0" w:space="0" w:color="auto"/>
                <w:right w:val="none" w:sz="0" w:space="0" w:color="auto"/>
              </w:divBdr>
            </w:div>
            <w:div w:id="151990823">
              <w:marLeft w:val="0"/>
              <w:marRight w:val="0"/>
              <w:marTop w:val="0"/>
              <w:marBottom w:val="0"/>
              <w:divBdr>
                <w:top w:val="none" w:sz="0" w:space="0" w:color="auto"/>
                <w:left w:val="none" w:sz="0" w:space="0" w:color="auto"/>
                <w:bottom w:val="none" w:sz="0" w:space="0" w:color="auto"/>
                <w:right w:val="none" w:sz="0" w:space="0" w:color="auto"/>
              </w:divBdr>
            </w:div>
            <w:div w:id="344015459">
              <w:marLeft w:val="0"/>
              <w:marRight w:val="0"/>
              <w:marTop w:val="0"/>
              <w:marBottom w:val="0"/>
              <w:divBdr>
                <w:top w:val="none" w:sz="0" w:space="0" w:color="auto"/>
                <w:left w:val="none" w:sz="0" w:space="0" w:color="auto"/>
                <w:bottom w:val="none" w:sz="0" w:space="0" w:color="auto"/>
                <w:right w:val="none" w:sz="0" w:space="0" w:color="auto"/>
              </w:divBdr>
            </w:div>
            <w:div w:id="1977056496">
              <w:marLeft w:val="0"/>
              <w:marRight w:val="0"/>
              <w:marTop w:val="0"/>
              <w:marBottom w:val="0"/>
              <w:divBdr>
                <w:top w:val="none" w:sz="0" w:space="0" w:color="auto"/>
                <w:left w:val="none" w:sz="0" w:space="0" w:color="auto"/>
                <w:bottom w:val="none" w:sz="0" w:space="0" w:color="auto"/>
                <w:right w:val="none" w:sz="0" w:space="0" w:color="auto"/>
              </w:divBdr>
            </w:div>
            <w:div w:id="777604515">
              <w:marLeft w:val="0"/>
              <w:marRight w:val="0"/>
              <w:marTop w:val="0"/>
              <w:marBottom w:val="0"/>
              <w:divBdr>
                <w:top w:val="none" w:sz="0" w:space="0" w:color="auto"/>
                <w:left w:val="none" w:sz="0" w:space="0" w:color="auto"/>
                <w:bottom w:val="none" w:sz="0" w:space="0" w:color="auto"/>
                <w:right w:val="none" w:sz="0" w:space="0" w:color="auto"/>
              </w:divBdr>
            </w:div>
            <w:div w:id="2096169812">
              <w:marLeft w:val="0"/>
              <w:marRight w:val="0"/>
              <w:marTop w:val="0"/>
              <w:marBottom w:val="0"/>
              <w:divBdr>
                <w:top w:val="none" w:sz="0" w:space="0" w:color="auto"/>
                <w:left w:val="none" w:sz="0" w:space="0" w:color="auto"/>
                <w:bottom w:val="none" w:sz="0" w:space="0" w:color="auto"/>
                <w:right w:val="none" w:sz="0" w:space="0" w:color="auto"/>
              </w:divBdr>
            </w:div>
            <w:div w:id="955285172">
              <w:marLeft w:val="0"/>
              <w:marRight w:val="0"/>
              <w:marTop w:val="0"/>
              <w:marBottom w:val="0"/>
              <w:divBdr>
                <w:top w:val="none" w:sz="0" w:space="0" w:color="auto"/>
                <w:left w:val="none" w:sz="0" w:space="0" w:color="auto"/>
                <w:bottom w:val="none" w:sz="0" w:space="0" w:color="auto"/>
                <w:right w:val="none" w:sz="0" w:space="0" w:color="auto"/>
              </w:divBdr>
            </w:div>
            <w:div w:id="691998424">
              <w:marLeft w:val="0"/>
              <w:marRight w:val="0"/>
              <w:marTop w:val="0"/>
              <w:marBottom w:val="0"/>
              <w:divBdr>
                <w:top w:val="none" w:sz="0" w:space="0" w:color="auto"/>
                <w:left w:val="none" w:sz="0" w:space="0" w:color="auto"/>
                <w:bottom w:val="none" w:sz="0" w:space="0" w:color="auto"/>
                <w:right w:val="none" w:sz="0" w:space="0" w:color="auto"/>
              </w:divBdr>
              <w:divsChild>
                <w:div w:id="1613438902">
                  <w:marLeft w:val="0"/>
                  <w:marRight w:val="0"/>
                  <w:marTop w:val="0"/>
                  <w:marBottom w:val="0"/>
                  <w:divBdr>
                    <w:top w:val="none" w:sz="0" w:space="0" w:color="auto"/>
                    <w:left w:val="none" w:sz="0" w:space="0" w:color="auto"/>
                    <w:bottom w:val="none" w:sz="0" w:space="0" w:color="auto"/>
                    <w:right w:val="none" w:sz="0" w:space="0" w:color="auto"/>
                  </w:divBdr>
                </w:div>
              </w:divsChild>
            </w:div>
            <w:div w:id="1988511726">
              <w:marLeft w:val="0"/>
              <w:marRight w:val="0"/>
              <w:marTop w:val="0"/>
              <w:marBottom w:val="0"/>
              <w:divBdr>
                <w:top w:val="none" w:sz="0" w:space="0" w:color="auto"/>
                <w:left w:val="none" w:sz="0" w:space="0" w:color="auto"/>
                <w:bottom w:val="none" w:sz="0" w:space="0" w:color="auto"/>
                <w:right w:val="none" w:sz="0" w:space="0" w:color="auto"/>
              </w:divBdr>
            </w:div>
            <w:div w:id="446580255">
              <w:marLeft w:val="0"/>
              <w:marRight w:val="0"/>
              <w:marTop w:val="0"/>
              <w:marBottom w:val="0"/>
              <w:divBdr>
                <w:top w:val="none" w:sz="0" w:space="0" w:color="auto"/>
                <w:left w:val="none" w:sz="0" w:space="0" w:color="auto"/>
                <w:bottom w:val="none" w:sz="0" w:space="0" w:color="auto"/>
                <w:right w:val="none" w:sz="0" w:space="0" w:color="auto"/>
              </w:divBdr>
            </w:div>
            <w:div w:id="897861154">
              <w:marLeft w:val="0"/>
              <w:marRight w:val="0"/>
              <w:marTop w:val="0"/>
              <w:marBottom w:val="0"/>
              <w:divBdr>
                <w:top w:val="none" w:sz="0" w:space="0" w:color="auto"/>
                <w:left w:val="none" w:sz="0" w:space="0" w:color="auto"/>
                <w:bottom w:val="none" w:sz="0" w:space="0" w:color="auto"/>
                <w:right w:val="none" w:sz="0" w:space="0" w:color="auto"/>
              </w:divBdr>
            </w:div>
            <w:div w:id="780490599">
              <w:marLeft w:val="0"/>
              <w:marRight w:val="0"/>
              <w:marTop w:val="0"/>
              <w:marBottom w:val="0"/>
              <w:divBdr>
                <w:top w:val="none" w:sz="0" w:space="0" w:color="auto"/>
                <w:left w:val="none" w:sz="0" w:space="0" w:color="auto"/>
                <w:bottom w:val="none" w:sz="0" w:space="0" w:color="auto"/>
                <w:right w:val="none" w:sz="0" w:space="0" w:color="auto"/>
              </w:divBdr>
            </w:div>
            <w:div w:id="8790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3067">
      <w:bodyDiv w:val="1"/>
      <w:marLeft w:val="0"/>
      <w:marRight w:val="0"/>
      <w:marTop w:val="0"/>
      <w:marBottom w:val="0"/>
      <w:divBdr>
        <w:top w:val="none" w:sz="0" w:space="0" w:color="auto"/>
        <w:left w:val="none" w:sz="0" w:space="0" w:color="auto"/>
        <w:bottom w:val="none" w:sz="0" w:space="0" w:color="auto"/>
        <w:right w:val="none" w:sz="0" w:space="0" w:color="auto"/>
      </w:divBdr>
      <w:divsChild>
        <w:div w:id="184092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___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3AE60-223B-46D2-8641-CE5AF0B7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13</Pages>
  <Words>1419</Words>
  <Characters>8092</Characters>
  <Application>Microsoft Office Word</Application>
  <DocSecurity>0</DocSecurity>
  <Lines>67</Lines>
  <Paragraphs>18</Paragraphs>
  <ScaleCrop>false</ScaleCrop>
  <Company/>
  <LinksUpToDate>false</LinksUpToDate>
  <CharactersWithSpaces>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zllyq</dc:creator>
  <cp:keywords/>
  <dc:description/>
  <cp:lastModifiedBy>yzyong</cp:lastModifiedBy>
  <cp:revision>258</cp:revision>
  <dcterms:created xsi:type="dcterms:W3CDTF">2013-04-16T03:28:00Z</dcterms:created>
  <dcterms:modified xsi:type="dcterms:W3CDTF">2013-07-30T02:35:00Z</dcterms:modified>
</cp:coreProperties>
</file>