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C9" w:rsidRPr="003F02D8" w:rsidRDefault="00717074" w:rsidP="00457C0A">
      <w:pPr>
        <w:pStyle w:val="1"/>
        <w:rPr>
          <w:b w:val="0"/>
        </w:rPr>
      </w:pPr>
      <w:r w:rsidRPr="003F02D8">
        <w:rPr>
          <w:rFonts w:hint="eastAsia"/>
        </w:rPr>
        <w:t>PACS</w:t>
      </w:r>
      <w:r w:rsidRPr="003F02D8">
        <w:rPr>
          <w:rFonts w:hint="eastAsia"/>
        </w:rPr>
        <w:t>排队叫号修改方案</w:t>
      </w:r>
    </w:p>
    <w:p w:rsidR="00717074" w:rsidRDefault="00717074"/>
    <w:p w:rsidR="00B711DB" w:rsidRPr="00457C0A" w:rsidRDefault="008E4E3C" w:rsidP="00457C0A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457C0A">
        <w:rPr>
          <w:rFonts w:hint="eastAsia"/>
          <w:b/>
          <w:sz w:val="32"/>
          <w:szCs w:val="32"/>
        </w:rPr>
        <w:t>引言：</w:t>
      </w:r>
      <w:r w:rsidR="00B711DB" w:rsidRPr="00457C0A">
        <w:rPr>
          <w:rFonts w:hint="eastAsia"/>
          <w:b/>
          <w:sz w:val="32"/>
          <w:szCs w:val="32"/>
        </w:rPr>
        <w:tab/>
      </w:r>
    </w:p>
    <w:p w:rsidR="008E4E3C" w:rsidRDefault="00ED2548" w:rsidP="00B711DB">
      <w:pPr>
        <w:ind w:firstLine="42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Pacs</w:t>
      </w:r>
      <w:proofErr w:type="spellEnd"/>
      <w:r w:rsidR="00B928D4">
        <w:rPr>
          <w:rFonts w:hint="eastAsia"/>
        </w:rPr>
        <w:t>的排队叫号在具体应用过程中，</w:t>
      </w:r>
      <w:r>
        <w:rPr>
          <w:rFonts w:hint="eastAsia"/>
        </w:rPr>
        <w:t>陆续反馈了很多应用性</w:t>
      </w:r>
      <w:r w:rsidR="00B928D4">
        <w:rPr>
          <w:rFonts w:hint="eastAsia"/>
        </w:rPr>
        <w:t>方面的</w:t>
      </w:r>
      <w:r w:rsidR="00B711DB">
        <w:rPr>
          <w:rFonts w:hint="eastAsia"/>
        </w:rPr>
        <w:t>问题和需求，有的需求能够</w:t>
      </w:r>
      <w:r w:rsidR="005E2829">
        <w:rPr>
          <w:rFonts w:hint="eastAsia"/>
        </w:rPr>
        <w:t>满足，有的需求和问题，则需要通过修改程序增加功能的方式进行满足。在综合了大部分反馈意见，及结合</w:t>
      </w:r>
      <w:r w:rsidR="00C50932">
        <w:rPr>
          <w:rFonts w:hint="eastAsia"/>
        </w:rPr>
        <w:t>现有</w:t>
      </w:r>
      <w:r w:rsidR="005E2829">
        <w:rPr>
          <w:rFonts w:hint="eastAsia"/>
        </w:rPr>
        <w:t>一些其他排队叫号的使用方式后，决定对</w:t>
      </w:r>
      <w:proofErr w:type="spellStart"/>
      <w:r w:rsidR="005E2829">
        <w:rPr>
          <w:rFonts w:hint="eastAsia"/>
        </w:rPr>
        <w:t>Pacs</w:t>
      </w:r>
      <w:proofErr w:type="spellEnd"/>
      <w:r w:rsidR="005E2829">
        <w:rPr>
          <w:rFonts w:hint="eastAsia"/>
        </w:rPr>
        <w:t>的排队叫号方式进行调整</w:t>
      </w:r>
      <w:r w:rsidR="002B2C0D">
        <w:rPr>
          <w:rFonts w:hint="eastAsia"/>
        </w:rPr>
        <w:t>，增强</w:t>
      </w:r>
      <w:r w:rsidR="00C03D98">
        <w:rPr>
          <w:rFonts w:hint="eastAsia"/>
        </w:rPr>
        <w:t>其</w:t>
      </w:r>
      <w:r w:rsidR="002B2C0D">
        <w:rPr>
          <w:rFonts w:hint="eastAsia"/>
        </w:rPr>
        <w:t>适用性和易用性</w:t>
      </w:r>
      <w:r w:rsidR="005E2829">
        <w:rPr>
          <w:rFonts w:hint="eastAsia"/>
        </w:rPr>
        <w:t>。</w:t>
      </w:r>
    </w:p>
    <w:p w:rsidR="002E0F6D" w:rsidRDefault="002E0F6D" w:rsidP="002E0F6D"/>
    <w:p w:rsidR="002E0F6D" w:rsidRPr="003F02D8" w:rsidRDefault="002E0F6D" w:rsidP="00457C0A">
      <w:pPr>
        <w:pStyle w:val="2"/>
        <w:rPr>
          <w:b w:val="0"/>
        </w:rPr>
      </w:pPr>
      <w:r w:rsidRPr="003F02D8">
        <w:rPr>
          <w:rFonts w:hint="eastAsia"/>
        </w:rPr>
        <w:t>相关术语：</w:t>
      </w:r>
    </w:p>
    <w:p w:rsidR="002E0F6D" w:rsidRPr="00231A93" w:rsidRDefault="002E0F6D" w:rsidP="00457C0A">
      <w:pPr>
        <w:pStyle w:val="a3"/>
        <w:numPr>
          <w:ilvl w:val="0"/>
          <w:numId w:val="2"/>
        </w:numPr>
        <w:ind w:firstLineChars="0"/>
        <w:outlineLvl w:val="2"/>
        <w:rPr>
          <w:b/>
        </w:rPr>
      </w:pPr>
      <w:r w:rsidRPr="00231A93">
        <w:rPr>
          <w:rFonts w:hint="eastAsia"/>
          <w:b/>
        </w:rPr>
        <w:t>执行间</w:t>
      </w:r>
    </w:p>
    <w:p w:rsidR="002E0F6D" w:rsidRDefault="002E0F6D" w:rsidP="002E0F6D">
      <w:pPr>
        <w:pStyle w:val="a3"/>
        <w:ind w:left="780" w:firstLineChars="0" w:firstLine="0"/>
      </w:pPr>
      <w:r>
        <w:rPr>
          <w:rFonts w:hint="eastAsia"/>
        </w:rPr>
        <w:t>病人检查时所在的房间，本系统中称为执行间。</w:t>
      </w:r>
    </w:p>
    <w:p w:rsidR="002E0F6D" w:rsidRDefault="002E0F6D" w:rsidP="002E0F6D">
      <w:pPr>
        <w:pStyle w:val="a3"/>
        <w:ind w:left="780" w:firstLineChars="0" w:firstLine="0"/>
      </w:pPr>
    </w:p>
    <w:p w:rsidR="002E0F6D" w:rsidRPr="00231A93" w:rsidRDefault="00DD2FAD" w:rsidP="00457C0A">
      <w:pPr>
        <w:pStyle w:val="a3"/>
        <w:numPr>
          <w:ilvl w:val="0"/>
          <w:numId w:val="2"/>
        </w:numPr>
        <w:ind w:firstLineChars="0"/>
        <w:outlineLvl w:val="2"/>
        <w:rPr>
          <w:b/>
        </w:rPr>
      </w:pPr>
      <w:r w:rsidRPr="00231A93">
        <w:rPr>
          <w:rFonts w:hint="eastAsia"/>
          <w:b/>
        </w:rPr>
        <w:t>排队号</w:t>
      </w:r>
      <w:r w:rsidRPr="00231A93">
        <w:rPr>
          <w:rFonts w:hint="eastAsia"/>
          <w:b/>
        </w:rPr>
        <w:t>(</w:t>
      </w:r>
      <w:r w:rsidRPr="00231A93">
        <w:rPr>
          <w:rFonts w:hint="eastAsia"/>
          <w:b/>
        </w:rPr>
        <w:t>排队号码</w:t>
      </w:r>
      <w:r w:rsidRPr="00231A93">
        <w:rPr>
          <w:rFonts w:hint="eastAsia"/>
          <w:b/>
        </w:rPr>
        <w:t>)</w:t>
      </w:r>
    </w:p>
    <w:p w:rsidR="00DD2FAD" w:rsidRDefault="00DD2FAD" w:rsidP="00DD2FAD">
      <w:pPr>
        <w:pStyle w:val="a3"/>
        <w:ind w:left="780" w:firstLineChars="0" w:firstLine="0"/>
      </w:pPr>
      <w:r>
        <w:rPr>
          <w:rFonts w:hint="eastAsia"/>
        </w:rPr>
        <w:t>病人检查时，根据呼叫到的排队号码进行检查。</w:t>
      </w:r>
    </w:p>
    <w:p w:rsidR="0063645D" w:rsidRDefault="0063645D" w:rsidP="00DD2FAD">
      <w:pPr>
        <w:pStyle w:val="a3"/>
        <w:ind w:left="780" w:firstLineChars="0" w:firstLine="0"/>
      </w:pPr>
    </w:p>
    <w:p w:rsidR="002E0F6D" w:rsidRPr="005714C3" w:rsidRDefault="00130EE5" w:rsidP="00457C0A">
      <w:pPr>
        <w:pStyle w:val="a3"/>
        <w:numPr>
          <w:ilvl w:val="0"/>
          <w:numId w:val="2"/>
        </w:numPr>
        <w:ind w:firstLineChars="0"/>
        <w:outlineLvl w:val="2"/>
        <w:rPr>
          <w:b/>
        </w:rPr>
      </w:pPr>
      <w:r w:rsidRPr="005714C3">
        <w:rPr>
          <w:rFonts w:hint="eastAsia"/>
          <w:b/>
        </w:rPr>
        <w:t>接诊</w:t>
      </w:r>
    </w:p>
    <w:p w:rsidR="00C03D98" w:rsidRDefault="00130EE5" w:rsidP="004A5766">
      <w:pPr>
        <w:pStyle w:val="a3"/>
        <w:ind w:left="360"/>
      </w:pPr>
      <w:r>
        <w:rPr>
          <w:rFonts w:hint="eastAsia"/>
        </w:rPr>
        <w:t>排队叫号的接诊功能主要是指呼叫后，病人进入诊室进行检查</w:t>
      </w:r>
      <w:r w:rsidR="00AF555E">
        <w:rPr>
          <w:rFonts w:hint="eastAsia"/>
        </w:rPr>
        <w:t>后，改变其相关状态</w:t>
      </w:r>
      <w:r>
        <w:rPr>
          <w:rFonts w:hint="eastAsia"/>
        </w:rPr>
        <w:t>的一种操作</w:t>
      </w:r>
      <w:r w:rsidR="00AF555E">
        <w:rPr>
          <w:rFonts w:hint="eastAsia"/>
        </w:rPr>
        <w:t>，也表示病人已经进入执行间检查</w:t>
      </w:r>
      <w:r>
        <w:rPr>
          <w:rFonts w:hint="eastAsia"/>
        </w:rPr>
        <w:t>。</w:t>
      </w:r>
    </w:p>
    <w:p w:rsidR="006D3622" w:rsidRPr="003F02D8" w:rsidRDefault="006D3622" w:rsidP="00457C0A">
      <w:pPr>
        <w:pStyle w:val="2"/>
        <w:numPr>
          <w:ilvl w:val="0"/>
          <w:numId w:val="6"/>
        </w:numPr>
        <w:rPr>
          <w:b w:val="0"/>
        </w:rPr>
      </w:pPr>
      <w:r w:rsidRPr="003F02D8">
        <w:rPr>
          <w:rFonts w:hint="eastAsia"/>
        </w:rPr>
        <w:t>目前情况：</w:t>
      </w:r>
    </w:p>
    <w:p w:rsidR="006D3622" w:rsidRDefault="006D3622" w:rsidP="006D3622">
      <w:r>
        <w:rPr>
          <w:rFonts w:hint="eastAsia"/>
        </w:rPr>
        <w:tab/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排队叫号</w:t>
      </w:r>
      <w:r w:rsidR="00E65F9E">
        <w:rPr>
          <w:rFonts w:hint="eastAsia"/>
        </w:rPr>
        <w:t>当前</w:t>
      </w:r>
      <w:r>
        <w:rPr>
          <w:rFonts w:hint="eastAsia"/>
        </w:rPr>
        <w:t>可以</w:t>
      </w:r>
      <w:r w:rsidR="00E65F9E">
        <w:rPr>
          <w:rFonts w:hint="eastAsia"/>
        </w:rPr>
        <w:t>支持</w:t>
      </w:r>
      <w:r>
        <w:rPr>
          <w:rFonts w:hint="eastAsia"/>
        </w:rPr>
        <w:t>按照科室（可以不选择报到时的执行间）或者按执行间的方式进行排队，同时</w:t>
      </w:r>
      <w:r w:rsidR="007C7EC1">
        <w:rPr>
          <w:rFonts w:hint="eastAsia"/>
        </w:rPr>
        <w:t>也</w:t>
      </w:r>
      <w:r>
        <w:rPr>
          <w:rFonts w:hint="eastAsia"/>
        </w:rPr>
        <w:t>支持使用单独的分诊台对病人进行检查分诊</w:t>
      </w:r>
      <w:r w:rsidR="00130EE5">
        <w:rPr>
          <w:rFonts w:hint="eastAsia"/>
        </w:rPr>
        <w:t>。具备的功能</w:t>
      </w:r>
      <w:r w:rsidR="007C7EC1">
        <w:rPr>
          <w:rFonts w:hint="eastAsia"/>
        </w:rPr>
        <w:t>主要</w:t>
      </w:r>
      <w:r w:rsidR="00130EE5">
        <w:rPr>
          <w:rFonts w:hint="eastAsia"/>
        </w:rPr>
        <w:t>包含顺乎、直呼、广播、接诊、</w:t>
      </w:r>
      <w:r>
        <w:rPr>
          <w:rFonts w:hint="eastAsia"/>
        </w:rPr>
        <w:t xml:space="preserve"> </w:t>
      </w:r>
      <w:r w:rsidR="00FB34AE">
        <w:rPr>
          <w:rFonts w:hint="eastAsia"/>
        </w:rPr>
        <w:t>优先、恢复、暂停、弃号、完成、查找、修改、设置、刷新等</w:t>
      </w:r>
      <w:r w:rsidR="008E6DE1">
        <w:rPr>
          <w:rFonts w:hint="eastAsia"/>
        </w:rPr>
        <w:t>，能够满足基本的排队使用需求。</w:t>
      </w:r>
      <w:r w:rsidR="001564E9">
        <w:rPr>
          <w:rFonts w:hint="eastAsia"/>
        </w:rPr>
        <w:t>并且在各类型的医院中，</w:t>
      </w:r>
      <w:r w:rsidR="00AC7DD4">
        <w:rPr>
          <w:rFonts w:hint="eastAsia"/>
        </w:rPr>
        <w:t>有部分</w:t>
      </w:r>
      <w:r w:rsidR="00223DBF">
        <w:rPr>
          <w:rFonts w:hint="eastAsia"/>
        </w:rPr>
        <w:t>用户</w:t>
      </w:r>
      <w:r w:rsidR="00007D6E">
        <w:rPr>
          <w:rFonts w:hint="eastAsia"/>
        </w:rPr>
        <w:t>也</w:t>
      </w:r>
      <w:r w:rsidR="00223DBF">
        <w:rPr>
          <w:rFonts w:hint="eastAsia"/>
        </w:rPr>
        <w:t>在正常</w:t>
      </w:r>
      <w:r w:rsidR="00C7185E">
        <w:rPr>
          <w:rFonts w:hint="eastAsia"/>
        </w:rPr>
        <w:t>的</w:t>
      </w:r>
      <w:r w:rsidR="00AC7DD4">
        <w:rPr>
          <w:rFonts w:hint="eastAsia"/>
        </w:rPr>
        <w:t>使用</w:t>
      </w:r>
      <w:r w:rsidR="00C7185E">
        <w:rPr>
          <w:rFonts w:hint="eastAsia"/>
        </w:rPr>
        <w:t>当</w:t>
      </w:r>
      <w:r w:rsidR="00223DBF">
        <w:rPr>
          <w:rFonts w:hint="eastAsia"/>
        </w:rPr>
        <w:t>中</w:t>
      </w:r>
      <w:r w:rsidR="00AC7DD4">
        <w:rPr>
          <w:rFonts w:hint="eastAsia"/>
        </w:rPr>
        <w:t>。</w:t>
      </w:r>
    </w:p>
    <w:p w:rsidR="006D3622" w:rsidRPr="00C7185E" w:rsidRDefault="006D3622" w:rsidP="00C03D98"/>
    <w:p w:rsidR="006D3622" w:rsidRDefault="00137159" w:rsidP="00C03D98">
      <w:r>
        <w:rPr>
          <w:rFonts w:hint="eastAsia"/>
        </w:rPr>
        <w:tab/>
      </w:r>
      <w:r>
        <w:rPr>
          <w:rFonts w:hint="eastAsia"/>
        </w:rPr>
        <w:t>最近几年，随着使用</w:t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的用户数量</w:t>
      </w:r>
      <w:r w:rsidR="00EB4B23">
        <w:rPr>
          <w:rFonts w:hint="eastAsia"/>
        </w:rPr>
        <w:t>的</w:t>
      </w:r>
      <w:r w:rsidR="00AB588F">
        <w:rPr>
          <w:rFonts w:hint="eastAsia"/>
        </w:rPr>
        <w:t>逐渐</w:t>
      </w:r>
      <w:r>
        <w:rPr>
          <w:rFonts w:hint="eastAsia"/>
        </w:rPr>
        <w:t>增多，</w:t>
      </w:r>
      <w:r w:rsidR="00EB4B23">
        <w:rPr>
          <w:rFonts w:hint="eastAsia"/>
        </w:rPr>
        <w:t>问题暴露数量也就</w:t>
      </w:r>
      <w:r w:rsidR="002F4DF8">
        <w:rPr>
          <w:rFonts w:hint="eastAsia"/>
        </w:rPr>
        <w:t>越</w:t>
      </w:r>
      <w:r w:rsidR="00C94CDA">
        <w:rPr>
          <w:rFonts w:hint="eastAsia"/>
        </w:rPr>
        <w:t>来</w:t>
      </w:r>
      <w:r w:rsidR="00EB4B23">
        <w:rPr>
          <w:rFonts w:hint="eastAsia"/>
        </w:rPr>
        <w:t>越多，尤其是</w:t>
      </w:r>
      <w:r w:rsidR="00A31C7E">
        <w:rPr>
          <w:rFonts w:hint="eastAsia"/>
        </w:rPr>
        <w:t>近来</w:t>
      </w:r>
      <w:r w:rsidR="002D6F23">
        <w:rPr>
          <w:rFonts w:hint="eastAsia"/>
        </w:rPr>
        <w:t>有的医院</w:t>
      </w:r>
      <w:r w:rsidR="003936C2">
        <w:rPr>
          <w:rFonts w:hint="eastAsia"/>
        </w:rPr>
        <w:t>和一些渠道</w:t>
      </w:r>
      <w:r w:rsidR="002D6F23">
        <w:rPr>
          <w:rFonts w:hint="eastAsia"/>
        </w:rPr>
        <w:t>又单独提出</w:t>
      </w:r>
      <w:r w:rsidR="008D34C5">
        <w:rPr>
          <w:rFonts w:hint="eastAsia"/>
        </w:rPr>
        <w:t>了</w:t>
      </w:r>
      <w:proofErr w:type="spellStart"/>
      <w:r w:rsidR="002D6F23">
        <w:rPr>
          <w:rFonts w:hint="eastAsia"/>
        </w:rPr>
        <w:t>Pa</w:t>
      </w:r>
      <w:r w:rsidR="008D34C5">
        <w:rPr>
          <w:rFonts w:hint="eastAsia"/>
        </w:rPr>
        <w:t>c</w:t>
      </w:r>
      <w:r w:rsidR="002D6F23">
        <w:rPr>
          <w:rFonts w:hint="eastAsia"/>
        </w:rPr>
        <w:t>s</w:t>
      </w:r>
      <w:proofErr w:type="spellEnd"/>
      <w:r w:rsidR="002D6F23">
        <w:rPr>
          <w:rFonts w:hint="eastAsia"/>
        </w:rPr>
        <w:t>的修改问题。</w:t>
      </w:r>
      <w:r w:rsidR="001D774A">
        <w:rPr>
          <w:rFonts w:hint="eastAsia"/>
        </w:rPr>
        <w:t>主要</w:t>
      </w:r>
      <w:r w:rsidR="00031F1E">
        <w:rPr>
          <w:rFonts w:hint="eastAsia"/>
        </w:rPr>
        <w:t>目的就是为了解决他们在实际应用中，</w:t>
      </w:r>
      <w:r w:rsidR="00EE3B9F">
        <w:rPr>
          <w:rFonts w:hint="eastAsia"/>
        </w:rPr>
        <w:t>当前</w:t>
      </w:r>
      <w:proofErr w:type="spellStart"/>
      <w:r w:rsidR="00031F1E">
        <w:rPr>
          <w:rFonts w:hint="eastAsia"/>
        </w:rPr>
        <w:t>Pacs</w:t>
      </w:r>
      <w:proofErr w:type="spellEnd"/>
      <w:r w:rsidR="00031F1E">
        <w:rPr>
          <w:rFonts w:hint="eastAsia"/>
        </w:rPr>
        <w:t>排队叫号</w:t>
      </w:r>
      <w:r w:rsidR="00EE3B9F">
        <w:rPr>
          <w:rFonts w:hint="eastAsia"/>
        </w:rPr>
        <w:t>无</w:t>
      </w:r>
      <w:r w:rsidR="009D432A">
        <w:rPr>
          <w:rFonts w:hint="eastAsia"/>
        </w:rPr>
        <w:t>法</w:t>
      </w:r>
      <w:r w:rsidR="001D774A">
        <w:rPr>
          <w:rFonts w:hint="eastAsia"/>
        </w:rPr>
        <w:t>满足</w:t>
      </w:r>
      <w:r w:rsidR="00EE3B9F">
        <w:rPr>
          <w:rFonts w:hint="eastAsia"/>
        </w:rPr>
        <w:t>其相应</w:t>
      </w:r>
      <w:r w:rsidR="001D774A">
        <w:rPr>
          <w:rFonts w:hint="eastAsia"/>
        </w:rPr>
        <w:t>的</w:t>
      </w:r>
      <w:r w:rsidR="00E44BCF">
        <w:rPr>
          <w:rFonts w:hint="eastAsia"/>
        </w:rPr>
        <w:t>业务</w:t>
      </w:r>
      <w:r w:rsidR="006962D0">
        <w:rPr>
          <w:rFonts w:hint="eastAsia"/>
        </w:rPr>
        <w:t>功能</w:t>
      </w:r>
      <w:r w:rsidR="00C26992">
        <w:rPr>
          <w:rFonts w:hint="eastAsia"/>
        </w:rPr>
        <w:t>和</w:t>
      </w:r>
      <w:r w:rsidR="00CD6924">
        <w:rPr>
          <w:rFonts w:hint="eastAsia"/>
        </w:rPr>
        <w:t>和排队模式</w:t>
      </w:r>
      <w:r w:rsidR="001D774A">
        <w:rPr>
          <w:rFonts w:hint="eastAsia"/>
        </w:rPr>
        <w:t>。</w:t>
      </w:r>
    </w:p>
    <w:p w:rsidR="008C1A95" w:rsidRPr="000B71CD" w:rsidRDefault="008C1A95" w:rsidP="00C03D98"/>
    <w:p w:rsidR="00787CE4" w:rsidRPr="006962D0" w:rsidRDefault="00787CE4" w:rsidP="00C03D98">
      <w:r>
        <w:rPr>
          <w:rFonts w:hint="eastAsia"/>
        </w:rPr>
        <w:tab/>
      </w:r>
    </w:p>
    <w:p w:rsidR="002D6F23" w:rsidRPr="008C1A95" w:rsidRDefault="002D6F23" w:rsidP="00C03D98"/>
    <w:p w:rsidR="00C03D98" w:rsidRPr="003F02D8" w:rsidRDefault="00A9524C" w:rsidP="00457C0A">
      <w:pPr>
        <w:pStyle w:val="2"/>
        <w:numPr>
          <w:ilvl w:val="0"/>
          <w:numId w:val="6"/>
        </w:numPr>
        <w:rPr>
          <w:b w:val="0"/>
        </w:rPr>
      </w:pPr>
      <w:r w:rsidRPr="003F02D8">
        <w:rPr>
          <w:rFonts w:hint="eastAsia"/>
        </w:rPr>
        <w:t>主要问题</w:t>
      </w:r>
    </w:p>
    <w:p w:rsidR="00A9524C" w:rsidRDefault="00C50932" w:rsidP="00C50932">
      <w:pPr>
        <w:ind w:firstLine="420"/>
      </w:pPr>
      <w:proofErr w:type="spellStart"/>
      <w:r>
        <w:rPr>
          <w:rFonts w:hint="eastAsia"/>
        </w:rPr>
        <w:t>Pacs</w:t>
      </w:r>
      <w:proofErr w:type="spellEnd"/>
      <w:r w:rsidR="00886D3C">
        <w:rPr>
          <w:rFonts w:hint="eastAsia"/>
        </w:rPr>
        <w:t>的排队叫号从最初使用到现在</w:t>
      </w:r>
      <w:r>
        <w:rPr>
          <w:rFonts w:hint="eastAsia"/>
        </w:rPr>
        <w:t>，在针对</w:t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业务方面的功能上，都没有做过太多</w:t>
      </w:r>
      <w:r>
        <w:rPr>
          <w:rFonts w:hint="eastAsia"/>
        </w:rPr>
        <w:lastRenderedPageBreak/>
        <w:t>的一些修改，</w:t>
      </w:r>
      <w:r w:rsidR="000917A2">
        <w:rPr>
          <w:rFonts w:hint="eastAsia"/>
        </w:rPr>
        <w:t>因此随着用户的增多，这方面的问题也相</w:t>
      </w:r>
      <w:r w:rsidR="006B3165">
        <w:rPr>
          <w:rFonts w:hint="eastAsia"/>
        </w:rPr>
        <w:t>对</w:t>
      </w:r>
      <w:r w:rsidR="000917A2">
        <w:rPr>
          <w:rFonts w:hint="eastAsia"/>
        </w:rPr>
        <w:t>积累了较多的问题或需求，</w:t>
      </w:r>
      <w:r w:rsidR="00751406">
        <w:rPr>
          <w:rFonts w:hint="eastAsia"/>
        </w:rPr>
        <w:t>主要包括如下一些方面：</w:t>
      </w:r>
    </w:p>
    <w:p w:rsidR="00751406" w:rsidRPr="00576C53" w:rsidRDefault="002D4E3C" w:rsidP="00457C0A">
      <w:pPr>
        <w:pStyle w:val="a3"/>
        <w:numPr>
          <w:ilvl w:val="0"/>
          <w:numId w:val="1"/>
        </w:numPr>
        <w:ind w:firstLineChars="0"/>
        <w:outlineLvl w:val="2"/>
        <w:rPr>
          <w:b/>
        </w:rPr>
      </w:pPr>
      <w:proofErr w:type="spellStart"/>
      <w:r w:rsidRPr="00576C53">
        <w:rPr>
          <w:rFonts w:hint="eastAsia"/>
          <w:b/>
        </w:rPr>
        <w:t>Pacs</w:t>
      </w:r>
      <w:proofErr w:type="spellEnd"/>
      <w:r w:rsidR="00AD0ECA" w:rsidRPr="00576C53">
        <w:rPr>
          <w:rFonts w:hint="eastAsia"/>
          <w:b/>
        </w:rPr>
        <w:t>排队叫号</w:t>
      </w:r>
      <w:r w:rsidRPr="00576C53">
        <w:rPr>
          <w:rFonts w:hint="eastAsia"/>
          <w:b/>
        </w:rPr>
        <w:t>不能根据当前检查项目</w:t>
      </w:r>
      <w:r w:rsidR="00EE40BC">
        <w:rPr>
          <w:rFonts w:hint="eastAsia"/>
          <w:b/>
        </w:rPr>
        <w:t>让</w:t>
      </w:r>
      <w:r w:rsidRPr="00576C53">
        <w:rPr>
          <w:rFonts w:hint="eastAsia"/>
          <w:b/>
        </w:rPr>
        <w:t>技师呼叫</w:t>
      </w:r>
      <w:r w:rsidR="00FF143E" w:rsidRPr="00576C53">
        <w:rPr>
          <w:rFonts w:hint="eastAsia"/>
          <w:b/>
        </w:rPr>
        <w:t>病人</w:t>
      </w:r>
      <w:r w:rsidR="00EE40BC">
        <w:rPr>
          <w:rFonts w:hint="eastAsia"/>
          <w:b/>
        </w:rPr>
        <w:t>直接</w:t>
      </w:r>
      <w:r w:rsidRPr="00576C53">
        <w:rPr>
          <w:rFonts w:hint="eastAsia"/>
          <w:b/>
        </w:rPr>
        <w:t>检查；</w:t>
      </w:r>
    </w:p>
    <w:p w:rsidR="002D4E3C" w:rsidRDefault="002D4E3C" w:rsidP="000C62F6">
      <w:pPr>
        <w:ind w:left="420" w:firstLine="360"/>
      </w:pPr>
      <w:r>
        <w:rPr>
          <w:rFonts w:hint="eastAsia"/>
        </w:rPr>
        <w:t>这种情况是指病人在预先没有分配</w:t>
      </w:r>
      <w:r w:rsidR="00880FDE">
        <w:rPr>
          <w:rFonts w:hint="eastAsia"/>
        </w:rPr>
        <w:t>执行间</w:t>
      </w:r>
      <w:r>
        <w:rPr>
          <w:rFonts w:hint="eastAsia"/>
        </w:rPr>
        <w:t>的情况之下，</w:t>
      </w:r>
      <w:r w:rsidR="000C62F6">
        <w:rPr>
          <w:rFonts w:hint="eastAsia"/>
        </w:rPr>
        <w:t>多个</w:t>
      </w:r>
      <w:r w:rsidR="00880FDE">
        <w:rPr>
          <w:rFonts w:hint="eastAsia"/>
        </w:rPr>
        <w:t>执行间</w:t>
      </w:r>
      <w:r w:rsidR="000C62F6">
        <w:rPr>
          <w:rFonts w:hint="eastAsia"/>
        </w:rPr>
        <w:t>将正在排队的相关</w:t>
      </w:r>
      <w:r w:rsidR="00EE071B">
        <w:rPr>
          <w:rFonts w:hint="eastAsia"/>
        </w:rPr>
        <w:t>病人</w:t>
      </w:r>
      <w:r w:rsidR="000C62F6">
        <w:rPr>
          <w:rFonts w:hint="eastAsia"/>
        </w:rPr>
        <w:t>检查完毕后，然后</w:t>
      </w:r>
      <w:r w:rsidR="00EE071B">
        <w:rPr>
          <w:rFonts w:hint="eastAsia"/>
        </w:rPr>
        <w:t>再</w:t>
      </w:r>
      <w:r w:rsidR="00880FDE">
        <w:rPr>
          <w:rFonts w:hint="eastAsia"/>
        </w:rPr>
        <w:t>通过</w:t>
      </w:r>
      <w:r w:rsidR="000C62F6">
        <w:rPr>
          <w:rFonts w:hint="eastAsia"/>
        </w:rPr>
        <w:t>查看</w:t>
      </w:r>
      <w:r w:rsidR="00502EC2">
        <w:rPr>
          <w:rFonts w:hint="eastAsia"/>
        </w:rPr>
        <w:t>尚未</w:t>
      </w:r>
      <w:r w:rsidR="000C62F6">
        <w:rPr>
          <w:rFonts w:hint="eastAsia"/>
        </w:rPr>
        <w:t>进行分诊的检查项目，并</w:t>
      </w:r>
      <w:r w:rsidR="00880FDE">
        <w:rPr>
          <w:rFonts w:hint="eastAsia"/>
        </w:rPr>
        <w:t>对</w:t>
      </w:r>
      <w:r w:rsidR="00EE071B">
        <w:rPr>
          <w:rFonts w:hint="eastAsia"/>
        </w:rPr>
        <w:t>未分诊的排队病人</w:t>
      </w:r>
      <w:r w:rsidR="000C62F6">
        <w:rPr>
          <w:rFonts w:hint="eastAsia"/>
        </w:rPr>
        <w:t>进行</w:t>
      </w:r>
      <w:r w:rsidR="00C42E2B">
        <w:rPr>
          <w:rFonts w:hint="eastAsia"/>
        </w:rPr>
        <w:t>检查</w:t>
      </w:r>
      <w:r w:rsidR="000C62F6">
        <w:rPr>
          <w:rFonts w:hint="eastAsia"/>
        </w:rPr>
        <w:t>呼叫</w:t>
      </w:r>
      <w:r w:rsidR="006D00E1">
        <w:rPr>
          <w:rFonts w:hint="eastAsia"/>
        </w:rPr>
        <w:t>。</w:t>
      </w:r>
      <w:r w:rsidR="000C62F6">
        <w:rPr>
          <w:rFonts w:hint="eastAsia"/>
        </w:rPr>
        <w:t>当其中一个</w:t>
      </w:r>
      <w:r w:rsidR="00880FDE">
        <w:rPr>
          <w:rFonts w:hint="eastAsia"/>
        </w:rPr>
        <w:t>执行间</w:t>
      </w:r>
      <w:r w:rsidR="000C62F6">
        <w:rPr>
          <w:rFonts w:hint="eastAsia"/>
        </w:rPr>
        <w:t>呼叫后，其他</w:t>
      </w:r>
      <w:r w:rsidR="00AC6A59">
        <w:rPr>
          <w:rFonts w:hint="eastAsia"/>
        </w:rPr>
        <w:t>执行间</w:t>
      </w:r>
      <w:r w:rsidR="000C62F6">
        <w:rPr>
          <w:rFonts w:hint="eastAsia"/>
        </w:rPr>
        <w:t>就不能再次呼叫该检查项目的病人。这样多个诊室就能根据当前的具体情况，呼叫其他排队等候检查的病人。</w:t>
      </w:r>
    </w:p>
    <w:p w:rsidR="009347C6" w:rsidRDefault="009347C6" w:rsidP="000C62F6">
      <w:pPr>
        <w:ind w:left="420" w:firstLine="360"/>
      </w:pPr>
    </w:p>
    <w:p w:rsidR="009347C6" w:rsidRDefault="002C0B04" w:rsidP="000C62F6">
      <w:pPr>
        <w:ind w:left="420" w:firstLine="360"/>
      </w:pPr>
      <w:r>
        <w:rPr>
          <w:rFonts w:hint="eastAsia"/>
        </w:rPr>
        <w:t>这种情况可以应用在不需要将某个检查项目分配到特定检查室检查，或者多个检查诊室都比较忙的情况下。这种方式的不同点在于只有在呼叫的时候才能确定具体的检查房间，因此一般等候检查的病人，都会集中在大厅或者其他适合候诊的地方等待呼叫。同时这种方式在排队时，就会自动生成排队号码，在检查过程中，使用排队号码排队等候检查。有点类似于银行的排队呼叫系统，取号排队后，就等待呼叫到某个窗口办理业务。</w:t>
      </w:r>
    </w:p>
    <w:p w:rsidR="000C62F6" w:rsidRPr="000C62F6" w:rsidRDefault="000C62F6" w:rsidP="000C62F6">
      <w:pPr>
        <w:ind w:left="420" w:firstLine="360"/>
      </w:pPr>
    </w:p>
    <w:p w:rsidR="002D4E3C" w:rsidRPr="00576C53" w:rsidRDefault="00D05AEC" w:rsidP="00457C0A">
      <w:pPr>
        <w:pStyle w:val="a3"/>
        <w:numPr>
          <w:ilvl w:val="0"/>
          <w:numId w:val="1"/>
        </w:numPr>
        <w:ind w:firstLineChars="0"/>
        <w:outlineLvl w:val="2"/>
        <w:rPr>
          <w:b/>
        </w:rPr>
      </w:pPr>
      <w:proofErr w:type="spellStart"/>
      <w:r w:rsidRPr="00576C53">
        <w:rPr>
          <w:rFonts w:hint="eastAsia"/>
          <w:b/>
        </w:rPr>
        <w:t>Pacs</w:t>
      </w:r>
      <w:proofErr w:type="spellEnd"/>
      <w:r w:rsidRPr="00576C53">
        <w:rPr>
          <w:rFonts w:hint="eastAsia"/>
          <w:b/>
        </w:rPr>
        <w:t>排队叫号不能直接切换</w:t>
      </w:r>
      <w:r w:rsidR="00BF076E">
        <w:rPr>
          <w:rFonts w:hint="eastAsia"/>
          <w:b/>
        </w:rPr>
        <w:t>执行间</w:t>
      </w:r>
      <w:r w:rsidR="00024191">
        <w:rPr>
          <w:rFonts w:hint="eastAsia"/>
          <w:b/>
        </w:rPr>
        <w:t>且保持排队号码不变</w:t>
      </w:r>
      <w:r w:rsidRPr="00576C53">
        <w:rPr>
          <w:rFonts w:hint="eastAsia"/>
          <w:b/>
        </w:rPr>
        <w:t>；</w:t>
      </w:r>
    </w:p>
    <w:p w:rsidR="00E91BC0" w:rsidRDefault="001D075C" w:rsidP="001D075C">
      <w:pPr>
        <w:ind w:left="420" w:firstLine="360"/>
      </w:pPr>
      <w:r>
        <w:rPr>
          <w:rFonts w:hint="eastAsia"/>
        </w:rPr>
        <w:t>在报到时，要求</w:t>
      </w:r>
      <w:r w:rsidR="00BF076E">
        <w:rPr>
          <w:rFonts w:hint="eastAsia"/>
        </w:rPr>
        <w:t>执行间</w:t>
      </w:r>
      <w:r>
        <w:rPr>
          <w:rFonts w:hint="eastAsia"/>
        </w:rPr>
        <w:t>选择错误后，或者本检查诊室设备出现故障后，能将当前的检查数据方便的调整到其他</w:t>
      </w:r>
      <w:r w:rsidR="00C62605">
        <w:rPr>
          <w:rFonts w:hint="eastAsia"/>
        </w:rPr>
        <w:t>的</w:t>
      </w:r>
      <w:r w:rsidR="00BF076E">
        <w:rPr>
          <w:rFonts w:hint="eastAsia"/>
        </w:rPr>
        <w:t>执行间</w:t>
      </w:r>
      <w:r>
        <w:rPr>
          <w:rFonts w:hint="eastAsia"/>
        </w:rPr>
        <w:t>中，且可以</w:t>
      </w:r>
      <w:r w:rsidR="00C62605">
        <w:rPr>
          <w:rFonts w:hint="eastAsia"/>
        </w:rPr>
        <w:t>使</w:t>
      </w:r>
      <w:r>
        <w:rPr>
          <w:rFonts w:hint="eastAsia"/>
        </w:rPr>
        <w:t>原来的检查号保持不变。</w:t>
      </w:r>
    </w:p>
    <w:p w:rsidR="00024191" w:rsidRDefault="00024191" w:rsidP="001D075C">
      <w:pPr>
        <w:ind w:left="420" w:firstLine="360"/>
      </w:pPr>
    </w:p>
    <w:p w:rsidR="002A2E59" w:rsidRDefault="00024191" w:rsidP="00625F00">
      <w:pPr>
        <w:ind w:left="420" w:firstLine="360"/>
      </w:pPr>
      <w:r>
        <w:rPr>
          <w:rFonts w:hint="eastAsia"/>
        </w:rPr>
        <w:t>如在放射科，</w:t>
      </w:r>
      <w:r w:rsidR="002E0F6D">
        <w:rPr>
          <w:rFonts w:hint="eastAsia"/>
        </w:rPr>
        <w:t>如果有多个</w:t>
      </w:r>
      <w:r w:rsidR="002E0F6D">
        <w:rPr>
          <w:rFonts w:hint="eastAsia"/>
        </w:rPr>
        <w:t>CR</w:t>
      </w:r>
      <w:r w:rsidR="002E0F6D">
        <w:rPr>
          <w:rFonts w:hint="eastAsia"/>
        </w:rPr>
        <w:t>房间，分别做一些不同项目，或者其中一个房间中，设备出现故障，需要切换</w:t>
      </w:r>
      <w:r w:rsidR="00BF076E">
        <w:rPr>
          <w:rFonts w:hint="eastAsia"/>
        </w:rPr>
        <w:t>执行间</w:t>
      </w:r>
      <w:r w:rsidR="002E0F6D">
        <w:rPr>
          <w:rFonts w:hint="eastAsia"/>
        </w:rPr>
        <w:t>时，</w:t>
      </w:r>
      <w:r w:rsidR="00BF076E">
        <w:rPr>
          <w:rFonts w:hint="eastAsia"/>
        </w:rPr>
        <w:t>就需要直接能够将该检查切换到其他执行间中，且其他执行间的站点能够看见属于该执行间的检查数据。</w:t>
      </w:r>
      <w:r w:rsidR="002A2E59">
        <w:rPr>
          <w:rFonts w:hint="eastAsia"/>
        </w:rPr>
        <w:t>我们的</w:t>
      </w:r>
      <w:proofErr w:type="spellStart"/>
      <w:r w:rsidR="002A2E59">
        <w:rPr>
          <w:rFonts w:hint="eastAsia"/>
        </w:rPr>
        <w:t>Pacs</w:t>
      </w:r>
      <w:proofErr w:type="spellEnd"/>
      <w:r w:rsidR="002A2E59">
        <w:rPr>
          <w:rFonts w:hint="eastAsia"/>
        </w:rPr>
        <w:t>排队叫号要实现此功能，则只有通过变相的方式满足，比如取消后</w:t>
      </w:r>
      <w:r w:rsidR="00625F00">
        <w:rPr>
          <w:rFonts w:hint="eastAsia"/>
        </w:rPr>
        <w:t>报到后</w:t>
      </w:r>
      <w:r w:rsidR="002A2E59">
        <w:rPr>
          <w:rFonts w:hint="eastAsia"/>
        </w:rPr>
        <w:t>再进行报到之类，但像排队号这样的数据，就会</w:t>
      </w:r>
      <w:r w:rsidR="00BC1F86">
        <w:rPr>
          <w:rFonts w:hint="eastAsia"/>
        </w:rPr>
        <w:t>发生</w:t>
      </w:r>
      <w:r w:rsidR="002A2E59">
        <w:rPr>
          <w:rFonts w:hint="eastAsia"/>
        </w:rPr>
        <w:t>改变，因此对于实际的应用，还是存在问题</w:t>
      </w:r>
      <w:r w:rsidR="00BC1F86">
        <w:rPr>
          <w:rFonts w:hint="eastAsia"/>
        </w:rPr>
        <w:t>，</w:t>
      </w:r>
      <w:r w:rsidR="003017DC">
        <w:rPr>
          <w:rFonts w:hint="eastAsia"/>
        </w:rPr>
        <w:t>如果能够通过排队叫号</w:t>
      </w:r>
      <w:r w:rsidR="00625F00">
        <w:rPr>
          <w:rFonts w:hint="eastAsia"/>
        </w:rPr>
        <w:t>提供的一些功能</w:t>
      </w:r>
      <w:r w:rsidR="00C27274">
        <w:rPr>
          <w:rFonts w:hint="eastAsia"/>
        </w:rPr>
        <w:t>或接口</w:t>
      </w:r>
      <w:r w:rsidR="00625F00">
        <w:rPr>
          <w:rFonts w:hint="eastAsia"/>
        </w:rPr>
        <w:t>，对</w:t>
      </w:r>
      <w:r w:rsidR="003017DC">
        <w:rPr>
          <w:rFonts w:hint="eastAsia"/>
        </w:rPr>
        <w:t>此功能</w:t>
      </w:r>
      <w:r w:rsidR="00625F00">
        <w:rPr>
          <w:rFonts w:hint="eastAsia"/>
        </w:rPr>
        <w:t>进行支持</w:t>
      </w:r>
      <w:r w:rsidR="003017DC">
        <w:rPr>
          <w:rFonts w:hint="eastAsia"/>
        </w:rPr>
        <w:t>，</w:t>
      </w:r>
      <w:r w:rsidR="00625F00">
        <w:rPr>
          <w:rFonts w:hint="eastAsia"/>
        </w:rPr>
        <w:t>在</w:t>
      </w:r>
      <w:r w:rsidR="003017DC">
        <w:rPr>
          <w:rFonts w:hint="eastAsia"/>
        </w:rPr>
        <w:t>真正应用时，就会更加方便。</w:t>
      </w:r>
    </w:p>
    <w:p w:rsidR="002A2E59" w:rsidRPr="00625F00" w:rsidRDefault="002A2E59" w:rsidP="00E91BC0">
      <w:pPr>
        <w:pStyle w:val="a3"/>
        <w:ind w:left="780" w:firstLineChars="0" w:firstLine="0"/>
      </w:pPr>
    </w:p>
    <w:p w:rsidR="002D4E3C" w:rsidRPr="00E13B0A" w:rsidRDefault="00313EC4" w:rsidP="00457C0A">
      <w:pPr>
        <w:pStyle w:val="a3"/>
        <w:numPr>
          <w:ilvl w:val="0"/>
          <w:numId w:val="1"/>
        </w:numPr>
        <w:ind w:firstLineChars="0"/>
        <w:outlineLvl w:val="2"/>
        <w:rPr>
          <w:b/>
        </w:rPr>
      </w:pPr>
      <w:proofErr w:type="spellStart"/>
      <w:r w:rsidRPr="00E13B0A">
        <w:rPr>
          <w:rFonts w:hint="eastAsia"/>
          <w:b/>
        </w:rPr>
        <w:t>Pacs</w:t>
      </w:r>
      <w:proofErr w:type="spellEnd"/>
      <w:r w:rsidRPr="00E13B0A">
        <w:rPr>
          <w:rFonts w:hint="eastAsia"/>
          <w:b/>
        </w:rPr>
        <w:t>排队叫号不能根据一些规则，产生所需排队号码；</w:t>
      </w:r>
    </w:p>
    <w:p w:rsidR="00313EC4" w:rsidRDefault="002B0490" w:rsidP="002B0490">
      <w:pPr>
        <w:ind w:left="420" w:firstLine="360"/>
      </w:pPr>
      <w:r>
        <w:rPr>
          <w:rFonts w:hint="eastAsia"/>
        </w:rPr>
        <w:t>有的时候，</w:t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排队叫号在实际应用中为了更加方便，排队号码可能根据当时的需要，使用一些规则来产生排队号码数据，</w:t>
      </w:r>
      <w:r w:rsidR="004D4446">
        <w:rPr>
          <w:rFonts w:hint="eastAsia"/>
        </w:rPr>
        <w:t>如报到后能够根据当前科室的排队情况生成排队号码，或者根据当前执行间的排队情况生成排队号码</w:t>
      </w:r>
      <w:r w:rsidR="00A2249A">
        <w:rPr>
          <w:rFonts w:hint="eastAsia"/>
        </w:rPr>
        <w:t>，或者根据不同的一些组合规则产生排队号码等</w:t>
      </w:r>
      <w:r w:rsidR="004D4446">
        <w:rPr>
          <w:rFonts w:hint="eastAsia"/>
        </w:rPr>
        <w:t>。</w:t>
      </w:r>
    </w:p>
    <w:p w:rsidR="00581448" w:rsidRDefault="00581448" w:rsidP="002B0490">
      <w:pPr>
        <w:ind w:left="420" w:firstLine="360"/>
      </w:pPr>
    </w:p>
    <w:p w:rsidR="00581448" w:rsidRDefault="00581448" w:rsidP="002B0490">
      <w:pPr>
        <w:ind w:left="420" w:firstLine="360"/>
      </w:pPr>
      <w:r>
        <w:rPr>
          <w:rFonts w:hint="eastAsia"/>
        </w:rPr>
        <w:t>另外一些情况也可能存在排队号码直接使用业务当中的</w:t>
      </w:r>
      <w:r w:rsidR="00AA19E4">
        <w:rPr>
          <w:rFonts w:hint="eastAsia"/>
        </w:rPr>
        <w:t>相关</w:t>
      </w:r>
      <w:r>
        <w:rPr>
          <w:rFonts w:hint="eastAsia"/>
        </w:rPr>
        <w:t>号码，比如直接使用检查号作为排队号码</w:t>
      </w:r>
      <w:r w:rsidR="00E02A53">
        <w:rPr>
          <w:rFonts w:hint="eastAsia"/>
        </w:rPr>
        <w:t>，或者</w:t>
      </w:r>
      <w:r w:rsidR="00AA19E4">
        <w:rPr>
          <w:rFonts w:hint="eastAsia"/>
        </w:rPr>
        <w:t>使用</w:t>
      </w:r>
      <w:r w:rsidR="00E02A53">
        <w:rPr>
          <w:rFonts w:hint="eastAsia"/>
        </w:rPr>
        <w:t>缴费之后的单据号作为排队号码</w:t>
      </w:r>
      <w:r>
        <w:rPr>
          <w:rFonts w:hint="eastAsia"/>
        </w:rPr>
        <w:t>之类，</w:t>
      </w:r>
      <w:r w:rsidR="00AA19E4">
        <w:rPr>
          <w:rFonts w:hint="eastAsia"/>
        </w:rPr>
        <w:t>因此如能有一个较灵活的</w:t>
      </w:r>
      <w:r w:rsidR="00793DF7">
        <w:rPr>
          <w:rFonts w:hint="eastAsia"/>
        </w:rPr>
        <w:t>排队叫号</w:t>
      </w:r>
      <w:r w:rsidR="00AA19E4">
        <w:rPr>
          <w:rFonts w:hint="eastAsia"/>
        </w:rPr>
        <w:t>规则，对</w:t>
      </w:r>
      <w:proofErr w:type="spellStart"/>
      <w:r w:rsidR="00AA19E4">
        <w:rPr>
          <w:rFonts w:hint="eastAsia"/>
        </w:rPr>
        <w:t>Pacs</w:t>
      </w:r>
      <w:proofErr w:type="spellEnd"/>
      <w:r w:rsidR="00AA19E4">
        <w:rPr>
          <w:rFonts w:hint="eastAsia"/>
        </w:rPr>
        <w:t>排队叫号功能将有所增强。</w:t>
      </w:r>
    </w:p>
    <w:p w:rsidR="00E13B0A" w:rsidRDefault="00E13B0A" w:rsidP="00313EC4">
      <w:pPr>
        <w:pStyle w:val="a3"/>
        <w:ind w:left="780" w:firstLineChars="0" w:firstLine="0"/>
      </w:pPr>
    </w:p>
    <w:p w:rsidR="002D4E3C" w:rsidRPr="008679C8" w:rsidRDefault="00D90BC4" w:rsidP="00457C0A">
      <w:pPr>
        <w:pStyle w:val="a3"/>
        <w:numPr>
          <w:ilvl w:val="0"/>
          <w:numId w:val="1"/>
        </w:numPr>
        <w:ind w:firstLineChars="0"/>
        <w:outlineLvl w:val="2"/>
        <w:rPr>
          <w:b/>
        </w:rPr>
      </w:pPr>
      <w:proofErr w:type="spellStart"/>
      <w:r w:rsidRPr="008679C8">
        <w:rPr>
          <w:rFonts w:hint="eastAsia"/>
          <w:b/>
        </w:rPr>
        <w:t>Pacs</w:t>
      </w:r>
      <w:proofErr w:type="spellEnd"/>
      <w:r w:rsidRPr="008679C8">
        <w:rPr>
          <w:rFonts w:hint="eastAsia"/>
          <w:b/>
        </w:rPr>
        <w:t>排队叫号不能单独</w:t>
      </w:r>
      <w:r w:rsidR="008679C8">
        <w:rPr>
          <w:rFonts w:hint="eastAsia"/>
          <w:b/>
        </w:rPr>
        <w:t>体现</w:t>
      </w:r>
      <w:r w:rsidRPr="008679C8">
        <w:rPr>
          <w:rFonts w:hint="eastAsia"/>
          <w:b/>
        </w:rPr>
        <w:t>某个</w:t>
      </w:r>
      <w:r w:rsidR="008679C8">
        <w:rPr>
          <w:rFonts w:hint="eastAsia"/>
          <w:b/>
        </w:rPr>
        <w:t>执行间</w:t>
      </w:r>
      <w:r w:rsidRPr="008679C8">
        <w:rPr>
          <w:rFonts w:hint="eastAsia"/>
          <w:b/>
        </w:rPr>
        <w:t>的排队情况；</w:t>
      </w:r>
    </w:p>
    <w:p w:rsidR="00D90BC4" w:rsidRDefault="00D90BC4" w:rsidP="00D90BC4">
      <w:pPr>
        <w:ind w:left="420" w:firstLine="360"/>
      </w:pPr>
      <w:r>
        <w:rPr>
          <w:rFonts w:hint="eastAsia"/>
        </w:rPr>
        <w:t>在当前</w:t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排队叫号中，显示的是当前科室下的所有执行间的排队情况，如果执行间过多，那么该执行间就会看见很多与本执行间无关的排队数据，</w:t>
      </w:r>
      <w:r w:rsidR="00945554">
        <w:rPr>
          <w:rFonts w:hint="eastAsia"/>
        </w:rPr>
        <w:t>将</w:t>
      </w:r>
      <w:r w:rsidR="008679C8">
        <w:rPr>
          <w:rFonts w:hint="eastAsia"/>
        </w:rPr>
        <w:t>影响到用户实际操作，</w:t>
      </w:r>
      <w:r w:rsidR="00945554">
        <w:rPr>
          <w:rFonts w:hint="eastAsia"/>
        </w:rPr>
        <w:t>同时也影响到整体显示效果。</w:t>
      </w:r>
    </w:p>
    <w:p w:rsidR="00F94599" w:rsidRDefault="00F94599" w:rsidP="00F94599">
      <w:pPr>
        <w:pStyle w:val="a3"/>
        <w:ind w:left="780" w:firstLineChars="0" w:firstLine="0"/>
      </w:pPr>
    </w:p>
    <w:p w:rsidR="00FE28C9" w:rsidRPr="001F4291" w:rsidRDefault="001F4291" w:rsidP="00457C0A">
      <w:pPr>
        <w:pStyle w:val="a3"/>
        <w:numPr>
          <w:ilvl w:val="0"/>
          <w:numId w:val="1"/>
        </w:numPr>
        <w:ind w:firstLineChars="0"/>
        <w:outlineLvl w:val="2"/>
        <w:rPr>
          <w:b/>
        </w:rPr>
      </w:pPr>
      <w:r w:rsidRPr="001F4291">
        <w:rPr>
          <w:rFonts w:hint="eastAsia"/>
          <w:b/>
        </w:rPr>
        <w:t>其他易用性问题；</w:t>
      </w:r>
    </w:p>
    <w:p w:rsidR="003F2EE6" w:rsidRDefault="001F4291" w:rsidP="001F4291">
      <w:pPr>
        <w:ind w:left="420"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排队叫号使用过程中，产生的相关易用性问题，如要求显示</w:t>
      </w:r>
      <w:r w:rsidR="00811F65">
        <w:rPr>
          <w:rFonts w:hint="eastAsia"/>
        </w:rPr>
        <w:t>出</w:t>
      </w:r>
      <w:r w:rsidR="003B4A69">
        <w:rPr>
          <w:rFonts w:hint="eastAsia"/>
        </w:rPr>
        <w:t>检查项目</w:t>
      </w:r>
      <w:r w:rsidR="00CD7E7F">
        <w:rPr>
          <w:rFonts w:hint="eastAsia"/>
        </w:rPr>
        <w:t>等等。</w:t>
      </w:r>
    </w:p>
    <w:p w:rsidR="008E4E3C" w:rsidRDefault="008E4E3C" w:rsidP="00811F65"/>
    <w:p w:rsidR="008A026B" w:rsidRDefault="008A026B" w:rsidP="00811F65">
      <w:r>
        <w:rPr>
          <w:rFonts w:hint="eastAsia"/>
        </w:rPr>
        <w:lastRenderedPageBreak/>
        <w:tab/>
      </w:r>
    </w:p>
    <w:p w:rsidR="00E91BC0" w:rsidRPr="00457C0A" w:rsidRDefault="000D2756" w:rsidP="00457C0A">
      <w:pPr>
        <w:pStyle w:val="a3"/>
        <w:numPr>
          <w:ilvl w:val="0"/>
          <w:numId w:val="6"/>
        </w:numPr>
        <w:ind w:firstLineChars="0"/>
        <w:outlineLvl w:val="1"/>
        <w:rPr>
          <w:b/>
          <w:sz w:val="32"/>
          <w:szCs w:val="32"/>
        </w:rPr>
      </w:pPr>
      <w:r w:rsidRPr="00457C0A">
        <w:rPr>
          <w:rFonts w:hint="eastAsia"/>
          <w:b/>
          <w:sz w:val="32"/>
          <w:szCs w:val="32"/>
        </w:rPr>
        <w:t>最终目的：</w:t>
      </w:r>
    </w:p>
    <w:p w:rsidR="000D2756" w:rsidRDefault="00F94EA8">
      <w:r>
        <w:rPr>
          <w:rFonts w:hint="eastAsia"/>
        </w:rPr>
        <w:tab/>
      </w:r>
      <w:r w:rsidR="009D0F22">
        <w:rPr>
          <w:rFonts w:hint="eastAsia"/>
        </w:rPr>
        <w:t>本次修改</w:t>
      </w:r>
      <w:r w:rsidR="00665A09">
        <w:rPr>
          <w:rFonts w:hint="eastAsia"/>
        </w:rPr>
        <w:t>最终目的</w:t>
      </w:r>
      <w:r w:rsidR="009D0F22">
        <w:rPr>
          <w:rFonts w:hint="eastAsia"/>
        </w:rPr>
        <w:t>，除了尽量满足当前出现的问题和需求外，在界面操作和显示上，也需要尽量保持与原来的方式一致</w:t>
      </w:r>
      <w:r w:rsidR="00963ACA">
        <w:rPr>
          <w:rFonts w:hint="eastAsia"/>
        </w:rPr>
        <w:t>，使其在用户使用的过程中，减少学习和熟练的时间，同时尽量保证对当前功能上的兼容。</w:t>
      </w:r>
    </w:p>
    <w:p w:rsidR="00D453D9" w:rsidRDefault="00D453D9"/>
    <w:p w:rsidR="00D453D9" w:rsidRDefault="00D453D9"/>
    <w:p w:rsidR="00D453D9" w:rsidRPr="00457C0A" w:rsidRDefault="00470A5D" w:rsidP="00457C0A">
      <w:pPr>
        <w:pStyle w:val="a3"/>
        <w:numPr>
          <w:ilvl w:val="0"/>
          <w:numId w:val="6"/>
        </w:numPr>
        <w:ind w:firstLineChars="0"/>
        <w:outlineLvl w:val="1"/>
        <w:rPr>
          <w:b/>
          <w:sz w:val="32"/>
          <w:szCs w:val="32"/>
        </w:rPr>
      </w:pPr>
      <w:r w:rsidRPr="00457C0A">
        <w:rPr>
          <w:rFonts w:hint="eastAsia"/>
          <w:b/>
          <w:sz w:val="32"/>
          <w:szCs w:val="32"/>
        </w:rPr>
        <w:t>预计</w:t>
      </w:r>
      <w:r w:rsidR="00F94EA8" w:rsidRPr="00457C0A">
        <w:rPr>
          <w:rFonts w:hint="eastAsia"/>
          <w:b/>
          <w:sz w:val="32"/>
          <w:szCs w:val="32"/>
        </w:rPr>
        <w:t>影响范围：</w:t>
      </w:r>
    </w:p>
    <w:p w:rsidR="00D453D9" w:rsidRDefault="00665A09">
      <w:r>
        <w:rPr>
          <w:rFonts w:hint="eastAsia"/>
        </w:rPr>
        <w:tab/>
      </w:r>
      <w:r w:rsidR="0034595A">
        <w:rPr>
          <w:rFonts w:hint="eastAsia"/>
        </w:rPr>
        <w:t>这次的修改在程序</w:t>
      </w:r>
      <w:r w:rsidR="00D92535">
        <w:rPr>
          <w:rFonts w:hint="eastAsia"/>
        </w:rPr>
        <w:t>的调整上</w:t>
      </w:r>
      <w:r w:rsidR="0034595A">
        <w:rPr>
          <w:rFonts w:hint="eastAsia"/>
        </w:rPr>
        <w:t>涉及到影像医技的排队叫号，影像采集的排队叫号，由于影像病理系统不需要排队叫号功能，因此影响到的用户</w:t>
      </w:r>
      <w:r w:rsidR="0089116C">
        <w:rPr>
          <w:rFonts w:hint="eastAsia"/>
        </w:rPr>
        <w:t>将</w:t>
      </w:r>
      <w:r w:rsidR="0034595A">
        <w:rPr>
          <w:rFonts w:hint="eastAsia"/>
        </w:rPr>
        <w:t>包含放射科和超声科等使用了影像医技和影像采集系统的医院科室</w:t>
      </w:r>
      <w:r w:rsidR="00CA1C68">
        <w:rPr>
          <w:rFonts w:hint="eastAsia"/>
        </w:rPr>
        <w:t>，影响</w:t>
      </w:r>
      <w:r w:rsidR="004E661E">
        <w:rPr>
          <w:rFonts w:hint="eastAsia"/>
        </w:rPr>
        <w:t>到</w:t>
      </w:r>
      <w:r w:rsidR="00CA1C68">
        <w:rPr>
          <w:rFonts w:hint="eastAsia"/>
        </w:rPr>
        <w:t>的内容</w:t>
      </w:r>
      <w:r w:rsidR="004E661E">
        <w:rPr>
          <w:rFonts w:hint="eastAsia"/>
        </w:rPr>
        <w:t>主要</w:t>
      </w:r>
      <w:r w:rsidR="00CA1C68">
        <w:rPr>
          <w:rFonts w:hint="eastAsia"/>
        </w:rPr>
        <w:t>是一些操作方式的变动</w:t>
      </w:r>
      <w:r w:rsidR="0034595A">
        <w:rPr>
          <w:rFonts w:hint="eastAsia"/>
        </w:rPr>
        <w:t>。</w:t>
      </w:r>
      <w:r w:rsidR="00E22B27">
        <w:rPr>
          <w:rFonts w:hint="eastAsia"/>
        </w:rPr>
        <w:t>另外</w:t>
      </w:r>
      <w:r w:rsidR="00D92535">
        <w:rPr>
          <w:rFonts w:hint="eastAsia"/>
        </w:rPr>
        <w:t>由于</w:t>
      </w:r>
      <w:r w:rsidR="007677AE">
        <w:rPr>
          <w:rFonts w:hint="eastAsia"/>
        </w:rPr>
        <w:t>在本次调整中，</w:t>
      </w:r>
      <w:r w:rsidR="00D92535">
        <w:rPr>
          <w:rFonts w:hint="eastAsia"/>
        </w:rPr>
        <w:t>数据结构不做大的修改，因此由用户或者渠道维护的排队情况显示部件（</w:t>
      </w:r>
      <w:r w:rsidR="00D92535">
        <w:rPr>
          <w:rFonts w:hint="eastAsia"/>
        </w:rPr>
        <w:t>LCDSHOW</w:t>
      </w:r>
      <w:r w:rsidR="00D92535">
        <w:rPr>
          <w:rFonts w:hint="eastAsia"/>
        </w:rPr>
        <w:t>）的改动因素较小</w:t>
      </w:r>
      <w:r w:rsidR="001417CE">
        <w:rPr>
          <w:rFonts w:hint="eastAsia"/>
        </w:rPr>
        <w:t>，或基本可以不进行改动</w:t>
      </w:r>
      <w:r w:rsidR="00D92535">
        <w:rPr>
          <w:rFonts w:hint="eastAsia"/>
        </w:rPr>
        <w:t>。</w:t>
      </w:r>
    </w:p>
    <w:p w:rsidR="009B24B2" w:rsidRDefault="009B24B2"/>
    <w:p w:rsidR="009B24B2" w:rsidRDefault="009B24B2"/>
    <w:p w:rsidR="009B24B2" w:rsidRPr="00457C0A" w:rsidRDefault="00E27DC9" w:rsidP="00457C0A">
      <w:pPr>
        <w:pStyle w:val="a3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32"/>
          <w:szCs w:val="32"/>
        </w:rPr>
      </w:pPr>
      <w:r w:rsidRPr="00457C0A">
        <w:rPr>
          <w:rFonts w:asciiTheme="minorEastAsia" w:hAnsiTheme="minorEastAsia" w:hint="eastAsia"/>
          <w:b/>
          <w:sz w:val="32"/>
          <w:szCs w:val="32"/>
        </w:rPr>
        <w:t>实现方法：</w:t>
      </w:r>
    </w:p>
    <w:p w:rsidR="00E27DC9" w:rsidRPr="00C66E3A" w:rsidRDefault="00E27DC9" w:rsidP="00457C0A">
      <w:pPr>
        <w:pStyle w:val="a3"/>
        <w:numPr>
          <w:ilvl w:val="0"/>
          <w:numId w:val="3"/>
        </w:numPr>
        <w:ind w:firstLineChars="0"/>
        <w:outlineLvl w:val="2"/>
        <w:rPr>
          <w:b/>
        </w:rPr>
      </w:pPr>
      <w:r w:rsidRPr="00C66E3A">
        <w:rPr>
          <w:rFonts w:hint="eastAsia"/>
          <w:b/>
        </w:rPr>
        <w:t>界面调整</w:t>
      </w:r>
    </w:p>
    <w:p w:rsidR="00E27DC9" w:rsidRPr="00F838DD" w:rsidRDefault="00A82DE2" w:rsidP="00457C0A">
      <w:pPr>
        <w:pStyle w:val="a3"/>
        <w:numPr>
          <w:ilvl w:val="0"/>
          <w:numId w:val="4"/>
        </w:numPr>
        <w:ind w:firstLineChars="0"/>
        <w:outlineLvl w:val="3"/>
        <w:rPr>
          <w:shd w:val="pct15" w:color="auto" w:fill="FFFFFF"/>
        </w:rPr>
      </w:pPr>
      <w:r w:rsidRPr="00F838DD">
        <w:rPr>
          <w:rFonts w:hint="eastAsia"/>
          <w:shd w:val="pct15" w:color="auto" w:fill="FFFFFF"/>
        </w:rPr>
        <w:t>在检查列表下增加“执行间”的快捷过滤；</w:t>
      </w:r>
    </w:p>
    <w:p w:rsidR="00A82DE2" w:rsidRDefault="00C66E3A" w:rsidP="00C66E3A">
      <w:pPr>
        <w:ind w:left="840" w:firstLine="300"/>
      </w:pPr>
      <w:r>
        <w:rPr>
          <w:rFonts w:hint="eastAsia"/>
        </w:rPr>
        <w:t>在执行间类别下，显示出当前系统中，属于该科室的所有执行间</w:t>
      </w:r>
      <w:r w:rsidR="001C356D">
        <w:rPr>
          <w:rFonts w:hint="eastAsia"/>
        </w:rPr>
        <w:t>，勾选了那些执行间，检查列表中将显示所有的属于所选执行间的所有内容</w:t>
      </w:r>
      <w:r w:rsidR="00663409">
        <w:rPr>
          <w:rFonts w:hint="eastAsia"/>
        </w:rPr>
        <w:t>，如果都不勾选，则显示所有的执行间检查数据</w:t>
      </w:r>
      <w:r>
        <w:rPr>
          <w:rFonts w:hint="eastAsia"/>
        </w:rPr>
        <w:t>。比如黑白超有三个执行间，彩超有两个执行间，执行间下就显示五个执行间名称，这样</w:t>
      </w:r>
      <w:r w:rsidR="00B21BE2">
        <w:rPr>
          <w:rFonts w:hint="eastAsia"/>
        </w:rPr>
        <w:t>就</w:t>
      </w:r>
      <w:r>
        <w:rPr>
          <w:rFonts w:hint="eastAsia"/>
        </w:rPr>
        <w:t>可以勾选所需的执行间，</w:t>
      </w:r>
      <w:r w:rsidR="00B21BE2">
        <w:rPr>
          <w:rFonts w:hint="eastAsia"/>
        </w:rPr>
        <w:t>并</w:t>
      </w:r>
      <w:r>
        <w:rPr>
          <w:rFonts w:hint="eastAsia"/>
        </w:rPr>
        <w:t>查看</w:t>
      </w:r>
      <w:r w:rsidR="00B21BE2">
        <w:rPr>
          <w:rFonts w:hint="eastAsia"/>
        </w:rPr>
        <w:t>所选执行间下的</w:t>
      </w:r>
      <w:r>
        <w:rPr>
          <w:rFonts w:hint="eastAsia"/>
        </w:rPr>
        <w:t>检查和排队数据</w:t>
      </w:r>
      <w:r w:rsidR="00984396">
        <w:rPr>
          <w:rFonts w:hint="eastAsia"/>
        </w:rPr>
        <w:t>，如只显示三个黑白超声所在执行间的检查情况等</w:t>
      </w:r>
      <w:r>
        <w:rPr>
          <w:rFonts w:hint="eastAsia"/>
        </w:rPr>
        <w:t>。</w:t>
      </w:r>
      <w:r w:rsidR="00984396">
        <w:rPr>
          <w:rFonts w:hint="eastAsia"/>
        </w:rPr>
        <w:t>一般情况下，只显示该站点所属执行间的检查情况。</w:t>
      </w:r>
    </w:p>
    <w:p w:rsidR="0095563E" w:rsidRDefault="0095563E" w:rsidP="00C66E3A">
      <w:pPr>
        <w:ind w:left="840" w:firstLine="300"/>
      </w:pPr>
    </w:p>
    <w:p w:rsidR="0095563E" w:rsidRDefault="0095563E" w:rsidP="00C66E3A">
      <w:pPr>
        <w:ind w:left="840" w:firstLine="300"/>
      </w:pPr>
      <w:r>
        <w:rPr>
          <w:rFonts w:hint="eastAsia"/>
        </w:rPr>
        <w:t>这样调整的目的即可以过滤当前列表中不需要查看的检查数据，也可以根据此条件过滤排队叫号中的排队显示数据。</w:t>
      </w:r>
    </w:p>
    <w:p w:rsidR="00984396" w:rsidRDefault="00984396" w:rsidP="00C66E3A">
      <w:pPr>
        <w:ind w:left="840" w:firstLine="300"/>
      </w:pPr>
    </w:p>
    <w:p w:rsidR="00984396" w:rsidRDefault="00984396" w:rsidP="00C66E3A">
      <w:pPr>
        <w:ind w:left="840" w:firstLine="300"/>
      </w:pPr>
      <w:r>
        <w:rPr>
          <w:rFonts w:hint="eastAsia"/>
        </w:rPr>
        <w:t>调整方式如下图：</w:t>
      </w:r>
    </w:p>
    <w:p w:rsidR="00984396" w:rsidRDefault="00D35DFF" w:rsidP="00C66E3A">
      <w:pPr>
        <w:ind w:left="840" w:firstLine="300"/>
      </w:pPr>
      <w:r>
        <w:rPr>
          <w:rFonts w:hint="eastAsia"/>
          <w:noProof/>
        </w:rPr>
        <w:drawing>
          <wp:inline distT="0" distB="0" distL="0" distR="0">
            <wp:extent cx="336232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3A" w:rsidRDefault="00C66E3A" w:rsidP="00C66E3A">
      <w:pPr>
        <w:ind w:left="840" w:firstLine="300"/>
      </w:pPr>
    </w:p>
    <w:p w:rsidR="00A82DE2" w:rsidRPr="00F85DAD" w:rsidRDefault="00FE036E" w:rsidP="00457C0A">
      <w:pPr>
        <w:pStyle w:val="a3"/>
        <w:numPr>
          <w:ilvl w:val="0"/>
          <w:numId w:val="4"/>
        </w:numPr>
        <w:ind w:firstLineChars="0"/>
        <w:outlineLvl w:val="3"/>
        <w:rPr>
          <w:strike/>
          <w:shd w:val="pct15" w:color="auto" w:fill="FFFFFF"/>
        </w:rPr>
      </w:pPr>
      <w:r w:rsidRPr="00F85DAD">
        <w:rPr>
          <w:rFonts w:hint="eastAsia"/>
          <w:strike/>
          <w:shd w:val="pct15" w:color="auto" w:fill="FFFFFF"/>
        </w:rPr>
        <w:t>在列表右键菜单增加“关联排队号”功能</w:t>
      </w:r>
      <w:r w:rsidR="008A08D8" w:rsidRPr="00F85DAD">
        <w:rPr>
          <w:rFonts w:hint="eastAsia"/>
          <w:strike/>
          <w:shd w:val="pct15" w:color="auto" w:fill="FFFFFF"/>
        </w:rPr>
        <w:t>(</w:t>
      </w:r>
      <w:r w:rsidR="008A08D8" w:rsidRPr="00F85DAD">
        <w:rPr>
          <w:rFonts w:hint="eastAsia"/>
          <w:strike/>
          <w:color w:val="FF0000"/>
          <w:shd w:val="pct15" w:color="auto" w:fill="FFFFFF"/>
        </w:rPr>
        <w:t>需要讨论商量</w:t>
      </w:r>
      <w:r w:rsidR="008A08D8" w:rsidRPr="00F85DAD">
        <w:rPr>
          <w:rFonts w:hint="eastAsia"/>
          <w:strike/>
          <w:color w:val="FF0000"/>
          <w:shd w:val="pct15" w:color="auto" w:fill="FFFFFF"/>
        </w:rPr>
        <w:t>)</w:t>
      </w:r>
      <w:r w:rsidRPr="00F85DAD">
        <w:rPr>
          <w:rFonts w:hint="eastAsia"/>
          <w:strike/>
          <w:shd w:val="pct15" w:color="auto" w:fill="FFFFFF"/>
        </w:rPr>
        <w:t>；</w:t>
      </w:r>
    </w:p>
    <w:p w:rsidR="00A82DE2" w:rsidRPr="00FE036E" w:rsidRDefault="00FE036E" w:rsidP="00FE036E">
      <w:pPr>
        <w:pStyle w:val="a3"/>
        <w:ind w:left="720"/>
      </w:pPr>
      <w:r>
        <w:rPr>
          <w:rFonts w:hint="eastAsia"/>
        </w:rPr>
        <w:t>有的情况当检查项目需要进行调整时，</w:t>
      </w:r>
      <w:r w:rsidR="00D9781B">
        <w:rPr>
          <w:rFonts w:hint="eastAsia"/>
        </w:rPr>
        <w:t>PACS</w:t>
      </w:r>
      <w:r w:rsidR="00D9781B">
        <w:rPr>
          <w:rFonts w:hint="eastAsia"/>
        </w:rPr>
        <w:t>相关站点因为某些原因不能直接在系统中对检查项目进行修改，需要对当前检查撤销报到后，从新登记并进行检查，然而此时对新的检查进行报到排队后，检查号将会发生变化，不能保持原先的排队号码，因此可以通过使用此功能，将当前检查与原有的排队号码进行关联。</w:t>
      </w:r>
    </w:p>
    <w:p w:rsidR="00DD281E" w:rsidRDefault="00DD281E" w:rsidP="00A82DE2">
      <w:pPr>
        <w:pStyle w:val="a3"/>
        <w:ind w:left="1140" w:firstLineChars="0" w:firstLine="0"/>
      </w:pPr>
    </w:p>
    <w:p w:rsidR="00156903" w:rsidRPr="00156903" w:rsidRDefault="00156903" w:rsidP="00156903">
      <w:pPr>
        <w:ind w:left="840" w:firstLine="300"/>
      </w:pPr>
    </w:p>
    <w:p w:rsidR="00A82DE2" w:rsidRDefault="00A82DE2" w:rsidP="00A82DE2">
      <w:pPr>
        <w:pStyle w:val="a3"/>
        <w:ind w:left="1140" w:firstLineChars="0" w:firstLine="0"/>
      </w:pPr>
    </w:p>
    <w:p w:rsidR="00A82DE2" w:rsidRPr="006352DB" w:rsidRDefault="001621B7" w:rsidP="00457C0A">
      <w:pPr>
        <w:pStyle w:val="a3"/>
        <w:numPr>
          <w:ilvl w:val="0"/>
          <w:numId w:val="4"/>
        </w:numPr>
        <w:ind w:firstLineChars="0"/>
        <w:outlineLvl w:val="3"/>
        <w:rPr>
          <w:shd w:val="pct15" w:color="auto" w:fill="FFFFFF"/>
        </w:rPr>
      </w:pPr>
      <w:r w:rsidRPr="006352DB">
        <w:rPr>
          <w:rFonts w:hint="eastAsia"/>
          <w:shd w:val="pct15" w:color="auto" w:fill="FFFFFF"/>
        </w:rPr>
        <w:t>在影像流程管理的“工作流”设置页中，取消排队方式的设置；</w:t>
      </w:r>
    </w:p>
    <w:p w:rsidR="001621B7" w:rsidRDefault="001621B7" w:rsidP="001621B7">
      <w:pPr>
        <w:ind w:left="840" w:firstLine="300"/>
      </w:pPr>
      <w:r>
        <w:rPr>
          <w:rFonts w:hint="eastAsia"/>
        </w:rPr>
        <w:t>由于新的排队叫号即需要支持根据分诊安排进行检查，也同时需要支持不分诊时的排队检查，且在之前的调整中，可以选择查看指定执行间的数据，因此不需要在单独区分是按科室排队或者按执行间排队</w:t>
      </w:r>
      <w:r w:rsidR="00E4303C">
        <w:rPr>
          <w:rFonts w:hint="eastAsia"/>
        </w:rPr>
        <w:t>。排队时可以按照</w:t>
      </w:r>
      <w:r>
        <w:rPr>
          <w:rFonts w:hint="eastAsia"/>
        </w:rPr>
        <w:t>统一的排队方式，即按科室的方式</w:t>
      </w:r>
      <w:r w:rsidR="00CC0D52">
        <w:rPr>
          <w:rFonts w:hint="eastAsia"/>
        </w:rPr>
        <w:t>排队</w:t>
      </w:r>
      <w:r w:rsidR="00E4303C">
        <w:rPr>
          <w:rFonts w:hint="eastAsia"/>
        </w:rPr>
        <w:t>。</w:t>
      </w:r>
      <w:r w:rsidR="006D1375">
        <w:rPr>
          <w:rFonts w:hint="eastAsia"/>
        </w:rPr>
        <w:t>对应需要</w:t>
      </w:r>
      <w:r>
        <w:rPr>
          <w:rFonts w:hint="eastAsia"/>
        </w:rPr>
        <w:t>分诊</w:t>
      </w:r>
      <w:r w:rsidR="006D1375">
        <w:rPr>
          <w:rFonts w:hint="eastAsia"/>
        </w:rPr>
        <w:t>的，分诊后需</w:t>
      </w:r>
      <w:r>
        <w:rPr>
          <w:rFonts w:hint="eastAsia"/>
        </w:rPr>
        <w:t>写入</w:t>
      </w:r>
      <w:r w:rsidR="00E1626B">
        <w:rPr>
          <w:rFonts w:hint="eastAsia"/>
        </w:rPr>
        <w:t>执行间</w:t>
      </w:r>
      <w:r w:rsidR="00E4303C">
        <w:rPr>
          <w:rFonts w:hint="eastAsia"/>
        </w:rPr>
        <w:t>信息</w:t>
      </w:r>
      <w:r w:rsidR="00F624B5">
        <w:rPr>
          <w:rFonts w:hint="eastAsia"/>
        </w:rPr>
        <w:t>并排队</w:t>
      </w:r>
      <w:r>
        <w:rPr>
          <w:rFonts w:hint="eastAsia"/>
        </w:rPr>
        <w:t>，</w:t>
      </w:r>
      <w:r w:rsidR="00E4303C">
        <w:rPr>
          <w:rFonts w:hint="eastAsia"/>
        </w:rPr>
        <w:t>对于</w:t>
      </w:r>
      <w:r w:rsidR="006D1375">
        <w:rPr>
          <w:rFonts w:hint="eastAsia"/>
        </w:rPr>
        <w:t>不</w:t>
      </w:r>
      <w:r>
        <w:rPr>
          <w:rFonts w:hint="eastAsia"/>
        </w:rPr>
        <w:t>分诊的则不写入</w:t>
      </w:r>
      <w:r w:rsidR="00E1626B">
        <w:rPr>
          <w:rFonts w:hint="eastAsia"/>
        </w:rPr>
        <w:t>执行间</w:t>
      </w:r>
      <w:r>
        <w:rPr>
          <w:rFonts w:hint="eastAsia"/>
        </w:rPr>
        <w:t>信息</w:t>
      </w:r>
      <w:r w:rsidR="006D1375">
        <w:rPr>
          <w:rFonts w:hint="eastAsia"/>
        </w:rPr>
        <w:t>直接</w:t>
      </w:r>
      <w:r w:rsidR="00F624B5">
        <w:rPr>
          <w:rFonts w:hint="eastAsia"/>
        </w:rPr>
        <w:t>排队</w:t>
      </w:r>
      <w:r>
        <w:rPr>
          <w:rFonts w:hint="eastAsia"/>
        </w:rPr>
        <w:t>，不同</w:t>
      </w:r>
      <w:r w:rsidR="00E1626B">
        <w:rPr>
          <w:rFonts w:hint="eastAsia"/>
        </w:rPr>
        <w:t>执行间</w:t>
      </w:r>
      <w:r>
        <w:rPr>
          <w:rFonts w:hint="eastAsia"/>
        </w:rPr>
        <w:t>便可</w:t>
      </w:r>
      <w:r w:rsidR="00E4303C">
        <w:rPr>
          <w:rFonts w:hint="eastAsia"/>
        </w:rPr>
        <w:t>通过</w:t>
      </w:r>
      <w:r w:rsidR="00E1626B">
        <w:rPr>
          <w:rFonts w:hint="eastAsia"/>
        </w:rPr>
        <w:t>“执行间”</w:t>
      </w:r>
      <w:r w:rsidR="006D1375">
        <w:rPr>
          <w:rFonts w:hint="eastAsia"/>
        </w:rPr>
        <w:t>的</w:t>
      </w:r>
      <w:r w:rsidR="00E1626B">
        <w:rPr>
          <w:rFonts w:hint="eastAsia"/>
        </w:rPr>
        <w:t>过滤</w:t>
      </w:r>
      <w:r w:rsidR="006D1375">
        <w:rPr>
          <w:rFonts w:hint="eastAsia"/>
        </w:rPr>
        <w:t>查看</w:t>
      </w:r>
      <w:r w:rsidR="00E1626B">
        <w:rPr>
          <w:rFonts w:hint="eastAsia"/>
        </w:rPr>
        <w:t>当前执行间</w:t>
      </w:r>
      <w:r>
        <w:rPr>
          <w:rFonts w:hint="eastAsia"/>
        </w:rPr>
        <w:t>的和未分诊排队的检查信息。</w:t>
      </w:r>
    </w:p>
    <w:p w:rsidR="00A82DE2" w:rsidRDefault="006352DB" w:rsidP="00A82DE2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352DB" w:rsidRDefault="007F70C4" w:rsidP="00A82DE2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="006352DB">
        <w:rPr>
          <w:rFonts w:hint="eastAsia"/>
        </w:rPr>
        <w:t>调整方式如下图：</w:t>
      </w:r>
    </w:p>
    <w:p w:rsidR="006352DB" w:rsidRDefault="006352DB" w:rsidP="00A82DE2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="00D93FB1">
        <w:rPr>
          <w:rFonts w:hint="eastAsia"/>
          <w:noProof/>
        </w:rPr>
        <w:drawing>
          <wp:inline distT="0" distB="0" distL="0" distR="0">
            <wp:extent cx="3581400" cy="3661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2DB" w:rsidRDefault="006352DB" w:rsidP="00A82DE2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A82DE2" w:rsidRDefault="00A82DE2" w:rsidP="00A82DE2">
      <w:pPr>
        <w:pStyle w:val="a3"/>
        <w:ind w:left="1140" w:firstLineChars="0" w:firstLine="0"/>
      </w:pPr>
    </w:p>
    <w:p w:rsidR="00D744CC" w:rsidRPr="00EE2626" w:rsidRDefault="00EE2626" w:rsidP="00457C0A">
      <w:pPr>
        <w:pStyle w:val="a3"/>
        <w:numPr>
          <w:ilvl w:val="0"/>
          <w:numId w:val="4"/>
        </w:numPr>
        <w:ind w:firstLineChars="0"/>
        <w:outlineLvl w:val="3"/>
        <w:rPr>
          <w:shd w:val="pct15" w:color="auto" w:fill="FFFFFF"/>
        </w:rPr>
      </w:pPr>
      <w:r w:rsidRPr="00EE2626">
        <w:rPr>
          <w:rFonts w:hint="eastAsia"/>
          <w:shd w:val="pct15" w:color="auto" w:fill="FFFFFF"/>
        </w:rPr>
        <w:t>在影像流程管理</w:t>
      </w:r>
      <w:r w:rsidR="00B66B48">
        <w:rPr>
          <w:rFonts w:hint="eastAsia"/>
          <w:shd w:val="pct15" w:color="auto" w:fill="FFFFFF"/>
        </w:rPr>
        <w:t>中增加</w:t>
      </w:r>
      <w:r w:rsidRPr="00EE2626">
        <w:rPr>
          <w:rFonts w:hint="eastAsia"/>
          <w:shd w:val="pct15" w:color="auto" w:fill="FFFFFF"/>
        </w:rPr>
        <w:t>“</w:t>
      </w:r>
      <w:r w:rsidR="00B66B48">
        <w:rPr>
          <w:rFonts w:hint="eastAsia"/>
          <w:shd w:val="pct15" w:color="auto" w:fill="FFFFFF"/>
        </w:rPr>
        <w:t>排队叫号</w:t>
      </w:r>
      <w:r w:rsidRPr="00EE2626">
        <w:rPr>
          <w:rFonts w:hint="eastAsia"/>
          <w:shd w:val="pct15" w:color="auto" w:fill="FFFFFF"/>
        </w:rPr>
        <w:t>”设置页，</w:t>
      </w:r>
      <w:r w:rsidR="00B66B48">
        <w:rPr>
          <w:rFonts w:hint="eastAsia"/>
          <w:shd w:val="pct15" w:color="auto" w:fill="FFFFFF"/>
        </w:rPr>
        <w:t>该页中</w:t>
      </w:r>
      <w:r w:rsidRPr="00EE2626">
        <w:rPr>
          <w:rFonts w:hint="eastAsia"/>
          <w:shd w:val="pct15" w:color="auto" w:fill="FFFFFF"/>
        </w:rPr>
        <w:t>增加排队号码规则设置；</w:t>
      </w:r>
      <w:r w:rsidR="00D744CC" w:rsidRPr="00EE2626">
        <w:rPr>
          <w:shd w:val="pct15" w:color="auto" w:fill="FFFFFF"/>
        </w:rPr>
        <w:t xml:space="preserve"> </w:t>
      </w:r>
    </w:p>
    <w:p w:rsidR="001807CE" w:rsidRDefault="0053621E" w:rsidP="004F0C52">
      <w:pPr>
        <w:ind w:left="1260" w:firstLine="240"/>
      </w:pPr>
      <w:r>
        <w:rPr>
          <w:rFonts w:hint="eastAsia"/>
        </w:rPr>
        <w:t>为了满足当前排队号码的生成，使其在具体应用中避免因号码问题产生歧义，排除因误解产生的不必要的纠纷，</w:t>
      </w:r>
      <w:r w:rsidR="007F15AE">
        <w:rPr>
          <w:rFonts w:hint="eastAsia"/>
        </w:rPr>
        <w:t>增加排队叫号设置。</w:t>
      </w:r>
      <w:r w:rsidR="00A623DF">
        <w:rPr>
          <w:rFonts w:hint="eastAsia"/>
        </w:rPr>
        <w:t>排队叫号设置包含分组规则设置、检查项目关联设置等。</w:t>
      </w:r>
    </w:p>
    <w:p w:rsidR="00FF4B3B" w:rsidRDefault="00FF4B3B" w:rsidP="004F0C52">
      <w:pPr>
        <w:ind w:left="1260" w:firstLine="240"/>
      </w:pPr>
    </w:p>
    <w:p w:rsidR="00FF4B3B" w:rsidRDefault="00FF4B3B" w:rsidP="004F0C52">
      <w:pPr>
        <w:ind w:left="1260" w:firstLine="240"/>
      </w:pPr>
      <w:r>
        <w:rPr>
          <w:rFonts w:hint="eastAsia"/>
        </w:rPr>
        <w:t>排队号码的生成规则根据不同执行间分组进行编号，不同组别可设定指定的编号前缀，对于未指定执行间的检查排队号码，也可根据未分诊前缀</w:t>
      </w:r>
      <w:r w:rsidR="00A226A8">
        <w:rPr>
          <w:rFonts w:hint="eastAsia"/>
        </w:rPr>
        <w:t>设置</w:t>
      </w:r>
      <w:r>
        <w:rPr>
          <w:rFonts w:hint="eastAsia"/>
        </w:rPr>
        <w:t>分别</w:t>
      </w:r>
      <w:r w:rsidR="00A226A8">
        <w:rPr>
          <w:rFonts w:hint="eastAsia"/>
        </w:rPr>
        <w:t>取得</w:t>
      </w:r>
      <w:r>
        <w:rPr>
          <w:rFonts w:hint="eastAsia"/>
        </w:rPr>
        <w:t>所需的排队编号，举例如下：</w:t>
      </w:r>
    </w:p>
    <w:p w:rsidR="00FF4B3B" w:rsidRDefault="00FF4B3B" w:rsidP="004F0C52">
      <w:pPr>
        <w:ind w:left="1260" w:firstLine="240"/>
      </w:pPr>
    </w:p>
    <w:p w:rsidR="00FF4B3B" w:rsidRDefault="00FF4B3B" w:rsidP="004F0C52">
      <w:pPr>
        <w:ind w:left="1260" w:firstLine="240"/>
      </w:pPr>
      <w:r>
        <w:rPr>
          <w:rFonts w:hint="eastAsia"/>
        </w:rPr>
        <w:t>如超声科有黑白超声执行间</w:t>
      </w:r>
      <w:r>
        <w:rPr>
          <w:rFonts w:hint="eastAsia"/>
        </w:rPr>
        <w:t xml:space="preserve">1..3 </w:t>
      </w:r>
      <w:r w:rsidR="00767B68">
        <w:rPr>
          <w:rFonts w:hint="eastAsia"/>
        </w:rPr>
        <w:t>分组</w:t>
      </w:r>
      <w:r>
        <w:rPr>
          <w:rFonts w:hint="eastAsia"/>
          <w:caps/>
        </w:rPr>
        <w:t>为</w:t>
      </w:r>
      <w:r>
        <w:rPr>
          <w:rFonts w:hint="eastAsia"/>
          <w:caps/>
        </w:rPr>
        <w:t>B</w:t>
      </w:r>
      <w:r w:rsidR="003649E1">
        <w:rPr>
          <w:rFonts w:hint="eastAsia"/>
          <w:caps/>
        </w:rPr>
        <w:t>,</w:t>
      </w:r>
      <w:r w:rsidR="003649E1">
        <w:rPr>
          <w:rFonts w:hint="eastAsia"/>
          <w:caps/>
        </w:rPr>
        <w:t>黑白执行间</w:t>
      </w:r>
      <w:r w:rsidR="003649E1">
        <w:rPr>
          <w:rFonts w:hint="eastAsia"/>
          <w:caps/>
        </w:rPr>
        <w:t>1</w:t>
      </w:r>
      <w:r w:rsidR="003649E1">
        <w:rPr>
          <w:rFonts w:hint="eastAsia"/>
          <w:caps/>
        </w:rPr>
        <w:t>前缀为</w:t>
      </w:r>
      <w:r w:rsidR="003649E1">
        <w:rPr>
          <w:rFonts w:hint="eastAsia"/>
          <w:caps/>
        </w:rPr>
        <w:t>X</w:t>
      </w:r>
      <w:r>
        <w:rPr>
          <w:rFonts w:hint="eastAsia"/>
        </w:rPr>
        <w:t>，彩超执行间</w:t>
      </w:r>
      <w:r>
        <w:rPr>
          <w:rFonts w:hint="eastAsia"/>
        </w:rPr>
        <w:t xml:space="preserve">1..2 </w:t>
      </w:r>
      <w:r>
        <w:rPr>
          <w:rFonts w:hint="eastAsia"/>
        </w:rPr>
        <w:t>分组为</w:t>
      </w:r>
      <w:r>
        <w:rPr>
          <w:rFonts w:hint="eastAsia"/>
        </w:rPr>
        <w:t>D</w:t>
      </w:r>
      <w:r w:rsidR="003649E1">
        <w:rPr>
          <w:rFonts w:hint="eastAsia"/>
        </w:rPr>
        <w:t>，彩超执行间</w:t>
      </w:r>
      <w:r w:rsidR="003649E1">
        <w:rPr>
          <w:rFonts w:hint="eastAsia"/>
        </w:rPr>
        <w:t>1</w:t>
      </w:r>
      <w:r w:rsidR="003649E1">
        <w:rPr>
          <w:rFonts w:hint="eastAsia"/>
        </w:rPr>
        <w:t>前缀为</w:t>
      </w:r>
      <w:r w:rsidR="003649E1">
        <w:rPr>
          <w:rFonts w:hint="eastAsia"/>
        </w:rPr>
        <w:t>Y</w:t>
      </w:r>
      <w:r>
        <w:rPr>
          <w:rFonts w:hint="eastAsia"/>
        </w:rPr>
        <w:t>，那么进行黑白超声检查的</w:t>
      </w:r>
      <w:r w:rsidR="003649E1">
        <w:rPr>
          <w:rFonts w:hint="eastAsia"/>
        </w:rPr>
        <w:t>到黑白执行间</w:t>
      </w:r>
      <w:r w:rsidR="003649E1">
        <w:rPr>
          <w:rFonts w:hint="eastAsia"/>
        </w:rPr>
        <w:t>1</w:t>
      </w:r>
      <w:r>
        <w:rPr>
          <w:rFonts w:hint="eastAsia"/>
        </w:rPr>
        <w:t>排队号码就为</w:t>
      </w:r>
      <w:r w:rsidR="003649E1">
        <w:rPr>
          <w:rFonts w:hint="eastAsia"/>
        </w:rPr>
        <w:t>X</w:t>
      </w:r>
      <w:r>
        <w:rPr>
          <w:rFonts w:hint="eastAsia"/>
        </w:rPr>
        <w:t>01</w:t>
      </w:r>
      <w:r>
        <w:rPr>
          <w:rFonts w:hint="eastAsia"/>
        </w:rPr>
        <w:t>，</w:t>
      </w:r>
      <w:r w:rsidR="003649E1">
        <w:rPr>
          <w:rFonts w:hint="eastAsia"/>
        </w:rPr>
        <w:t>X</w:t>
      </w:r>
      <w:r>
        <w:rPr>
          <w:rFonts w:hint="eastAsia"/>
        </w:rPr>
        <w:t>02,</w:t>
      </w:r>
      <w:r w:rsidR="003649E1">
        <w:rPr>
          <w:rFonts w:hint="eastAsia"/>
        </w:rPr>
        <w:t>X</w:t>
      </w:r>
      <w:r>
        <w:rPr>
          <w:rFonts w:hint="eastAsia"/>
        </w:rPr>
        <w:t>03</w:t>
      </w:r>
      <w:r>
        <w:t>…</w:t>
      </w:r>
      <w:r>
        <w:rPr>
          <w:rFonts w:hint="eastAsia"/>
        </w:rPr>
        <w:t>，进行彩超检查的</w:t>
      </w:r>
      <w:r w:rsidR="003649E1">
        <w:rPr>
          <w:rFonts w:hint="eastAsia"/>
        </w:rPr>
        <w:t>到彩超执行间</w:t>
      </w:r>
      <w:r w:rsidR="003649E1">
        <w:rPr>
          <w:rFonts w:hint="eastAsia"/>
        </w:rPr>
        <w:t>1</w:t>
      </w:r>
      <w:r>
        <w:rPr>
          <w:rFonts w:hint="eastAsia"/>
        </w:rPr>
        <w:t>排队</w:t>
      </w:r>
      <w:r>
        <w:rPr>
          <w:rFonts w:hint="eastAsia"/>
        </w:rPr>
        <w:lastRenderedPageBreak/>
        <w:t>号码就为</w:t>
      </w:r>
      <w:r w:rsidR="003649E1">
        <w:rPr>
          <w:rFonts w:hint="eastAsia"/>
        </w:rPr>
        <w:t>Y</w:t>
      </w:r>
      <w:r>
        <w:rPr>
          <w:rFonts w:hint="eastAsia"/>
        </w:rPr>
        <w:t>01,</w:t>
      </w:r>
      <w:r w:rsidR="003649E1">
        <w:rPr>
          <w:rFonts w:hint="eastAsia"/>
        </w:rPr>
        <w:t>Y</w:t>
      </w:r>
      <w:r>
        <w:rPr>
          <w:rFonts w:hint="eastAsia"/>
        </w:rPr>
        <w:t>02,</w:t>
      </w:r>
      <w:r w:rsidR="003649E1">
        <w:rPr>
          <w:rFonts w:hint="eastAsia"/>
        </w:rPr>
        <w:t>Y</w:t>
      </w:r>
      <w:r>
        <w:rPr>
          <w:rFonts w:hint="eastAsia"/>
        </w:rPr>
        <w:t>03</w:t>
      </w:r>
      <w:r>
        <w:t>…</w:t>
      </w:r>
      <w:r>
        <w:rPr>
          <w:rFonts w:hint="eastAsia"/>
        </w:rPr>
        <w:t>，如果没有对执行黑白超检查的病人分配执行间，那么他的排队号码就是</w:t>
      </w:r>
      <w:r>
        <w:rPr>
          <w:rFonts w:hint="eastAsia"/>
        </w:rPr>
        <w:t>B01</w:t>
      </w:r>
      <w:r>
        <w:rPr>
          <w:rFonts w:hint="eastAsia"/>
        </w:rPr>
        <w:t>，</w:t>
      </w:r>
      <w:r>
        <w:rPr>
          <w:rFonts w:hint="eastAsia"/>
        </w:rPr>
        <w:t>B02</w:t>
      </w:r>
      <w:r>
        <w:rPr>
          <w:rFonts w:hint="eastAsia"/>
        </w:rPr>
        <w:t>，</w:t>
      </w:r>
      <w:r>
        <w:rPr>
          <w:rFonts w:hint="eastAsia"/>
        </w:rPr>
        <w:t>B03</w:t>
      </w:r>
      <w:r>
        <w:t>…</w:t>
      </w:r>
      <w:r>
        <w:rPr>
          <w:rFonts w:hint="eastAsia"/>
        </w:rPr>
        <w:t>，如果对执行彩超检查的病人分配执行间，那么他的排队号码就是</w:t>
      </w:r>
      <w:r>
        <w:rPr>
          <w:rFonts w:hint="eastAsia"/>
        </w:rPr>
        <w:t>D01,D02,D03</w:t>
      </w:r>
      <w:r>
        <w:t>…</w:t>
      </w:r>
      <w:r>
        <w:rPr>
          <w:rFonts w:hint="eastAsia"/>
        </w:rPr>
        <w:t>。</w:t>
      </w:r>
    </w:p>
    <w:p w:rsidR="00FF4B3B" w:rsidRDefault="00FF4B3B" w:rsidP="004F0C52">
      <w:pPr>
        <w:ind w:left="1260" w:firstLine="240"/>
      </w:pPr>
    </w:p>
    <w:p w:rsidR="007337F9" w:rsidRDefault="00575E66" w:rsidP="007337F9">
      <w:pPr>
        <w:ind w:left="1260" w:firstLine="240"/>
      </w:pPr>
      <w:r>
        <w:rPr>
          <w:rFonts w:hint="eastAsia"/>
        </w:rPr>
        <w:t>当病人检查需要更换执行间时，如果是相同的的组别，则不需要更换排队</w:t>
      </w:r>
      <w:r w:rsidR="007051E5">
        <w:rPr>
          <w:rFonts w:hint="eastAsia"/>
        </w:rPr>
        <w:t>号码，如果组别不同，则需要根据不同的组别生成新的排队号码。对</w:t>
      </w:r>
      <w:r w:rsidR="00524D03">
        <w:rPr>
          <w:rFonts w:hint="eastAsia"/>
        </w:rPr>
        <w:t>于</w:t>
      </w:r>
      <w:r w:rsidR="007051E5">
        <w:rPr>
          <w:rFonts w:hint="eastAsia"/>
        </w:rPr>
        <w:t>未分诊的</w:t>
      </w:r>
      <w:r w:rsidR="006266C7">
        <w:rPr>
          <w:rFonts w:hint="eastAsia"/>
        </w:rPr>
        <w:t>检查如果重新分配</w:t>
      </w:r>
      <w:r w:rsidR="00311995">
        <w:rPr>
          <w:rFonts w:hint="eastAsia"/>
        </w:rPr>
        <w:t>执行间后，则需要根据执行间组别生成新的排队号码进行排队。</w:t>
      </w:r>
      <w:r w:rsidR="007337F9">
        <w:rPr>
          <w:rFonts w:hint="eastAsia"/>
        </w:rPr>
        <w:t>另外当没有使用组别前缀时，排队号码前将不会添加号码前缀。</w:t>
      </w:r>
      <w:r w:rsidR="00EC4193">
        <w:rPr>
          <w:rFonts w:hint="eastAsia"/>
        </w:rPr>
        <w:t>如果需要每个执行间的排队号码独立生成，则需要设置独立排号</w:t>
      </w:r>
      <w:r w:rsidR="006C20B2">
        <w:rPr>
          <w:rFonts w:hint="eastAsia"/>
        </w:rPr>
        <w:t>，独立排号可通过规则进行设置</w:t>
      </w:r>
      <w:r w:rsidR="00EC4193">
        <w:rPr>
          <w:rFonts w:hint="eastAsia"/>
        </w:rPr>
        <w:t>。</w:t>
      </w:r>
    </w:p>
    <w:p w:rsidR="004B1DCB" w:rsidRDefault="004B1DCB" w:rsidP="007337F9">
      <w:pPr>
        <w:ind w:left="1260" w:firstLine="240"/>
      </w:pPr>
    </w:p>
    <w:p w:rsidR="004B1DCB" w:rsidRDefault="004B1DCB" w:rsidP="007337F9">
      <w:pPr>
        <w:ind w:left="1260" w:firstLine="240"/>
      </w:pPr>
      <w:r>
        <w:rPr>
          <w:rFonts w:hint="eastAsia"/>
        </w:rPr>
        <w:t>最终排队叫号的组合</w:t>
      </w:r>
      <w:r w:rsidR="00EA0825">
        <w:rPr>
          <w:rFonts w:hint="eastAsia"/>
        </w:rPr>
        <w:t>规则</w:t>
      </w:r>
      <w:r>
        <w:rPr>
          <w:rFonts w:hint="eastAsia"/>
        </w:rPr>
        <w:t>可分为如下几种：</w:t>
      </w:r>
    </w:p>
    <w:p w:rsidR="004B1DCB" w:rsidRDefault="009B3C4C" w:rsidP="004B1D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明确指定检查执行间的排号</w:t>
      </w:r>
      <w:r w:rsidR="004B1DCB">
        <w:rPr>
          <w:rFonts w:hint="eastAsia"/>
        </w:rPr>
        <w:t>方式；</w:t>
      </w:r>
    </w:p>
    <w:p w:rsidR="000B6483" w:rsidRDefault="002434AA" w:rsidP="000B648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执行间前缀（可空）</w:t>
      </w:r>
      <w:r>
        <w:rPr>
          <w:rFonts w:hint="eastAsia"/>
        </w:rPr>
        <w:t>+</w:t>
      </w:r>
      <w:r w:rsidR="00047B5F">
        <w:rPr>
          <w:rFonts w:hint="eastAsia"/>
        </w:rPr>
        <w:t>执行间内连续排号</w:t>
      </w:r>
      <w:r w:rsidR="002F3056">
        <w:rPr>
          <w:rFonts w:hint="eastAsia"/>
        </w:rPr>
        <w:t>（对于使用分组规则）</w:t>
      </w:r>
      <w:r w:rsidR="000B6483">
        <w:rPr>
          <w:rFonts w:hint="eastAsia"/>
        </w:rPr>
        <w:t>；</w:t>
      </w:r>
    </w:p>
    <w:p w:rsidR="002F3056" w:rsidRDefault="002F3056" w:rsidP="000B64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执行间内连续排号（对于</w:t>
      </w:r>
      <w:r>
        <w:rPr>
          <w:rFonts w:hint="eastAsia"/>
        </w:rPr>
        <w:t>未</w:t>
      </w:r>
      <w:r>
        <w:rPr>
          <w:rFonts w:hint="eastAsia"/>
        </w:rPr>
        <w:t>使用分组规则）</w:t>
      </w:r>
    </w:p>
    <w:p w:rsidR="000B6483" w:rsidRPr="006A77AB" w:rsidRDefault="000B6483" w:rsidP="004B1DCB">
      <w:pPr>
        <w:pStyle w:val="a3"/>
        <w:ind w:left="1860" w:firstLineChars="0" w:firstLine="0"/>
      </w:pPr>
    </w:p>
    <w:p w:rsidR="004B1DCB" w:rsidRPr="004B1DCB" w:rsidRDefault="009B3C4C" w:rsidP="004B1D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未指定检查执行间的排号</w:t>
      </w:r>
      <w:r w:rsidR="004B1DCB">
        <w:rPr>
          <w:rFonts w:hint="eastAsia"/>
        </w:rPr>
        <w:t>方式</w:t>
      </w:r>
      <w:r w:rsidR="00E77889">
        <w:rPr>
          <w:rFonts w:hint="eastAsia"/>
        </w:rPr>
        <w:t>（可</w:t>
      </w:r>
      <w:r w:rsidR="005D17B8">
        <w:rPr>
          <w:rFonts w:hint="eastAsia"/>
        </w:rPr>
        <w:t>通过</w:t>
      </w:r>
      <w:r w:rsidR="00E77889">
        <w:rPr>
          <w:rFonts w:hint="eastAsia"/>
        </w:rPr>
        <w:t>检查项目查找</w:t>
      </w:r>
      <w:r w:rsidR="00575881">
        <w:rPr>
          <w:rFonts w:hint="eastAsia"/>
        </w:rPr>
        <w:t>对应</w:t>
      </w:r>
      <w:r w:rsidR="00E77889">
        <w:rPr>
          <w:rFonts w:hint="eastAsia"/>
        </w:rPr>
        <w:t>执行间分组）</w:t>
      </w:r>
      <w:r w:rsidR="004B1DCB">
        <w:rPr>
          <w:rFonts w:hint="eastAsia"/>
        </w:rPr>
        <w:t>;</w:t>
      </w:r>
    </w:p>
    <w:p w:rsidR="00FF4B3B" w:rsidRDefault="00AC79DB" w:rsidP="00AC79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分组前缀</w:t>
      </w:r>
      <w:r w:rsidR="00C65B36">
        <w:rPr>
          <w:rFonts w:hint="eastAsia"/>
        </w:rPr>
        <w:t>（可空）</w:t>
      </w:r>
      <w:r>
        <w:rPr>
          <w:rFonts w:hint="eastAsia"/>
        </w:rPr>
        <w:t>+</w:t>
      </w:r>
      <w:r w:rsidR="00047B5F">
        <w:rPr>
          <w:rFonts w:hint="eastAsia"/>
        </w:rPr>
        <w:t>未分组内连续排号</w:t>
      </w:r>
      <w:r w:rsidR="00047B5F">
        <w:rPr>
          <w:rFonts w:hint="eastAsia"/>
        </w:rPr>
        <w:t>(</w:t>
      </w:r>
      <w:r w:rsidR="00047B5F">
        <w:rPr>
          <w:rFonts w:hint="eastAsia"/>
        </w:rPr>
        <w:t>对于使用分组规则</w:t>
      </w:r>
      <w:r w:rsidR="00047B5F">
        <w:rPr>
          <w:rFonts w:hint="eastAsia"/>
        </w:rPr>
        <w:t>)</w:t>
      </w:r>
      <w:r>
        <w:rPr>
          <w:rFonts w:hint="eastAsia"/>
        </w:rPr>
        <w:t>;</w:t>
      </w:r>
    </w:p>
    <w:p w:rsidR="00047B5F" w:rsidRDefault="00047B5F" w:rsidP="00AC79DB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科室内连续排号（对于未使用分组规则）；</w:t>
      </w:r>
    </w:p>
    <w:p w:rsidR="006613DE" w:rsidRPr="00F4609F" w:rsidRDefault="00615CE6" w:rsidP="00615CE6">
      <w:pPr>
        <w:ind w:left="1860"/>
        <w:rPr>
          <w:color w:val="FF0000"/>
        </w:rPr>
      </w:pPr>
      <w:r w:rsidRPr="00F4609F">
        <w:rPr>
          <w:rFonts w:hint="eastAsia"/>
          <w:color w:val="FF0000"/>
        </w:rPr>
        <w:t>注：</w:t>
      </w:r>
      <w:r w:rsidR="006613DE" w:rsidRPr="00F4609F">
        <w:rPr>
          <w:rFonts w:hint="eastAsia"/>
          <w:color w:val="FF0000"/>
        </w:rPr>
        <w:t>对于诊疗项目未建立关联的情况，</w:t>
      </w:r>
      <w:r w:rsidR="006942D9" w:rsidRPr="00F4609F">
        <w:rPr>
          <w:rFonts w:hint="eastAsia"/>
          <w:color w:val="FF0000"/>
        </w:rPr>
        <w:t>必须</w:t>
      </w:r>
      <w:r w:rsidR="006942D9">
        <w:rPr>
          <w:rFonts w:hint="eastAsia"/>
          <w:color w:val="FF0000"/>
        </w:rPr>
        <w:t>先</w:t>
      </w:r>
      <w:r w:rsidR="006613DE" w:rsidRPr="00F4609F">
        <w:rPr>
          <w:rFonts w:hint="eastAsia"/>
          <w:color w:val="FF0000"/>
        </w:rPr>
        <w:t>提示进行分诊</w:t>
      </w:r>
      <w:r w:rsidR="006942D9">
        <w:rPr>
          <w:rFonts w:hint="eastAsia"/>
          <w:color w:val="FF0000"/>
        </w:rPr>
        <w:t>，如果不进行分诊，</w:t>
      </w:r>
      <w:r w:rsidR="006613DE" w:rsidRPr="00F4609F">
        <w:rPr>
          <w:rFonts w:hint="eastAsia"/>
          <w:color w:val="FF0000"/>
        </w:rPr>
        <w:t>则必须先建立关联后，才能进行对应不分诊的报到操作；</w:t>
      </w:r>
    </w:p>
    <w:p w:rsidR="00202CF1" w:rsidRPr="002E121E" w:rsidRDefault="00202CF1" w:rsidP="002D089F"/>
    <w:p w:rsidR="002F619A" w:rsidRPr="00FF4B3B" w:rsidRDefault="002F619A" w:rsidP="00CF1522">
      <w:pPr>
        <w:ind w:left="840" w:firstLine="300"/>
      </w:pPr>
    </w:p>
    <w:p w:rsidR="00CF1522" w:rsidRDefault="00CF1522" w:rsidP="00CF1522">
      <w:pPr>
        <w:ind w:left="840" w:firstLine="300"/>
      </w:pPr>
      <w:r>
        <w:rPr>
          <w:rFonts w:hint="eastAsia"/>
        </w:rPr>
        <w:t>调整方式如下图：</w:t>
      </w:r>
    </w:p>
    <w:p w:rsidR="00D3391A" w:rsidRPr="00CF1522" w:rsidRDefault="00EB39E6" w:rsidP="00EB39E6">
      <w:pPr>
        <w:ind w:left="1050" w:hangingChars="500" w:hanging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5258">
        <w:rPr>
          <w:rFonts w:hint="eastAsia"/>
        </w:rPr>
        <w:tab/>
      </w:r>
      <w:r w:rsidR="008F5CAF">
        <w:rPr>
          <w:rFonts w:hint="eastAsia"/>
          <w:noProof/>
        </w:rPr>
        <w:lastRenderedPageBreak/>
        <w:drawing>
          <wp:inline distT="0" distB="0" distL="0" distR="0">
            <wp:extent cx="5124450" cy="523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4CC" w:rsidRDefault="00D744CC" w:rsidP="003E72E7">
      <w:pPr>
        <w:rPr>
          <w:rFonts w:hint="eastAsia"/>
        </w:rPr>
      </w:pPr>
    </w:p>
    <w:p w:rsidR="00D744CC" w:rsidRPr="00D744CC" w:rsidRDefault="00D744CC" w:rsidP="00D744CC">
      <w:pPr>
        <w:pStyle w:val="a3"/>
        <w:numPr>
          <w:ilvl w:val="0"/>
          <w:numId w:val="4"/>
        </w:numPr>
        <w:ind w:firstLineChars="0"/>
        <w:outlineLvl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排队叫号界面</w:t>
      </w:r>
      <w:r w:rsidR="007819EF">
        <w:rPr>
          <w:rFonts w:hint="eastAsia"/>
          <w:shd w:val="pct15" w:color="auto" w:fill="FFFFFF"/>
        </w:rPr>
        <w:t>功能</w:t>
      </w:r>
      <w:r>
        <w:rPr>
          <w:rFonts w:hint="eastAsia"/>
          <w:shd w:val="pct15" w:color="auto" w:fill="FFFFFF"/>
        </w:rPr>
        <w:t>需要同步调整</w:t>
      </w:r>
      <w:r w:rsidRPr="00D744CC">
        <w:rPr>
          <w:rFonts w:hint="eastAsia"/>
          <w:shd w:val="pct15" w:color="auto" w:fill="FFFFFF"/>
        </w:rPr>
        <w:t>；</w:t>
      </w:r>
      <w:r w:rsidRPr="00D744CC">
        <w:rPr>
          <w:shd w:val="pct15" w:color="auto" w:fill="FFFFFF"/>
        </w:rPr>
        <w:t xml:space="preserve"> </w:t>
      </w:r>
    </w:p>
    <w:p w:rsidR="00D744CC" w:rsidRDefault="00D744CC" w:rsidP="00D744CC">
      <w:pPr>
        <w:ind w:left="84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排队叫号中，由于业务的不同，因此排队叫号界面也有一定差异。</w:t>
      </w:r>
      <w:r w:rsidR="007819EF">
        <w:rPr>
          <w:rFonts w:hint="eastAsia"/>
        </w:rPr>
        <w:t>具体的调整功能如下：</w:t>
      </w:r>
    </w:p>
    <w:p w:rsidR="007819EF" w:rsidRDefault="00622480" w:rsidP="0062248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隐藏排队叫号中的“完成”按钮；</w:t>
      </w:r>
    </w:p>
    <w:p w:rsidR="00161CE5" w:rsidRDefault="00161CE5" w:rsidP="00161CE5">
      <w:pPr>
        <w:ind w:left="1260" w:firstLine="36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系统中具备检查完成功能，因此可以通过此功能实现排队的完成操作，因此排队叫号中，不需要单独提供完成功能。</w:t>
      </w:r>
    </w:p>
    <w:p w:rsidR="00161CE5" w:rsidRDefault="00161CE5" w:rsidP="00161CE5">
      <w:pPr>
        <w:ind w:left="1260" w:firstLine="360"/>
        <w:rPr>
          <w:rFonts w:hint="eastAsia"/>
        </w:rPr>
      </w:pPr>
    </w:p>
    <w:p w:rsidR="00622480" w:rsidRDefault="00622480" w:rsidP="0062248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增加“显示分诊”按钮；</w:t>
      </w:r>
    </w:p>
    <w:p w:rsidR="00161CE5" w:rsidRDefault="00161CE5" w:rsidP="00161CE5">
      <w:pPr>
        <w:pStyle w:val="a3"/>
        <w:ind w:left="1620" w:firstLineChars="0" w:firstLine="0"/>
        <w:rPr>
          <w:rFonts w:hint="eastAsia"/>
        </w:rPr>
      </w:pPr>
      <w:bookmarkStart w:id="0" w:name="_GoBack"/>
      <w:bookmarkEnd w:id="0"/>
    </w:p>
    <w:p w:rsidR="00161CE5" w:rsidRPr="00D744CC" w:rsidRDefault="00161CE5" w:rsidP="0062248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地方</w:t>
      </w:r>
    </w:p>
    <w:p w:rsidR="00D744CC" w:rsidRDefault="00D744CC" w:rsidP="003E72E7"/>
    <w:p w:rsidR="00E27DC9" w:rsidRDefault="00E27DC9" w:rsidP="00E27DC9">
      <w:pPr>
        <w:pStyle w:val="a3"/>
        <w:ind w:left="780" w:firstLineChars="0" w:firstLine="0"/>
      </w:pPr>
    </w:p>
    <w:p w:rsidR="00E27DC9" w:rsidRPr="00247099" w:rsidRDefault="008F170C" w:rsidP="00457C0A">
      <w:pPr>
        <w:pStyle w:val="a3"/>
        <w:numPr>
          <w:ilvl w:val="0"/>
          <w:numId w:val="3"/>
        </w:numPr>
        <w:ind w:firstLineChars="0"/>
        <w:outlineLvl w:val="2"/>
        <w:rPr>
          <w:b/>
        </w:rPr>
      </w:pPr>
      <w:r w:rsidRPr="00247099">
        <w:rPr>
          <w:rFonts w:hint="eastAsia"/>
          <w:b/>
        </w:rPr>
        <w:t>结构调整</w:t>
      </w:r>
    </w:p>
    <w:p w:rsidR="00E27DC9" w:rsidRDefault="00F22EF0" w:rsidP="007B4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修改“</w:t>
      </w:r>
      <w:r w:rsidR="00645305">
        <w:rPr>
          <w:rFonts w:hint="eastAsia"/>
        </w:rPr>
        <w:t>医技执行房间</w:t>
      </w:r>
      <w:r>
        <w:rPr>
          <w:rFonts w:hint="eastAsia"/>
        </w:rPr>
        <w:t>”</w:t>
      </w:r>
      <w:r w:rsidR="00845253">
        <w:rPr>
          <w:rFonts w:hint="eastAsia"/>
        </w:rPr>
        <w:t>（</w:t>
      </w:r>
      <w:r w:rsidR="00845253" w:rsidRPr="00F22EF0">
        <w:rPr>
          <w:rFonts w:hint="eastAsia"/>
          <w:color w:val="FF0000"/>
        </w:rPr>
        <w:t>红色表示需增加的字段</w:t>
      </w:r>
      <w:r w:rsidR="00845253">
        <w:rPr>
          <w:rFonts w:hint="eastAsia"/>
        </w:rPr>
        <w:t>）</w:t>
      </w:r>
      <w:r w:rsidR="00645305">
        <w:rPr>
          <w:rFonts w:hint="eastAsia"/>
        </w:rPr>
        <w:t>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845253" w:rsidRPr="00D7415A" w:rsidTr="00712C6C">
        <w:tc>
          <w:tcPr>
            <w:tcW w:w="8522" w:type="dxa"/>
            <w:gridSpan w:val="4"/>
            <w:shd w:val="pct10" w:color="auto" w:fill="auto"/>
          </w:tcPr>
          <w:p w:rsidR="00845253" w:rsidRPr="00D7415A" w:rsidRDefault="00845253" w:rsidP="00712C6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医技执行房间</w:t>
            </w:r>
          </w:p>
        </w:tc>
      </w:tr>
      <w:tr w:rsidR="00845253" w:rsidRPr="00D7415A" w:rsidTr="00712C6C">
        <w:tc>
          <w:tcPr>
            <w:tcW w:w="2130" w:type="dxa"/>
            <w:shd w:val="pct10" w:color="auto" w:fill="auto"/>
          </w:tcPr>
          <w:p w:rsidR="00845253" w:rsidRPr="00D7415A" w:rsidRDefault="00845253" w:rsidP="00712C6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2130" w:type="dxa"/>
            <w:shd w:val="pct10" w:color="auto" w:fill="auto"/>
          </w:tcPr>
          <w:p w:rsidR="00845253" w:rsidRPr="00D7415A" w:rsidRDefault="00845253" w:rsidP="00712C6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字段类型(长度)</w:t>
            </w:r>
          </w:p>
        </w:tc>
        <w:tc>
          <w:tcPr>
            <w:tcW w:w="1660" w:type="dxa"/>
            <w:shd w:val="pct10" w:color="auto" w:fill="auto"/>
          </w:tcPr>
          <w:p w:rsidR="00845253" w:rsidRPr="00D7415A" w:rsidRDefault="00845253" w:rsidP="00712C6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约束</w:t>
            </w:r>
          </w:p>
        </w:tc>
        <w:tc>
          <w:tcPr>
            <w:tcW w:w="2602" w:type="dxa"/>
            <w:shd w:val="pct10" w:color="auto" w:fill="auto"/>
          </w:tcPr>
          <w:p w:rsidR="00845253" w:rsidRPr="00D7415A" w:rsidRDefault="00845253" w:rsidP="00712C6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45253" w:rsidRPr="00D7415A" w:rsidTr="00712C6C"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  <w:r w:rsidRPr="00845253">
              <w:rPr>
                <w:rFonts w:asciiTheme="minorEastAsia" w:hAnsiTheme="minorEastAsia" w:hint="eastAsia"/>
                <w:color w:val="000000" w:themeColor="text1"/>
              </w:rPr>
              <w:t>科室ID</w:t>
            </w:r>
          </w:p>
        </w:tc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6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845253" w:rsidRPr="00D7415A" w:rsidTr="00712C6C"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  <w:r w:rsidRPr="00845253">
              <w:rPr>
                <w:rFonts w:asciiTheme="minorEastAsia" w:hAnsiTheme="minorEastAsia" w:hint="eastAsia"/>
                <w:color w:val="000000" w:themeColor="text1"/>
              </w:rPr>
              <w:t>执行间</w:t>
            </w:r>
          </w:p>
        </w:tc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6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845253" w:rsidRPr="00D7415A" w:rsidTr="00712C6C"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  <w:r w:rsidRPr="00845253">
              <w:rPr>
                <w:rFonts w:asciiTheme="minorEastAsia" w:hAnsiTheme="minorEastAsia" w:hint="eastAsia"/>
                <w:color w:val="000000" w:themeColor="text1"/>
              </w:rPr>
              <w:t>简码</w:t>
            </w:r>
          </w:p>
        </w:tc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6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845253" w:rsidRPr="00D7415A" w:rsidTr="00712C6C"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  <w:r w:rsidRPr="00845253">
              <w:rPr>
                <w:rFonts w:asciiTheme="minorEastAsia" w:hAnsiTheme="minorEastAsia" w:hint="eastAsia"/>
                <w:color w:val="000000" w:themeColor="text1"/>
              </w:rPr>
              <w:t>当前分配</w:t>
            </w:r>
          </w:p>
        </w:tc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6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845253" w:rsidRPr="00D7415A" w:rsidTr="00712C6C"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  <w:r w:rsidRPr="00845253">
              <w:rPr>
                <w:rFonts w:asciiTheme="minorEastAsia" w:hAnsiTheme="minorEastAsia" w:hint="eastAsia"/>
                <w:color w:val="000000" w:themeColor="text1"/>
              </w:rPr>
              <w:t>检查设备</w:t>
            </w:r>
          </w:p>
        </w:tc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6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845253" w:rsidRPr="00D7415A" w:rsidTr="00712C6C">
        <w:tc>
          <w:tcPr>
            <w:tcW w:w="213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FF0000"/>
              </w:rPr>
            </w:pPr>
            <w:r w:rsidRPr="00845253">
              <w:rPr>
                <w:rFonts w:asciiTheme="minorEastAsia" w:hAnsiTheme="minorEastAsia" w:hint="eastAsia"/>
                <w:color w:val="FF0000"/>
              </w:rPr>
              <w:t>号码前缀</w:t>
            </w:r>
          </w:p>
        </w:tc>
        <w:tc>
          <w:tcPr>
            <w:tcW w:w="2130" w:type="dxa"/>
          </w:tcPr>
          <w:p w:rsidR="00845253" w:rsidRPr="00845253" w:rsidRDefault="00EC70A2" w:rsidP="00712C6C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Varchar2(10)</w:t>
            </w:r>
          </w:p>
        </w:tc>
        <w:tc>
          <w:tcPr>
            <w:tcW w:w="166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602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845253" w:rsidRPr="00D7415A" w:rsidTr="00712C6C">
        <w:tc>
          <w:tcPr>
            <w:tcW w:w="2130" w:type="dxa"/>
          </w:tcPr>
          <w:p w:rsidR="00845253" w:rsidRPr="00133499" w:rsidRDefault="00133499" w:rsidP="00712C6C">
            <w:pPr>
              <w:rPr>
                <w:rFonts w:asciiTheme="minorEastAsia" w:hAnsiTheme="minorEastAsia"/>
                <w:color w:val="FF0000"/>
              </w:rPr>
            </w:pPr>
            <w:r w:rsidRPr="00133499">
              <w:rPr>
                <w:rFonts w:asciiTheme="minorEastAsia" w:hAnsiTheme="minorEastAsia" w:hint="eastAsia"/>
                <w:color w:val="FF0000"/>
              </w:rPr>
              <w:t>分组ID</w:t>
            </w:r>
          </w:p>
        </w:tc>
        <w:tc>
          <w:tcPr>
            <w:tcW w:w="2130" w:type="dxa"/>
          </w:tcPr>
          <w:p w:rsidR="00845253" w:rsidRPr="00133499" w:rsidRDefault="00133499" w:rsidP="00EC70A2">
            <w:pPr>
              <w:rPr>
                <w:rFonts w:asciiTheme="minorEastAsia" w:hAnsiTheme="minorEastAsia"/>
                <w:color w:val="FF0000"/>
              </w:rPr>
            </w:pPr>
            <w:r w:rsidRPr="00133499">
              <w:rPr>
                <w:rFonts w:asciiTheme="minorEastAsia" w:hAnsiTheme="minorEastAsia" w:hint="eastAsia"/>
                <w:color w:val="FF0000"/>
              </w:rPr>
              <w:t>Number(18)</w:t>
            </w:r>
          </w:p>
        </w:tc>
        <w:tc>
          <w:tcPr>
            <w:tcW w:w="1660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602" w:type="dxa"/>
          </w:tcPr>
          <w:p w:rsidR="00845253" w:rsidRPr="00845253" w:rsidRDefault="00845253" w:rsidP="00712C6C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7B4271" w:rsidRPr="00845253" w:rsidRDefault="007B4271" w:rsidP="00E27DC9">
      <w:pPr>
        <w:pStyle w:val="a3"/>
        <w:ind w:left="780" w:firstLineChars="0" w:firstLine="0"/>
      </w:pPr>
    </w:p>
    <w:p w:rsidR="00B45988" w:rsidRDefault="00B45988" w:rsidP="00E27DC9">
      <w:pPr>
        <w:pStyle w:val="a3"/>
        <w:ind w:left="780" w:firstLineChars="0" w:firstLine="0"/>
      </w:pPr>
    </w:p>
    <w:p w:rsidR="00645305" w:rsidRDefault="00F22EF0" w:rsidP="007B4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增加“</w:t>
      </w:r>
      <w:r w:rsidR="00133499">
        <w:rPr>
          <w:rFonts w:hint="eastAsia"/>
        </w:rPr>
        <w:t>影像医技分组</w:t>
      </w:r>
      <w:r>
        <w:rPr>
          <w:rFonts w:hint="eastAsia"/>
        </w:rPr>
        <w:t>”</w:t>
      </w:r>
      <w:r w:rsidR="007B4271">
        <w:rPr>
          <w:rFonts w:hint="eastAsia"/>
        </w:rPr>
        <w:t>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133499" w:rsidRPr="00D7415A" w:rsidTr="008B3FB3">
        <w:tc>
          <w:tcPr>
            <w:tcW w:w="8522" w:type="dxa"/>
            <w:gridSpan w:val="4"/>
            <w:shd w:val="pct10" w:color="auto" w:fill="auto"/>
          </w:tcPr>
          <w:p w:rsidR="00133499" w:rsidRPr="00D7415A" w:rsidRDefault="00133499" w:rsidP="008B3FB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影像医技分组</w:t>
            </w:r>
          </w:p>
        </w:tc>
      </w:tr>
      <w:tr w:rsidR="00133499" w:rsidRPr="00D7415A" w:rsidTr="008B3FB3">
        <w:tc>
          <w:tcPr>
            <w:tcW w:w="2130" w:type="dxa"/>
            <w:shd w:val="pct10" w:color="auto" w:fill="auto"/>
          </w:tcPr>
          <w:p w:rsidR="00133499" w:rsidRPr="00D7415A" w:rsidRDefault="00133499" w:rsidP="008B3FB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130" w:type="dxa"/>
            <w:shd w:val="pct10" w:color="auto" w:fill="auto"/>
          </w:tcPr>
          <w:p w:rsidR="00133499" w:rsidRPr="00D7415A" w:rsidRDefault="00133499" w:rsidP="008B3FB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字段类型(长度)</w:t>
            </w:r>
          </w:p>
        </w:tc>
        <w:tc>
          <w:tcPr>
            <w:tcW w:w="1660" w:type="dxa"/>
            <w:shd w:val="pct10" w:color="auto" w:fill="auto"/>
          </w:tcPr>
          <w:p w:rsidR="00133499" w:rsidRPr="00D7415A" w:rsidRDefault="00133499" w:rsidP="008B3FB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约束</w:t>
            </w:r>
          </w:p>
        </w:tc>
        <w:tc>
          <w:tcPr>
            <w:tcW w:w="2602" w:type="dxa"/>
            <w:shd w:val="pct10" w:color="auto" w:fill="auto"/>
          </w:tcPr>
          <w:p w:rsidR="00133499" w:rsidRPr="00D7415A" w:rsidRDefault="00133499" w:rsidP="008B3FB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3499" w:rsidRPr="00D7415A" w:rsidTr="008B3FB3">
        <w:tc>
          <w:tcPr>
            <w:tcW w:w="2130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  <w:r w:rsidRPr="00845253">
              <w:rPr>
                <w:rFonts w:asciiTheme="minorEastAsia" w:hAnsiTheme="minorEastAsia" w:hint="eastAsia"/>
                <w:color w:val="000000" w:themeColor="text1"/>
              </w:rPr>
              <w:t>ID</w:t>
            </w:r>
          </w:p>
        </w:tc>
        <w:tc>
          <w:tcPr>
            <w:tcW w:w="2130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Number(18)</w:t>
            </w:r>
          </w:p>
        </w:tc>
        <w:tc>
          <w:tcPr>
            <w:tcW w:w="1660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33499" w:rsidRPr="00D7415A" w:rsidTr="008B3FB3">
        <w:tc>
          <w:tcPr>
            <w:tcW w:w="2130" w:type="dxa"/>
          </w:tcPr>
          <w:p w:rsidR="00133499" w:rsidRPr="00A66DF9" w:rsidRDefault="00133499" w:rsidP="00133499">
            <w:pPr>
              <w:rPr>
                <w:rFonts w:asciiTheme="minorEastAsia" w:hAnsiTheme="minorEastAsia"/>
                <w:color w:val="000000" w:themeColor="text1"/>
              </w:rPr>
            </w:pPr>
            <w:r w:rsidRPr="00A66DF9">
              <w:rPr>
                <w:rFonts w:asciiTheme="minorEastAsia" w:hAnsiTheme="minorEastAsia" w:hint="eastAsia"/>
                <w:color w:val="000000" w:themeColor="text1"/>
              </w:rPr>
              <w:t>组</w:t>
            </w:r>
            <w:r>
              <w:rPr>
                <w:rFonts w:asciiTheme="minorEastAsia" w:hAnsiTheme="minorEastAsia" w:hint="eastAsia"/>
                <w:color w:val="000000" w:themeColor="text1"/>
              </w:rPr>
              <w:t>名</w:t>
            </w:r>
          </w:p>
        </w:tc>
        <w:tc>
          <w:tcPr>
            <w:tcW w:w="2130" w:type="dxa"/>
          </w:tcPr>
          <w:p w:rsidR="00133499" w:rsidRPr="00A66DF9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  <w:r w:rsidRPr="00A66DF9">
              <w:rPr>
                <w:rFonts w:asciiTheme="minorEastAsia" w:hAnsiTheme="minorEastAsia" w:hint="eastAsia"/>
                <w:color w:val="000000" w:themeColor="text1"/>
              </w:rPr>
              <w:t>Varchar2(20)</w:t>
            </w:r>
          </w:p>
        </w:tc>
        <w:tc>
          <w:tcPr>
            <w:tcW w:w="1660" w:type="dxa"/>
          </w:tcPr>
          <w:p w:rsidR="00133499" w:rsidRPr="00A66DF9" w:rsidRDefault="0000409E" w:rsidP="008B3FB3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唯一</w:t>
            </w:r>
          </w:p>
        </w:tc>
        <w:tc>
          <w:tcPr>
            <w:tcW w:w="2602" w:type="dxa"/>
          </w:tcPr>
          <w:p w:rsidR="00133499" w:rsidRPr="00A66DF9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33499" w:rsidRPr="00D7415A" w:rsidTr="008B3FB3">
        <w:tc>
          <w:tcPr>
            <w:tcW w:w="2130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前缀</w:t>
            </w:r>
          </w:p>
        </w:tc>
        <w:tc>
          <w:tcPr>
            <w:tcW w:w="2130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  <w:r w:rsidRPr="00133499">
              <w:rPr>
                <w:rFonts w:asciiTheme="minorEastAsia" w:hAnsiTheme="minorEastAsia" w:hint="eastAsia"/>
                <w:color w:val="000000" w:themeColor="text1"/>
              </w:rPr>
              <w:t>Varchar2(10)</w:t>
            </w:r>
          </w:p>
        </w:tc>
        <w:tc>
          <w:tcPr>
            <w:tcW w:w="1660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133499" w:rsidRPr="00D7415A" w:rsidTr="008B3FB3">
        <w:tc>
          <w:tcPr>
            <w:tcW w:w="2130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130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60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133499" w:rsidRPr="00845253" w:rsidRDefault="00133499" w:rsidP="008B3FB3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:rsidR="00133499" w:rsidRDefault="00133499" w:rsidP="00133499">
      <w:pPr>
        <w:pStyle w:val="a3"/>
        <w:ind w:left="1140" w:firstLineChars="0" w:firstLine="0"/>
      </w:pPr>
    </w:p>
    <w:p w:rsidR="00133499" w:rsidRDefault="00133499" w:rsidP="00133499">
      <w:pPr>
        <w:pStyle w:val="a3"/>
        <w:ind w:left="1140" w:firstLineChars="0" w:firstLine="0"/>
      </w:pPr>
    </w:p>
    <w:p w:rsidR="00133499" w:rsidRDefault="00133499" w:rsidP="007B4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增加“影像医技检查关联”；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F22EF0" w:rsidRPr="00D7415A" w:rsidTr="00712C6C">
        <w:tc>
          <w:tcPr>
            <w:tcW w:w="8522" w:type="dxa"/>
            <w:gridSpan w:val="4"/>
            <w:shd w:val="pct10" w:color="auto" w:fill="auto"/>
          </w:tcPr>
          <w:p w:rsidR="00F22EF0" w:rsidRPr="00D7415A" w:rsidRDefault="00A66DF9" w:rsidP="00712C6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医技检查项目关联</w:t>
            </w:r>
          </w:p>
        </w:tc>
      </w:tr>
      <w:tr w:rsidR="00F22EF0" w:rsidRPr="00D7415A" w:rsidTr="00712C6C">
        <w:tc>
          <w:tcPr>
            <w:tcW w:w="2130" w:type="dxa"/>
            <w:shd w:val="pct10" w:color="auto" w:fill="auto"/>
          </w:tcPr>
          <w:p w:rsidR="00F22EF0" w:rsidRPr="00D7415A" w:rsidRDefault="00F22EF0" w:rsidP="00712C6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130" w:type="dxa"/>
            <w:shd w:val="pct10" w:color="auto" w:fill="auto"/>
          </w:tcPr>
          <w:p w:rsidR="00F22EF0" w:rsidRPr="00D7415A" w:rsidRDefault="00F22EF0" w:rsidP="00712C6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字段类型(长度)</w:t>
            </w:r>
          </w:p>
        </w:tc>
        <w:tc>
          <w:tcPr>
            <w:tcW w:w="1660" w:type="dxa"/>
            <w:shd w:val="pct10" w:color="auto" w:fill="auto"/>
          </w:tcPr>
          <w:p w:rsidR="00F22EF0" w:rsidRPr="00D7415A" w:rsidRDefault="00F22EF0" w:rsidP="00712C6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约束</w:t>
            </w:r>
          </w:p>
        </w:tc>
        <w:tc>
          <w:tcPr>
            <w:tcW w:w="2602" w:type="dxa"/>
            <w:shd w:val="pct10" w:color="auto" w:fill="auto"/>
          </w:tcPr>
          <w:p w:rsidR="00F22EF0" w:rsidRPr="00D7415A" w:rsidRDefault="00F22EF0" w:rsidP="00712C6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7415A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22EF0" w:rsidRPr="00D7415A" w:rsidTr="00712C6C">
        <w:tc>
          <w:tcPr>
            <w:tcW w:w="2130" w:type="dxa"/>
          </w:tcPr>
          <w:p w:rsidR="00F22EF0" w:rsidRPr="00845253" w:rsidRDefault="00F22EF0" w:rsidP="00712C6C">
            <w:pPr>
              <w:rPr>
                <w:rFonts w:asciiTheme="minorEastAsia" w:hAnsiTheme="minorEastAsia"/>
                <w:color w:val="000000" w:themeColor="text1"/>
              </w:rPr>
            </w:pPr>
            <w:r w:rsidRPr="00845253">
              <w:rPr>
                <w:rFonts w:asciiTheme="minorEastAsia" w:hAnsiTheme="minorEastAsia" w:hint="eastAsia"/>
                <w:color w:val="000000" w:themeColor="text1"/>
              </w:rPr>
              <w:t>ID</w:t>
            </w:r>
          </w:p>
        </w:tc>
        <w:tc>
          <w:tcPr>
            <w:tcW w:w="2130" w:type="dxa"/>
          </w:tcPr>
          <w:p w:rsidR="00F22EF0" w:rsidRPr="00845253" w:rsidRDefault="00A66DF9" w:rsidP="00712C6C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Number(18)</w:t>
            </w:r>
          </w:p>
        </w:tc>
        <w:tc>
          <w:tcPr>
            <w:tcW w:w="1660" w:type="dxa"/>
          </w:tcPr>
          <w:p w:rsidR="00F22EF0" w:rsidRPr="00845253" w:rsidRDefault="00F22EF0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F22EF0" w:rsidRPr="00845253" w:rsidRDefault="00F22EF0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A66DF9" w:rsidRPr="00D7415A" w:rsidTr="00712C6C">
        <w:tc>
          <w:tcPr>
            <w:tcW w:w="2130" w:type="dxa"/>
          </w:tcPr>
          <w:p w:rsidR="00A66DF9" w:rsidRPr="00A66DF9" w:rsidRDefault="00DC4202" w:rsidP="00712C6C">
            <w:pPr>
              <w:rPr>
                <w:rFonts w:asciiTheme="minorEastAsia" w:hAnsiTheme="minorEastAsia"/>
                <w:color w:val="000000" w:themeColor="text1"/>
              </w:rPr>
            </w:pPr>
            <w:r w:rsidRPr="00DC4202">
              <w:rPr>
                <w:rFonts w:asciiTheme="minorEastAsia" w:hAnsiTheme="minorEastAsia" w:hint="eastAsia"/>
                <w:color w:val="000000" w:themeColor="text1"/>
              </w:rPr>
              <w:t>分组ID</w:t>
            </w:r>
          </w:p>
        </w:tc>
        <w:tc>
          <w:tcPr>
            <w:tcW w:w="2130" w:type="dxa"/>
          </w:tcPr>
          <w:p w:rsidR="00A66DF9" w:rsidRPr="00A66DF9" w:rsidRDefault="00A66DF9" w:rsidP="00712C6C">
            <w:pPr>
              <w:rPr>
                <w:rFonts w:asciiTheme="minorEastAsia" w:hAnsiTheme="minorEastAsia"/>
                <w:color w:val="000000" w:themeColor="text1"/>
              </w:rPr>
            </w:pPr>
            <w:r w:rsidRPr="00A66DF9">
              <w:rPr>
                <w:rFonts w:asciiTheme="minorEastAsia" w:hAnsiTheme="minorEastAsia" w:hint="eastAsia"/>
                <w:color w:val="000000" w:themeColor="text1"/>
              </w:rPr>
              <w:t>Varchar2(20)</w:t>
            </w:r>
          </w:p>
        </w:tc>
        <w:tc>
          <w:tcPr>
            <w:tcW w:w="1660" w:type="dxa"/>
          </w:tcPr>
          <w:p w:rsidR="00A66DF9" w:rsidRPr="00A66DF9" w:rsidRDefault="00A66DF9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A66DF9" w:rsidRPr="00A66DF9" w:rsidRDefault="00A66DF9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F22EF0" w:rsidRPr="00D7415A" w:rsidTr="00712C6C">
        <w:tc>
          <w:tcPr>
            <w:tcW w:w="2130" w:type="dxa"/>
          </w:tcPr>
          <w:p w:rsidR="00F22EF0" w:rsidRPr="00845253" w:rsidRDefault="00A66DF9" w:rsidP="00712C6C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诊疗项目ID</w:t>
            </w:r>
          </w:p>
        </w:tc>
        <w:tc>
          <w:tcPr>
            <w:tcW w:w="2130" w:type="dxa"/>
          </w:tcPr>
          <w:p w:rsidR="00F22EF0" w:rsidRPr="00845253" w:rsidRDefault="00A66DF9" w:rsidP="00712C6C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Number(18)</w:t>
            </w:r>
          </w:p>
        </w:tc>
        <w:tc>
          <w:tcPr>
            <w:tcW w:w="1660" w:type="dxa"/>
          </w:tcPr>
          <w:p w:rsidR="00F22EF0" w:rsidRPr="00845253" w:rsidRDefault="000B26C0" w:rsidP="00712C6C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唯一</w:t>
            </w:r>
          </w:p>
        </w:tc>
        <w:tc>
          <w:tcPr>
            <w:tcW w:w="2602" w:type="dxa"/>
          </w:tcPr>
          <w:p w:rsidR="00F22EF0" w:rsidRPr="00845253" w:rsidRDefault="00F22EF0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F22EF0" w:rsidRPr="00D7415A" w:rsidTr="00712C6C">
        <w:tc>
          <w:tcPr>
            <w:tcW w:w="2130" w:type="dxa"/>
          </w:tcPr>
          <w:p w:rsidR="00F22EF0" w:rsidRPr="00845253" w:rsidRDefault="00F22EF0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130" w:type="dxa"/>
          </w:tcPr>
          <w:p w:rsidR="00F22EF0" w:rsidRPr="00845253" w:rsidRDefault="00F22EF0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60" w:type="dxa"/>
          </w:tcPr>
          <w:p w:rsidR="00F22EF0" w:rsidRPr="00845253" w:rsidRDefault="00F22EF0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602" w:type="dxa"/>
          </w:tcPr>
          <w:p w:rsidR="00F22EF0" w:rsidRPr="00845253" w:rsidRDefault="00F22EF0" w:rsidP="00712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:rsidR="00E455CC" w:rsidRDefault="00E455CC" w:rsidP="00E27DC9">
      <w:pPr>
        <w:pStyle w:val="a3"/>
        <w:ind w:left="780" w:firstLineChars="0" w:firstLine="0"/>
      </w:pPr>
    </w:p>
    <w:p w:rsidR="00E57BF3" w:rsidRDefault="00E57BF3" w:rsidP="00E27DC9">
      <w:pPr>
        <w:pStyle w:val="a3"/>
        <w:ind w:left="780" w:firstLineChars="0" w:firstLine="0"/>
      </w:pPr>
    </w:p>
    <w:p w:rsidR="00E27DC9" w:rsidRDefault="008D3C4A" w:rsidP="00E27D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四分点</w:t>
      </w:r>
    </w:p>
    <w:p w:rsidR="008F170C" w:rsidRDefault="008F170C" w:rsidP="008F170C">
      <w:pPr>
        <w:pStyle w:val="a3"/>
      </w:pPr>
    </w:p>
    <w:p w:rsidR="008F170C" w:rsidRDefault="008F170C" w:rsidP="00E27D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士大夫</w:t>
      </w:r>
    </w:p>
    <w:p w:rsidR="00D453D9" w:rsidRDefault="00D453D9"/>
    <w:p w:rsidR="00D453D9" w:rsidRPr="00C34C8B" w:rsidRDefault="00D453D9"/>
    <w:p w:rsidR="00CC7ED4" w:rsidRPr="00457C0A" w:rsidRDefault="00CC7ED4" w:rsidP="00CC7ED4">
      <w:pPr>
        <w:pStyle w:val="a3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总结</w:t>
      </w:r>
      <w:r w:rsidRPr="00457C0A">
        <w:rPr>
          <w:rFonts w:asciiTheme="minorEastAsia" w:hAnsiTheme="minorEastAsia" w:hint="eastAsia"/>
          <w:b/>
          <w:sz w:val="32"/>
          <w:szCs w:val="32"/>
        </w:rPr>
        <w:t>：</w:t>
      </w:r>
    </w:p>
    <w:p w:rsidR="00D453D9" w:rsidRDefault="00D453D9"/>
    <w:p w:rsidR="00D453D9" w:rsidRDefault="00D453D9"/>
    <w:p w:rsidR="00D453D9" w:rsidRDefault="00D453D9"/>
    <w:p w:rsidR="00D453D9" w:rsidRDefault="00D453D9"/>
    <w:p w:rsidR="00D453D9" w:rsidRDefault="00D453D9"/>
    <w:p w:rsidR="00D453D9" w:rsidRDefault="00D453D9"/>
    <w:p w:rsidR="00D453D9" w:rsidRDefault="00D453D9"/>
    <w:p w:rsidR="00D453D9" w:rsidRPr="00A47961" w:rsidRDefault="00D453D9"/>
    <w:sectPr w:rsidR="00D453D9" w:rsidRPr="00A47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91C" w:rsidRDefault="003C091C" w:rsidP="008A08D8">
      <w:r>
        <w:separator/>
      </w:r>
    </w:p>
  </w:endnote>
  <w:endnote w:type="continuationSeparator" w:id="0">
    <w:p w:rsidR="003C091C" w:rsidRDefault="003C091C" w:rsidP="008A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91C" w:rsidRDefault="003C091C" w:rsidP="008A08D8">
      <w:r>
        <w:separator/>
      </w:r>
    </w:p>
  </w:footnote>
  <w:footnote w:type="continuationSeparator" w:id="0">
    <w:p w:rsidR="003C091C" w:rsidRDefault="003C091C" w:rsidP="008A0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7E1"/>
    <w:multiLevelType w:val="hybridMultilevel"/>
    <w:tmpl w:val="60B22B26"/>
    <w:lvl w:ilvl="0" w:tplc="402A07C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E5D40EC"/>
    <w:multiLevelType w:val="hybridMultilevel"/>
    <w:tmpl w:val="F03CDC7A"/>
    <w:lvl w:ilvl="0" w:tplc="F3D27C72">
      <w:start w:val="1"/>
      <w:numFmt w:val="decimal"/>
      <w:lvlText w:val="%1)"/>
      <w:lvlJc w:val="left"/>
      <w:pPr>
        <w:ind w:left="18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">
    <w:nsid w:val="1BBE0C55"/>
    <w:multiLevelType w:val="hybridMultilevel"/>
    <w:tmpl w:val="C318058C"/>
    <w:lvl w:ilvl="0" w:tplc="02CED6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E3459C5"/>
    <w:multiLevelType w:val="hybridMultilevel"/>
    <w:tmpl w:val="FE7C6AFE"/>
    <w:lvl w:ilvl="0" w:tplc="470AC8E8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4">
    <w:nsid w:val="34A673DF"/>
    <w:multiLevelType w:val="hybridMultilevel"/>
    <w:tmpl w:val="011271AA"/>
    <w:lvl w:ilvl="0" w:tplc="4E18431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40997B20"/>
    <w:multiLevelType w:val="hybridMultilevel"/>
    <w:tmpl w:val="2864D794"/>
    <w:lvl w:ilvl="0" w:tplc="BB12464C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6">
    <w:nsid w:val="4AF132BF"/>
    <w:multiLevelType w:val="hybridMultilevel"/>
    <w:tmpl w:val="4296DAD2"/>
    <w:lvl w:ilvl="0" w:tplc="2B40826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C645E70"/>
    <w:multiLevelType w:val="hybridMultilevel"/>
    <w:tmpl w:val="08562AD2"/>
    <w:lvl w:ilvl="0" w:tplc="33AA4C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340B59"/>
    <w:multiLevelType w:val="hybridMultilevel"/>
    <w:tmpl w:val="53986D84"/>
    <w:lvl w:ilvl="0" w:tplc="82D23E24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9">
    <w:nsid w:val="5CEC14EE"/>
    <w:multiLevelType w:val="hybridMultilevel"/>
    <w:tmpl w:val="0540C22C"/>
    <w:lvl w:ilvl="0" w:tplc="43428D52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5ED859BA"/>
    <w:multiLevelType w:val="hybridMultilevel"/>
    <w:tmpl w:val="0AD84C7A"/>
    <w:lvl w:ilvl="0" w:tplc="0584D9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B324F8"/>
    <w:multiLevelType w:val="hybridMultilevel"/>
    <w:tmpl w:val="AE6C0034"/>
    <w:lvl w:ilvl="0" w:tplc="5274B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863C71"/>
    <w:multiLevelType w:val="hybridMultilevel"/>
    <w:tmpl w:val="DA047FDA"/>
    <w:lvl w:ilvl="0" w:tplc="0032F5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1B01BE"/>
    <w:multiLevelType w:val="hybridMultilevel"/>
    <w:tmpl w:val="C318058C"/>
    <w:lvl w:ilvl="0" w:tplc="02CED6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3"/>
  </w:num>
  <w:num w:numId="5">
    <w:abstractNumId w:val="4"/>
  </w:num>
  <w:num w:numId="6">
    <w:abstractNumId w:val="12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  <w:num w:numId="12">
    <w:abstractNumId w:val="8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57"/>
    <w:rsid w:val="0000145C"/>
    <w:rsid w:val="0000409E"/>
    <w:rsid w:val="00007D6E"/>
    <w:rsid w:val="00016352"/>
    <w:rsid w:val="0002016D"/>
    <w:rsid w:val="00024191"/>
    <w:rsid w:val="00025142"/>
    <w:rsid w:val="00031F1E"/>
    <w:rsid w:val="00034D98"/>
    <w:rsid w:val="000411B1"/>
    <w:rsid w:val="00047B5F"/>
    <w:rsid w:val="00053DF6"/>
    <w:rsid w:val="00062640"/>
    <w:rsid w:val="000917A2"/>
    <w:rsid w:val="00097162"/>
    <w:rsid w:val="000A23AC"/>
    <w:rsid w:val="000B26C0"/>
    <w:rsid w:val="000B6483"/>
    <w:rsid w:val="000B71CD"/>
    <w:rsid w:val="000C62F6"/>
    <w:rsid w:val="000D2756"/>
    <w:rsid w:val="000F0A22"/>
    <w:rsid w:val="0012012E"/>
    <w:rsid w:val="00130EE5"/>
    <w:rsid w:val="00133057"/>
    <w:rsid w:val="00133499"/>
    <w:rsid w:val="00137159"/>
    <w:rsid w:val="001417CE"/>
    <w:rsid w:val="001564E9"/>
    <w:rsid w:val="00156903"/>
    <w:rsid w:val="00161CE5"/>
    <w:rsid w:val="001621B7"/>
    <w:rsid w:val="001807CE"/>
    <w:rsid w:val="001C356D"/>
    <w:rsid w:val="001C381F"/>
    <w:rsid w:val="001D075C"/>
    <w:rsid w:val="001D3D7A"/>
    <w:rsid w:val="001D4978"/>
    <w:rsid w:val="001D774A"/>
    <w:rsid w:val="001E5258"/>
    <w:rsid w:val="001F085C"/>
    <w:rsid w:val="001F0F4D"/>
    <w:rsid w:val="001F4291"/>
    <w:rsid w:val="00202CF1"/>
    <w:rsid w:val="00223DBF"/>
    <w:rsid w:val="00231A93"/>
    <w:rsid w:val="002434AA"/>
    <w:rsid w:val="00247099"/>
    <w:rsid w:val="002739ED"/>
    <w:rsid w:val="002942CD"/>
    <w:rsid w:val="00294AB2"/>
    <w:rsid w:val="002A1719"/>
    <w:rsid w:val="002A2E59"/>
    <w:rsid w:val="002B0490"/>
    <w:rsid w:val="002B2C0D"/>
    <w:rsid w:val="002B4364"/>
    <w:rsid w:val="002B674A"/>
    <w:rsid w:val="002C0B04"/>
    <w:rsid w:val="002D089F"/>
    <w:rsid w:val="002D4E3C"/>
    <w:rsid w:val="002D6767"/>
    <w:rsid w:val="002D6F23"/>
    <w:rsid w:val="002E0F6D"/>
    <w:rsid w:val="002E121E"/>
    <w:rsid w:val="002F3056"/>
    <w:rsid w:val="002F4DF8"/>
    <w:rsid w:val="002F619A"/>
    <w:rsid w:val="00301499"/>
    <w:rsid w:val="003017DC"/>
    <w:rsid w:val="00311995"/>
    <w:rsid w:val="00313EC4"/>
    <w:rsid w:val="00316502"/>
    <w:rsid w:val="00325825"/>
    <w:rsid w:val="0033411E"/>
    <w:rsid w:val="0033661A"/>
    <w:rsid w:val="00336F49"/>
    <w:rsid w:val="0034595A"/>
    <w:rsid w:val="00352F5B"/>
    <w:rsid w:val="003649E1"/>
    <w:rsid w:val="003703A5"/>
    <w:rsid w:val="00376BBC"/>
    <w:rsid w:val="003936C2"/>
    <w:rsid w:val="0039602B"/>
    <w:rsid w:val="003B4A69"/>
    <w:rsid w:val="003B75F6"/>
    <w:rsid w:val="003B780C"/>
    <w:rsid w:val="003C091C"/>
    <w:rsid w:val="003E5E9E"/>
    <w:rsid w:val="003E72E7"/>
    <w:rsid w:val="003F02D8"/>
    <w:rsid w:val="003F2EE6"/>
    <w:rsid w:val="00414BA3"/>
    <w:rsid w:val="00452B2F"/>
    <w:rsid w:val="00457C0A"/>
    <w:rsid w:val="00470A5D"/>
    <w:rsid w:val="00481C02"/>
    <w:rsid w:val="0048660F"/>
    <w:rsid w:val="004A22BE"/>
    <w:rsid w:val="004A5766"/>
    <w:rsid w:val="004B1DCB"/>
    <w:rsid w:val="004B604B"/>
    <w:rsid w:val="004C15AA"/>
    <w:rsid w:val="004D4446"/>
    <w:rsid w:val="004D4B01"/>
    <w:rsid w:val="004D659B"/>
    <w:rsid w:val="004E34FE"/>
    <w:rsid w:val="004E661E"/>
    <w:rsid w:val="004F0C52"/>
    <w:rsid w:val="00502EC2"/>
    <w:rsid w:val="00504B5A"/>
    <w:rsid w:val="00510776"/>
    <w:rsid w:val="00524D03"/>
    <w:rsid w:val="0053318F"/>
    <w:rsid w:val="00535E9B"/>
    <w:rsid w:val="0053621E"/>
    <w:rsid w:val="00547202"/>
    <w:rsid w:val="00550F6E"/>
    <w:rsid w:val="00553519"/>
    <w:rsid w:val="00554AFB"/>
    <w:rsid w:val="00557633"/>
    <w:rsid w:val="005669C4"/>
    <w:rsid w:val="00571165"/>
    <w:rsid w:val="005714C3"/>
    <w:rsid w:val="00571F0C"/>
    <w:rsid w:val="00575881"/>
    <w:rsid w:val="00575E66"/>
    <w:rsid w:val="00576C53"/>
    <w:rsid w:val="00581448"/>
    <w:rsid w:val="00597811"/>
    <w:rsid w:val="005D17B8"/>
    <w:rsid w:val="005E2829"/>
    <w:rsid w:val="005E752A"/>
    <w:rsid w:val="006146BF"/>
    <w:rsid w:val="00615CE6"/>
    <w:rsid w:val="00621A26"/>
    <w:rsid w:val="00622480"/>
    <w:rsid w:val="00625F00"/>
    <w:rsid w:val="006266C7"/>
    <w:rsid w:val="00635044"/>
    <w:rsid w:val="006352DB"/>
    <w:rsid w:val="0063645D"/>
    <w:rsid w:val="00636AA4"/>
    <w:rsid w:val="00645305"/>
    <w:rsid w:val="00656D6D"/>
    <w:rsid w:val="006613DE"/>
    <w:rsid w:val="00663409"/>
    <w:rsid w:val="00665A09"/>
    <w:rsid w:val="006942D9"/>
    <w:rsid w:val="006962D0"/>
    <w:rsid w:val="00696DCA"/>
    <w:rsid w:val="006976D4"/>
    <w:rsid w:val="006A2DC2"/>
    <w:rsid w:val="006A77AB"/>
    <w:rsid w:val="006B3165"/>
    <w:rsid w:val="006C20B2"/>
    <w:rsid w:val="006D00E1"/>
    <w:rsid w:val="006D0788"/>
    <w:rsid w:val="006D1375"/>
    <w:rsid w:val="006D2F7C"/>
    <w:rsid w:val="006D3622"/>
    <w:rsid w:val="006E2204"/>
    <w:rsid w:val="006E50DD"/>
    <w:rsid w:val="006F4B8D"/>
    <w:rsid w:val="006F7D95"/>
    <w:rsid w:val="007051E5"/>
    <w:rsid w:val="00717074"/>
    <w:rsid w:val="007337F9"/>
    <w:rsid w:val="00737C3F"/>
    <w:rsid w:val="00741421"/>
    <w:rsid w:val="00751406"/>
    <w:rsid w:val="007677AE"/>
    <w:rsid w:val="00767B68"/>
    <w:rsid w:val="007819EF"/>
    <w:rsid w:val="00787CE4"/>
    <w:rsid w:val="00793DF7"/>
    <w:rsid w:val="00797C94"/>
    <w:rsid w:val="007A743D"/>
    <w:rsid w:val="007B4271"/>
    <w:rsid w:val="007C1C12"/>
    <w:rsid w:val="007C4DA7"/>
    <w:rsid w:val="007C7EC1"/>
    <w:rsid w:val="007D148A"/>
    <w:rsid w:val="007E00CC"/>
    <w:rsid w:val="007F15AE"/>
    <w:rsid w:val="007F49C6"/>
    <w:rsid w:val="007F70C4"/>
    <w:rsid w:val="00811F65"/>
    <w:rsid w:val="008273A2"/>
    <w:rsid w:val="00845253"/>
    <w:rsid w:val="008468B2"/>
    <w:rsid w:val="00860073"/>
    <w:rsid w:val="00862271"/>
    <w:rsid w:val="008679C8"/>
    <w:rsid w:val="0087145D"/>
    <w:rsid w:val="00880FDE"/>
    <w:rsid w:val="008820C9"/>
    <w:rsid w:val="00886D3C"/>
    <w:rsid w:val="0089116C"/>
    <w:rsid w:val="00897D1B"/>
    <w:rsid w:val="008A026B"/>
    <w:rsid w:val="008A08D8"/>
    <w:rsid w:val="008A5BAF"/>
    <w:rsid w:val="008C1A95"/>
    <w:rsid w:val="008D34C5"/>
    <w:rsid w:val="008D3C4A"/>
    <w:rsid w:val="008D6A88"/>
    <w:rsid w:val="008D7322"/>
    <w:rsid w:val="008D7549"/>
    <w:rsid w:val="008E0D64"/>
    <w:rsid w:val="008E4E3C"/>
    <w:rsid w:val="008E6DE1"/>
    <w:rsid w:val="008F170C"/>
    <w:rsid w:val="008F5CAF"/>
    <w:rsid w:val="009164CE"/>
    <w:rsid w:val="0091688B"/>
    <w:rsid w:val="009271EA"/>
    <w:rsid w:val="009347C6"/>
    <w:rsid w:val="00945554"/>
    <w:rsid w:val="0095563E"/>
    <w:rsid w:val="009571D7"/>
    <w:rsid w:val="009615FF"/>
    <w:rsid w:val="00963ACA"/>
    <w:rsid w:val="0096433F"/>
    <w:rsid w:val="0097197C"/>
    <w:rsid w:val="0098367C"/>
    <w:rsid w:val="00984396"/>
    <w:rsid w:val="00985D35"/>
    <w:rsid w:val="009860B9"/>
    <w:rsid w:val="009B24B2"/>
    <w:rsid w:val="009B3C4C"/>
    <w:rsid w:val="009C7518"/>
    <w:rsid w:val="009D0F22"/>
    <w:rsid w:val="009D432A"/>
    <w:rsid w:val="009E74A0"/>
    <w:rsid w:val="00A2249A"/>
    <w:rsid w:val="00A226A8"/>
    <w:rsid w:val="00A24F3F"/>
    <w:rsid w:val="00A31C7E"/>
    <w:rsid w:val="00A47961"/>
    <w:rsid w:val="00A604BB"/>
    <w:rsid w:val="00A623DF"/>
    <w:rsid w:val="00A65F19"/>
    <w:rsid w:val="00A66DF9"/>
    <w:rsid w:val="00A81943"/>
    <w:rsid w:val="00A82DE2"/>
    <w:rsid w:val="00A9524C"/>
    <w:rsid w:val="00A969C5"/>
    <w:rsid w:val="00AA0100"/>
    <w:rsid w:val="00AA19E4"/>
    <w:rsid w:val="00AB588F"/>
    <w:rsid w:val="00AC654F"/>
    <w:rsid w:val="00AC6A59"/>
    <w:rsid w:val="00AC79DB"/>
    <w:rsid w:val="00AC7DD4"/>
    <w:rsid w:val="00AD0ECA"/>
    <w:rsid w:val="00AD676E"/>
    <w:rsid w:val="00AE1D0A"/>
    <w:rsid w:val="00AF555E"/>
    <w:rsid w:val="00B06C7A"/>
    <w:rsid w:val="00B21BE2"/>
    <w:rsid w:val="00B30482"/>
    <w:rsid w:val="00B407C3"/>
    <w:rsid w:val="00B45988"/>
    <w:rsid w:val="00B55236"/>
    <w:rsid w:val="00B66B48"/>
    <w:rsid w:val="00B711DB"/>
    <w:rsid w:val="00B74EA3"/>
    <w:rsid w:val="00B75ABC"/>
    <w:rsid w:val="00B86DB4"/>
    <w:rsid w:val="00B928D4"/>
    <w:rsid w:val="00B951B1"/>
    <w:rsid w:val="00BB3316"/>
    <w:rsid w:val="00BC1F86"/>
    <w:rsid w:val="00BC4E76"/>
    <w:rsid w:val="00BF076E"/>
    <w:rsid w:val="00BF58DA"/>
    <w:rsid w:val="00C03D98"/>
    <w:rsid w:val="00C11726"/>
    <w:rsid w:val="00C26992"/>
    <w:rsid w:val="00C27125"/>
    <w:rsid w:val="00C27274"/>
    <w:rsid w:val="00C34C8B"/>
    <w:rsid w:val="00C41902"/>
    <w:rsid w:val="00C42E2B"/>
    <w:rsid w:val="00C50932"/>
    <w:rsid w:val="00C62605"/>
    <w:rsid w:val="00C65B36"/>
    <w:rsid w:val="00C66E3A"/>
    <w:rsid w:val="00C7185E"/>
    <w:rsid w:val="00C85487"/>
    <w:rsid w:val="00C902CA"/>
    <w:rsid w:val="00C94ADB"/>
    <w:rsid w:val="00C94CDA"/>
    <w:rsid w:val="00CA1C68"/>
    <w:rsid w:val="00CA1F1C"/>
    <w:rsid w:val="00CA4EE3"/>
    <w:rsid w:val="00CB3A3C"/>
    <w:rsid w:val="00CC0D52"/>
    <w:rsid w:val="00CC29CC"/>
    <w:rsid w:val="00CC39B0"/>
    <w:rsid w:val="00CC67C5"/>
    <w:rsid w:val="00CC7ED4"/>
    <w:rsid w:val="00CD27CE"/>
    <w:rsid w:val="00CD6924"/>
    <w:rsid w:val="00CD7E7F"/>
    <w:rsid w:val="00CF1522"/>
    <w:rsid w:val="00D005C9"/>
    <w:rsid w:val="00D0544A"/>
    <w:rsid w:val="00D05AEC"/>
    <w:rsid w:val="00D3391A"/>
    <w:rsid w:val="00D35DFF"/>
    <w:rsid w:val="00D453D9"/>
    <w:rsid w:val="00D4676F"/>
    <w:rsid w:val="00D52BE5"/>
    <w:rsid w:val="00D6793C"/>
    <w:rsid w:val="00D734C6"/>
    <w:rsid w:val="00D744CC"/>
    <w:rsid w:val="00D90BC4"/>
    <w:rsid w:val="00D90D3C"/>
    <w:rsid w:val="00D92535"/>
    <w:rsid w:val="00D93FB1"/>
    <w:rsid w:val="00D9781B"/>
    <w:rsid w:val="00DB3452"/>
    <w:rsid w:val="00DC4202"/>
    <w:rsid w:val="00DD281E"/>
    <w:rsid w:val="00DD2FAD"/>
    <w:rsid w:val="00DE51AF"/>
    <w:rsid w:val="00E02A53"/>
    <w:rsid w:val="00E13B0A"/>
    <w:rsid w:val="00E1626B"/>
    <w:rsid w:val="00E22B27"/>
    <w:rsid w:val="00E27DC9"/>
    <w:rsid w:val="00E4303C"/>
    <w:rsid w:val="00E44BCF"/>
    <w:rsid w:val="00E455CC"/>
    <w:rsid w:val="00E45ABA"/>
    <w:rsid w:val="00E57BF3"/>
    <w:rsid w:val="00E65F9E"/>
    <w:rsid w:val="00E77889"/>
    <w:rsid w:val="00E91BC0"/>
    <w:rsid w:val="00EA0825"/>
    <w:rsid w:val="00EA3435"/>
    <w:rsid w:val="00EB076B"/>
    <w:rsid w:val="00EB39E6"/>
    <w:rsid w:val="00EB4B23"/>
    <w:rsid w:val="00EC4193"/>
    <w:rsid w:val="00EC70A2"/>
    <w:rsid w:val="00ED0520"/>
    <w:rsid w:val="00ED2548"/>
    <w:rsid w:val="00ED2AC1"/>
    <w:rsid w:val="00ED5EE3"/>
    <w:rsid w:val="00ED63DC"/>
    <w:rsid w:val="00EE071B"/>
    <w:rsid w:val="00EE2626"/>
    <w:rsid w:val="00EE3B9F"/>
    <w:rsid w:val="00EE40BC"/>
    <w:rsid w:val="00EE70F6"/>
    <w:rsid w:val="00F05CA1"/>
    <w:rsid w:val="00F200F5"/>
    <w:rsid w:val="00F21C23"/>
    <w:rsid w:val="00F22112"/>
    <w:rsid w:val="00F22EF0"/>
    <w:rsid w:val="00F33A6C"/>
    <w:rsid w:val="00F37BCA"/>
    <w:rsid w:val="00F4609F"/>
    <w:rsid w:val="00F55772"/>
    <w:rsid w:val="00F624B5"/>
    <w:rsid w:val="00F6586A"/>
    <w:rsid w:val="00F76D66"/>
    <w:rsid w:val="00F838DD"/>
    <w:rsid w:val="00F85DAD"/>
    <w:rsid w:val="00F94599"/>
    <w:rsid w:val="00F94EA8"/>
    <w:rsid w:val="00FA0B6A"/>
    <w:rsid w:val="00FB34AE"/>
    <w:rsid w:val="00FC2DC5"/>
    <w:rsid w:val="00FC762C"/>
    <w:rsid w:val="00FE036E"/>
    <w:rsid w:val="00FE28C9"/>
    <w:rsid w:val="00FF143E"/>
    <w:rsid w:val="00FF1ECD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7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E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5D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5D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7C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57C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A0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08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0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08D8"/>
    <w:rPr>
      <w:sz w:val="18"/>
      <w:szCs w:val="18"/>
    </w:rPr>
  </w:style>
  <w:style w:type="table" w:styleId="a7">
    <w:name w:val="Table Grid"/>
    <w:basedOn w:val="a1"/>
    <w:uiPriority w:val="59"/>
    <w:rsid w:val="0084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7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E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5D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5D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7C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57C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A0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08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0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08D8"/>
    <w:rPr>
      <w:sz w:val="18"/>
      <w:szCs w:val="18"/>
    </w:rPr>
  </w:style>
  <w:style w:type="table" w:styleId="a7">
    <w:name w:val="Table Grid"/>
    <w:basedOn w:val="a1"/>
    <w:uiPriority w:val="59"/>
    <w:rsid w:val="0084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8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涂建华</dc:creator>
  <cp:keywords/>
  <dc:description/>
  <cp:lastModifiedBy>涂建华</cp:lastModifiedBy>
  <cp:revision>405</cp:revision>
  <dcterms:created xsi:type="dcterms:W3CDTF">2012-11-05T01:41:00Z</dcterms:created>
  <dcterms:modified xsi:type="dcterms:W3CDTF">2012-11-13T03:21:00Z</dcterms:modified>
</cp:coreProperties>
</file>