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2FA" w:rsidRPr="007302FA" w:rsidRDefault="007302FA" w:rsidP="007302FA">
      <w:pPr>
        <w:adjustRightInd/>
        <w:snapToGrid/>
        <w:spacing w:before="100" w:beforeAutospacing="1" w:after="100" w:afterAutospacing="1"/>
        <w:outlineLvl w:val="2"/>
        <w:rPr>
          <w:rFonts w:ascii="Helvetica" w:eastAsia="宋体" w:hAnsi="Helvetica" w:cs="宋体"/>
          <w:b/>
          <w:bCs/>
          <w:color w:val="333333"/>
          <w:sz w:val="36"/>
          <w:szCs w:val="36"/>
        </w:rPr>
      </w:pPr>
      <w:r w:rsidRPr="007302FA">
        <w:rPr>
          <w:rFonts w:ascii="Helvetica" w:eastAsia="宋体" w:hAnsi="Helvetica" w:cs="宋体"/>
          <w:b/>
          <w:bCs/>
          <w:color w:val="333333"/>
          <w:sz w:val="36"/>
        </w:rPr>
        <w:t>Week 4-6</w:t>
      </w:r>
      <w:r w:rsidRPr="007302FA">
        <w:rPr>
          <w:rFonts w:ascii="Helvetica" w:eastAsia="宋体" w:hAnsi="Helvetica" w:cs="宋体"/>
          <w:b/>
          <w:bCs/>
          <w:color w:val="333333"/>
          <w:sz w:val="36"/>
        </w:rPr>
        <w:t>：大型数据集的算法可行性验证</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本阶段以及后续数个任务都将基于</w:t>
      </w:r>
      <w:r w:rsidRPr="007302FA">
        <w:rPr>
          <w:rFonts w:ascii="Helvetica" w:eastAsia="宋体" w:hAnsi="Helvetica" w:cs="宋体"/>
          <w:color w:val="333333"/>
          <w:sz w:val="24"/>
          <w:szCs w:val="24"/>
        </w:rPr>
        <w:t>NYC Taxi and Limousine Commission</w:t>
      </w:r>
      <w:r w:rsidRPr="007302FA">
        <w:rPr>
          <w:rFonts w:ascii="Helvetica" w:eastAsia="宋体" w:hAnsi="Helvetica" w:cs="宋体"/>
          <w:color w:val="333333"/>
          <w:sz w:val="24"/>
          <w:szCs w:val="24"/>
        </w:rPr>
        <w:t>提供的</w:t>
      </w:r>
      <w:r w:rsidRPr="007302FA">
        <w:rPr>
          <w:rFonts w:ascii="Helvetica" w:eastAsia="宋体" w:hAnsi="Helvetica" w:cs="宋体"/>
          <w:color w:val="333333"/>
          <w:sz w:val="24"/>
          <w:szCs w:val="24"/>
        </w:rPr>
        <w:t>TLC</w:t>
      </w:r>
      <w:r w:rsidRPr="007302FA">
        <w:rPr>
          <w:rFonts w:ascii="Helvetica" w:eastAsia="宋体" w:hAnsi="Helvetica" w:cs="宋体"/>
          <w:color w:val="333333"/>
          <w:sz w:val="24"/>
          <w:szCs w:val="24"/>
        </w:rPr>
        <w:t>行程数据及相关数据。</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在进行分析之前，我们需要了解</w:t>
      </w:r>
      <w:r w:rsidRPr="007302FA">
        <w:rPr>
          <w:rFonts w:ascii="Helvetica" w:eastAsia="宋体" w:hAnsi="Helvetica" w:cs="宋体"/>
          <w:color w:val="333333"/>
          <w:sz w:val="24"/>
          <w:szCs w:val="24"/>
        </w:rPr>
        <w:t>NYC</w:t>
      </w:r>
      <w:r w:rsidRPr="007302FA">
        <w:rPr>
          <w:rFonts w:ascii="Helvetica" w:eastAsia="宋体" w:hAnsi="Helvetica" w:cs="宋体"/>
          <w:color w:val="333333"/>
          <w:sz w:val="24"/>
          <w:szCs w:val="24"/>
        </w:rPr>
        <w:t>的出租车体系。在</w:t>
      </w:r>
      <w:r w:rsidRPr="007302FA">
        <w:rPr>
          <w:rFonts w:ascii="Helvetica" w:eastAsia="宋体" w:hAnsi="Helvetica" w:cs="宋体"/>
          <w:color w:val="333333"/>
          <w:sz w:val="24"/>
          <w:szCs w:val="24"/>
        </w:rPr>
        <w:t>NYC</w:t>
      </w:r>
      <w:r w:rsidRPr="007302FA">
        <w:rPr>
          <w:rFonts w:ascii="Helvetica" w:eastAsia="宋体" w:hAnsi="Helvetica" w:cs="宋体"/>
          <w:color w:val="333333"/>
          <w:sz w:val="24"/>
          <w:szCs w:val="24"/>
        </w:rPr>
        <w:t>，所有类型的出租车辆都必须由</w:t>
      </w:r>
      <w:r w:rsidRPr="007302FA">
        <w:rPr>
          <w:rFonts w:ascii="Helvetica" w:eastAsia="宋体" w:hAnsi="Helvetica" w:cs="宋体"/>
          <w:color w:val="333333"/>
          <w:sz w:val="24"/>
          <w:szCs w:val="24"/>
        </w:rPr>
        <w:t>TLC</w:t>
      </w:r>
      <w:r w:rsidRPr="007302FA">
        <w:rPr>
          <w:rFonts w:ascii="Helvetica" w:eastAsia="宋体" w:hAnsi="Helvetica" w:cs="宋体"/>
          <w:color w:val="333333"/>
          <w:sz w:val="24"/>
          <w:szCs w:val="24"/>
        </w:rPr>
        <w:t>进行管辖，并且将行程数据提交给该机构进行分析、调度、处理。</w:t>
      </w:r>
    </w:p>
    <w:p w:rsidR="007302FA" w:rsidRPr="007302FA" w:rsidRDefault="007302FA" w:rsidP="007302FA">
      <w:pPr>
        <w:adjustRightInd/>
        <w:snapToGrid/>
        <w:spacing w:after="192"/>
        <w:rPr>
          <w:rFonts w:ascii="Helvetica" w:eastAsia="宋体" w:hAnsi="Helvetica" w:cs="宋体"/>
          <w:color w:val="777777"/>
          <w:sz w:val="24"/>
          <w:szCs w:val="24"/>
        </w:rPr>
      </w:pPr>
      <w:r w:rsidRPr="007302FA">
        <w:rPr>
          <w:rFonts w:ascii="Helvetica" w:eastAsia="宋体" w:hAnsi="Helvetica" w:cs="宋体"/>
          <w:color w:val="777777"/>
          <w:sz w:val="24"/>
          <w:szCs w:val="24"/>
        </w:rPr>
        <w:t>The New York City Taxi and Limousine Commission (TLC), created in 1971, is the agency responsible for licensing and regulating New York City's Medallion (Yellow) taxi cabs, for-hire vehicles (community-based liveries, black cars and luxury limousines), commuter vans, and paratransit vehicles. The Commission's Board consists of nine members, eight of whom are unsalaried Commissioners. The salaried Chair/ Commissioner presides over regularly scheduled public commission meetings and is the head of the agency, which maintains a staff of approximately 600 TLC employees.</w:t>
      </w:r>
    </w:p>
    <w:p w:rsidR="007302FA" w:rsidRPr="007302FA" w:rsidRDefault="007302FA" w:rsidP="007302FA">
      <w:pPr>
        <w:adjustRightInd/>
        <w:snapToGrid/>
        <w:spacing w:before="192" w:after="192"/>
        <w:rPr>
          <w:rFonts w:ascii="Helvetica" w:eastAsia="宋体" w:hAnsi="Helvetica" w:cs="宋体"/>
          <w:color w:val="777777"/>
          <w:sz w:val="24"/>
          <w:szCs w:val="24"/>
        </w:rPr>
      </w:pPr>
      <w:r w:rsidRPr="007302FA">
        <w:rPr>
          <w:rFonts w:ascii="Helvetica" w:eastAsia="宋体" w:hAnsi="Helvetica" w:cs="宋体"/>
          <w:color w:val="777777"/>
          <w:sz w:val="24"/>
          <w:szCs w:val="24"/>
        </w:rPr>
        <w:t>Over 200,000 TLC licensees complete approximately 1,000,000 trips each day. To operate for hire, drivers must first undergo a background check, have a safe driving record, and complete 24 hours of driver training. TLC-licensed vehicles are inspected for safety and emissions at TLC's Woodside Inspection Facility.</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NYC TLC</w:t>
      </w:r>
      <w:r w:rsidRPr="007302FA">
        <w:rPr>
          <w:rFonts w:ascii="Helvetica" w:eastAsia="宋体" w:hAnsi="Helvetica" w:cs="宋体"/>
          <w:color w:val="333333"/>
          <w:sz w:val="24"/>
          <w:szCs w:val="24"/>
        </w:rPr>
        <w:t>选择将这些</w:t>
      </w:r>
      <w:r w:rsidRPr="007302FA">
        <w:rPr>
          <w:rFonts w:ascii="Helvetica" w:eastAsia="宋体" w:hAnsi="Helvetica" w:cs="宋体"/>
          <w:color w:val="333333"/>
          <w:sz w:val="24"/>
          <w:szCs w:val="24"/>
        </w:rPr>
        <w:t>Trip Record</w:t>
      </w:r>
      <w:r w:rsidRPr="007302FA">
        <w:rPr>
          <w:rFonts w:ascii="Helvetica" w:eastAsia="宋体" w:hAnsi="Helvetica" w:cs="宋体"/>
          <w:color w:val="333333"/>
          <w:sz w:val="24"/>
          <w:szCs w:val="24"/>
        </w:rPr>
        <w:t>开放给社会进行分析和研究。在</w:t>
      </w:r>
      <w:r w:rsidRPr="007302FA">
        <w:rPr>
          <w:rFonts w:ascii="Helvetica" w:eastAsia="宋体" w:hAnsi="Helvetica" w:cs="宋体"/>
          <w:color w:val="333333"/>
          <w:sz w:val="24"/>
          <w:szCs w:val="24"/>
        </w:rPr>
        <w:t>NYC</w:t>
      </w:r>
      <w:r w:rsidRPr="007302FA">
        <w:rPr>
          <w:rFonts w:ascii="Helvetica" w:eastAsia="宋体" w:hAnsi="Helvetica" w:cs="宋体"/>
          <w:color w:val="333333"/>
          <w:sz w:val="24"/>
          <w:szCs w:val="24"/>
        </w:rPr>
        <w:t>，出租车的种类有以下几种：</w:t>
      </w:r>
    </w:p>
    <w:p w:rsidR="007302FA" w:rsidRPr="007302FA" w:rsidRDefault="007302FA" w:rsidP="007302FA">
      <w:pPr>
        <w:numPr>
          <w:ilvl w:val="0"/>
          <w:numId w:val="1"/>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Yellow taxis are traditionally hailed by signaling to a driver who is on duty and seeking a passenger (street hail), but now they may also be hailed using an e-hail app like Curb or Arro. Yellow taxis are the only vehicles permitted to respond to a street hail from a passenger in all five boroughs.</w:t>
      </w:r>
    </w:p>
    <w:p w:rsidR="007302FA" w:rsidRPr="007302FA" w:rsidRDefault="007302FA" w:rsidP="007302FA">
      <w:pPr>
        <w:numPr>
          <w:ilvl w:val="0"/>
          <w:numId w:val="1"/>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Green taxis, also known as boro taxis and street-hail liveries, were introduced in August of 2013 to improve taxi service and availability in the boroughs. Green taxis may respond to street hails, but only in the areas indicated in green on the map (i.e. above W 110 St/E 96th St in Manhattan and in the boroughs).</w:t>
      </w:r>
    </w:p>
    <w:p w:rsidR="007302FA" w:rsidRPr="007302FA" w:rsidRDefault="007302FA" w:rsidP="007302FA">
      <w:pPr>
        <w:numPr>
          <w:ilvl w:val="0"/>
          <w:numId w:val="1"/>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FHV data includes trip data from high-volume for-hire vehicle bases (bases for companies dispatching 10,000+ trip per day, meaning Uber, Lyft, Via, and Juno), community livery bases, luxury limousine bases, and black car bases.</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Uber</w:t>
      </w:r>
      <w:r w:rsidRPr="007302FA">
        <w:rPr>
          <w:rFonts w:ascii="Helvetica" w:eastAsia="宋体" w:hAnsi="Helvetica" w:cs="宋体"/>
          <w:color w:val="333333"/>
          <w:sz w:val="24"/>
          <w:szCs w:val="24"/>
        </w:rPr>
        <w:t>作为一个提供网约车服务的大型企业，其行程数据被囊括在</w:t>
      </w:r>
      <w:r w:rsidRPr="007302FA">
        <w:rPr>
          <w:rFonts w:ascii="Helvetica" w:eastAsia="宋体" w:hAnsi="Helvetica" w:cs="宋体"/>
          <w:color w:val="333333"/>
          <w:sz w:val="24"/>
          <w:szCs w:val="24"/>
        </w:rPr>
        <w:t>High Volume For-Hire Vehicle Trip Records</w:t>
      </w:r>
      <w:r w:rsidRPr="007302FA">
        <w:rPr>
          <w:rFonts w:ascii="Helvetica" w:eastAsia="宋体" w:hAnsi="Helvetica" w:cs="宋体"/>
          <w:color w:val="333333"/>
          <w:sz w:val="24"/>
          <w:szCs w:val="24"/>
        </w:rPr>
        <w:t>中。</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本节任务需要成员团队完成在大型数据集上的上游机器学习任务算法可靠性验证，要求团队</w:t>
      </w:r>
      <w:r w:rsidRPr="007302FA">
        <w:rPr>
          <w:rFonts w:ascii="Helvetica" w:eastAsia="宋体" w:hAnsi="Helvetica" w:cs="宋体"/>
          <w:color w:val="333333"/>
          <w:sz w:val="24"/>
          <w:szCs w:val="24"/>
        </w:rPr>
        <w:t>A</w:t>
      </w:r>
      <w:r w:rsidRPr="007302FA">
        <w:rPr>
          <w:rFonts w:ascii="Helvetica" w:eastAsia="宋体" w:hAnsi="Helvetica" w:cs="宋体"/>
          <w:color w:val="333333"/>
          <w:sz w:val="24"/>
          <w:szCs w:val="24"/>
        </w:rPr>
        <w:t>完成以下两个算法的可行性探究。</w:t>
      </w:r>
    </w:p>
    <w:p w:rsidR="007302FA" w:rsidRPr="007302FA" w:rsidRDefault="007302FA" w:rsidP="007302FA">
      <w:pPr>
        <w:adjustRightInd/>
        <w:snapToGrid/>
        <w:spacing w:before="100" w:beforeAutospacing="1" w:after="100" w:afterAutospacing="1"/>
        <w:outlineLvl w:val="3"/>
        <w:rPr>
          <w:rFonts w:ascii="Helvetica" w:eastAsia="宋体" w:hAnsi="Helvetica" w:cs="宋体"/>
          <w:b/>
          <w:bCs/>
          <w:color w:val="333333"/>
          <w:sz w:val="30"/>
          <w:szCs w:val="30"/>
        </w:rPr>
      </w:pPr>
      <w:r w:rsidRPr="007302FA">
        <w:rPr>
          <w:rFonts w:ascii="Helvetica" w:eastAsia="宋体" w:hAnsi="Helvetica" w:cs="宋体"/>
          <w:b/>
          <w:bCs/>
          <w:color w:val="333333"/>
          <w:sz w:val="30"/>
        </w:rPr>
        <w:t>任务</w:t>
      </w:r>
      <w:r w:rsidRPr="007302FA">
        <w:rPr>
          <w:rFonts w:ascii="Helvetica" w:eastAsia="宋体" w:hAnsi="Helvetica" w:cs="宋体"/>
          <w:b/>
          <w:bCs/>
          <w:color w:val="333333"/>
          <w:sz w:val="30"/>
        </w:rPr>
        <w:t>1</w:t>
      </w:r>
      <w:r w:rsidRPr="007302FA">
        <w:rPr>
          <w:rFonts w:ascii="Helvetica" w:eastAsia="宋体" w:hAnsi="Helvetica" w:cs="宋体"/>
          <w:b/>
          <w:bCs/>
          <w:color w:val="333333"/>
          <w:sz w:val="30"/>
        </w:rPr>
        <w:t>（</w:t>
      </w:r>
      <w:r w:rsidRPr="007302FA">
        <w:rPr>
          <w:rFonts w:ascii="Helvetica" w:eastAsia="宋体" w:hAnsi="Helvetica" w:cs="宋体"/>
          <w:b/>
          <w:bCs/>
          <w:color w:val="333333"/>
          <w:sz w:val="30"/>
        </w:rPr>
        <w:t>3</w:t>
      </w:r>
      <w:r w:rsidRPr="007302FA">
        <w:rPr>
          <w:rFonts w:ascii="Helvetica" w:eastAsia="宋体" w:hAnsi="Helvetica" w:cs="宋体"/>
          <w:b/>
          <w:bCs/>
          <w:color w:val="333333"/>
          <w:sz w:val="30"/>
        </w:rPr>
        <w:t>天）</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lastRenderedPageBreak/>
        <w:t>第一阶段，我们提供</w:t>
      </w:r>
      <w:r w:rsidRPr="007302FA">
        <w:rPr>
          <w:rFonts w:ascii="Helvetica" w:eastAsia="宋体" w:hAnsi="Helvetica" w:cs="宋体"/>
          <w:color w:val="333333"/>
          <w:sz w:val="24"/>
          <w:szCs w:val="24"/>
        </w:rPr>
        <w:t>TLC</w:t>
      </w:r>
      <w:r w:rsidRPr="007302FA">
        <w:rPr>
          <w:rFonts w:ascii="Helvetica" w:eastAsia="宋体" w:hAnsi="Helvetica" w:cs="宋体"/>
          <w:color w:val="333333"/>
          <w:sz w:val="24"/>
          <w:szCs w:val="24"/>
        </w:rPr>
        <w:t>在</w:t>
      </w:r>
      <w:r w:rsidRPr="007302FA">
        <w:rPr>
          <w:rFonts w:ascii="Helvetica" w:eastAsia="宋体" w:hAnsi="Helvetica" w:cs="宋体"/>
          <w:color w:val="333333"/>
          <w:sz w:val="24"/>
          <w:szCs w:val="24"/>
        </w:rPr>
        <w:t>2021</w:t>
      </w:r>
      <w:r w:rsidRPr="007302FA">
        <w:rPr>
          <w:rFonts w:ascii="Helvetica" w:eastAsia="宋体" w:hAnsi="Helvetica" w:cs="宋体"/>
          <w:color w:val="333333"/>
          <w:sz w:val="24"/>
          <w:szCs w:val="24"/>
        </w:rPr>
        <w:t>年全年的</w:t>
      </w:r>
      <w:r w:rsidRPr="007302FA">
        <w:rPr>
          <w:rFonts w:ascii="Helvetica" w:eastAsia="宋体" w:hAnsi="Helvetica" w:cs="宋体"/>
          <w:color w:val="333333"/>
          <w:sz w:val="24"/>
          <w:szCs w:val="24"/>
        </w:rPr>
        <w:t>HVFHV</w:t>
      </w:r>
      <w:r w:rsidRPr="007302FA">
        <w:rPr>
          <w:rFonts w:ascii="Helvetica" w:eastAsia="宋体" w:hAnsi="Helvetica" w:cs="宋体"/>
          <w:color w:val="333333"/>
          <w:sz w:val="24"/>
          <w:szCs w:val="24"/>
        </w:rPr>
        <w:t>行程数据、</w:t>
      </w:r>
      <w:r w:rsidRPr="007302FA">
        <w:rPr>
          <w:rFonts w:ascii="Helvetica" w:eastAsia="宋体" w:hAnsi="Helvetica" w:cs="宋体"/>
          <w:color w:val="333333"/>
          <w:sz w:val="24"/>
          <w:szCs w:val="24"/>
        </w:rPr>
        <w:t>NYC taxi zone ID</w:t>
      </w:r>
      <w:r w:rsidRPr="007302FA">
        <w:rPr>
          <w:rFonts w:ascii="Helvetica" w:eastAsia="宋体" w:hAnsi="Helvetica" w:cs="宋体"/>
          <w:color w:val="333333"/>
          <w:sz w:val="24"/>
          <w:szCs w:val="24"/>
        </w:rPr>
        <w:t>的对应表和边界图、</w:t>
      </w:r>
      <w:r w:rsidRPr="007302FA">
        <w:rPr>
          <w:rFonts w:ascii="Helvetica" w:eastAsia="宋体" w:hAnsi="Helvetica" w:cs="宋体"/>
          <w:color w:val="333333"/>
          <w:sz w:val="24"/>
          <w:szCs w:val="24"/>
        </w:rPr>
        <w:t>Python</w:t>
      </w:r>
      <w:r w:rsidRPr="007302FA">
        <w:rPr>
          <w:rFonts w:ascii="Helvetica" w:eastAsia="宋体" w:hAnsi="Helvetica" w:cs="宋体"/>
          <w:color w:val="333333"/>
          <w:sz w:val="24"/>
          <w:szCs w:val="24"/>
        </w:rPr>
        <w:t>使用手册、数据字典，以及</w:t>
      </w:r>
      <w:r w:rsidRPr="007302FA">
        <w:rPr>
          <w:rFonts w:ascii="Helvetica" w:eastAsia="宋体" w:hAnsi="Helvetica" w:cs="宋体"/>
          <w:color w:val="333333"/>
          <w:sz w:val="24"/>
          <w:szCs w:val="24"/>
        </w:rPr>
        <w:t>NYC</w:t>
      </w:r>
      <w:r w:rsidRPr="007302FA">
        <w:rPr>
          <w:rFonts w:ascii="Helvetica" w:eastAsia="宋体" w:hAnsi="Helvetica" w:cs="宋体"/>
          <w:color w:val="333333"/>
          <w:sz w:val="24"/>
          <w:szCs w:val="24"/>
        </w:rPr>
        <w:t>的日度气候数据。</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你需要接触到</w:t>
      </w:r>
      <w:r w:rsidRPr="007302FA">
        <w:rPr>
          <w:rFonts w:ascii="Helvetica" w:eastAsia="宋体" w:hAnsi="Helvetica" w:cs="宋体"/>
          <w:color w:val="333333"/>
          <w:sz w:val="24"/>
          <w:szCs w:val="24"/>
        </w:rPr>
        <w:t>python</w:t>
      </w:r>
      <w:r w:rsidRPr="007302FA">
        <w:rPr>
          <w:rFonts w:ascii="Helvetica" w:eastAsia="宋体" w:hAnsi="Helvetica" w:cs="宋体"/>
          <w:color w:val="333333"/>
          <w:sz w:val="24"/>
          <w:szCs w:val="24"/>
        </w:rPr>
        <w:t>的地理绘图：</w:t>
      </w:r>
      <w:hyperlink r:id="rId7" w:history="1">
        <w:r w:rsidRPr="007302FA">
          <w:rPr>
            <w:rFonts w:ascii="Helvetica" w:eastAsia="宋体" w:hAnsi="Helvetica" w:cs="宋体"/>
            <w:color w:val="4183C4"/>
            <w:sz w:val="24"/>
            <w:szCs w:val="24"/>
            <w:u w:val="single"/>
          </w:rPr>
          <w:t>https://pypi.org/project/folium/</w:t>
        </w:r>
      </w:hyperlink>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第一阶段，我们需要对一月份的数据进行可视化，根据</w:t>
      </w:r>
      <w:r w:rsidRPr="007302FA">
        <w:rPr>
          <w:rFonts w:ascii="var(--monospace)" w:eastAsia="宋体" w:hAnsi="var(--monospace)" w:cs="宋体"/>
          <w:color w:val="333333"/>
        </w:rPr>
        <w:t>fhvhv_tripdata_2021-01</w:t>
      </w:r>
      <w:r w:rsidRPr="007302FA">
        <w:rPr>
          <w:rFonts w:ascii="Helvetica" w:eastAsia="宋体" w:hAnsi="Helvetica" w:cs="宋体"/>
          <w:color w:val="333333"/>
          <w:sz w:val="24"/>
          <w:szCs w:val="24"/>
        </w:rPr>
        <w:t>数据，以</w:t>
      </w:r>
      <w:r w:rsidRPr="007302FA">
        <w:rPr>
          <w:rFonts w:ascii="Helvetica" w:eastAsia="宋体" w:hAnsi="Helvetica" w:cs="宋体"/>
          <w:color w:val="333333"/>
          <w:sz w:val="24"/>
          <w:szCs w:val="24"/>
        </w:rPr>
        <w:t>6:00~18:00</w:t>
      </w:r>
      <w:r w:rsidRPr="007302FA">
        <w:rPr>
          <w:rFonts w:ascii="Helvetica" w:eastAsia="宋体" w:hAnsi="Helvetica" w:cs="宋体"/>
          <w:color w:val="333333"/>
          <w:sz w:val="24"/>
          <w:szCs w:val="24"/>
        </w:rPr>
        <w:t>作为日间，分别生成：</w:t>
      </w:r>
    </w:p>
    <w:p w:rsidR="007302FA" w:rsidRPr="007302FA" w:rsidRDefault="007302FA" w:rsidP="007302FA">
      <w:pPr>
        <w:numPr>
          <w:ilvl w:val="0"/>
          <w:numId w:val="2"/>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整个月的起点热度图</w:t>
      </w:r>
    </w:p>
    <w:p w:rsidR="007302FA" w:rsidRPr="007302FA" w:rsidRDefault="007302FA" w:rsidP="007302FA">
      <w:pPr>
        <w:numPr>
          <w:ilvl w:val="0"/>
          <w:numId w:val="2"/>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整个月的到达点热度图</w:t>
      </w:r>
    </w:p>
    <w:p w:rsidR="007302FA" w:rsidRPr="007302FA" w:rsidRDefault="007302FA" w:rsidP="007302FA">
      <w:pPr>
        <w:numPr>
          <w:ilvl w:val="0"/>
          <w:numId w:val="2"/>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整个月日间的起点、到达点热度图</w:t>
      </w:r>
    </w:p>
    <w:p w:rsidR="007302FA" w:rsidRPr="007302FA" w:rsidRDefault="007302FA" w:rsidP="007302FA">
      <w:pPr>
        <w:numPr>
          <w:ilvl w:val="0"/>
          <w:numId w:val="2"/>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整个月夜间的起点、到达点热度图</w:t>
      </w:r>
    </w:p>
    <w:p w:rsidR="007302FA" w:rsidRPr="007302FA" w:rsidRDefault="007302FA" w:rsidP="007302FA">
      <w:pPr>
        <w:numPr>
          <w:ilvl w:val="0"/>
          <w:numId w:val="2"/>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尝试以每个</w:t>
      </w:r>
      <w:r w:rsidRPr="007302FA">
        <w:rPr>
          <w:rFonts w:ascii="Helvetica" w:eastAsia="宋体" w:hAnsi="Helvetica" w:cs="宋体"/>
          <w:color w:val="333333"/>
          <w:sz w:val="24"/>
          <w:szCs w:val="24"/>
        </w:rPr>
        <w:t>zone</w:t>
      </w:r>
      <w:r w:rsidRPr="007302FA">
        <w:rPr>
          <w:rFonts w:ascii="Helvetica" w:eastAsia="宋体" w:hAnsi="Helvetica" w:cs="宋体"/>
          <w:color w:val="333333"/>
          <w:sz w:val="24"/>
          <w:szCs w:val="24"/>
        </w:rPr>
        <w:t>的中心点作为标定点，并且随机偏移以避免线路完全重叠，生成每趟行程的直线</w:t>
      </w:r>
      <w:r w:rsidRPr="007302FA">
        <w:rPr>
          <w:rFonts w:ascii="Helvetica" w:eastAsia="宋体" w:hAnsi="Helvetica" w:cs="宋体"/>
          <w:color w:val="333333"/>
          <w:sz w:val="24"/>
          <w:szCs w:val="24"/>
        </w:rPr>
        <w:t>polyline</w:t>
      </w:r>
      <w:r w:rsidRPr="007302FA">
        <w:rPr>
          <w:rFonts w:ascii="Helvetica" w:eastAsia="宋体" w:hAnsi="Helvetica" w:cs="宋体"/>
          <w:color w:val="333333"/>
          <w:sz w:val="24"/>
          <w:szCs w:val="24"/>
        </w:rPr>
        <w:t>（用户详细的上落客地点为隐私，</w:t>
      </w:r>
      <w:r w:rsidRPr="007302FA">
        <w:rPr>
          <w:rFonts w:ascii="Helvetica" w:eastAsia="宋体" w:hAnsi="Helvetica" w:cs="宋体"/>
          <w:color w:val="333333"/>
          <w:sz w:val="24"/>
          <w:szCs w:val="24"/>
        </w:rPr>
        <w:t>TLC</w:t>
      </w:r>
      <w:r w:rsidRPr="007302FA">
        <w:rPr>
          <w:rFonts w:ascii="Helvetica" w:eastAsia="宋体" w:hAnsi="Helvetica" w:cs="宋体"/>
          <w:color w:val="333333"/>
          <w:sz w:val="24"/>
          <w:szCs w:val="24"/>
        </w:rPr>
        <w:t>无权收集），以此能够可视化地观察行程趋势</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并且通过图片分析上述内容中你的发现。</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通过肉眼和人工的可视化，为后期算法辅助的数据分析铺垫基础。</w:t>
      </w:r>
    </w:p>
    <w:p w:rsidR="007302FA" w:rsidRPr="007302FA" w:rsidRDefault="007302FA" w:rsidP="007302FA">
      <w:pPr>
        <w:adjustRightInd/>
        <w:snapToGrid/>
        <w:spacing w:before="100" w:beforeAutospacing="1" w:after="100" w:afterAutospacing="1"/>
        <w:outlineLvl w:val="3"/>
        <w:rPr>
          <w:rFonts w:ascii="Helvetica" w:eastAsia="宋体" w:hAnsi="Helvetica" w:cs="宋体"/>
          <w:b/>
          <w:bCs/>
          <w:color w:val="333333"/>
          <w:sz w:val="30"/>
          <w:szCs w:val="30"/>
        </w:rPr>
      </w:pPr>
      <w:r w:rsidRPr="007302FA">
        <w:rPr>
          <w:rFonts w:ascii="Helvetica" w:eastAsia="宋体" w:hAnsi="Helvetica" w:cs="宋体"/>
          <w:b/>
          <w:bCs/>
          <w:color w:val="333333"/>
          <w:sz w:val="30"/>
        </w:rPr>
        <w:t>任务</w:t>
      </w:r>
      <w:r w:rsidRPr="007302FA">
        <w:rPr>
          <w:rFonts w:ascii="Helvetica" w:eastAsia="宋体" w:hAnsi="Helvetica" w:cs="宋体"/>
          <w:b/>
          <w:bCs/>
          <w:color w:val="333333"/>
          <w:sz w:val="30"/>
        </w:rPr>
        <w:t>2</w:t>
      </w:r>
      <w:r w:rsidRPr="007302FA">
        <w:rPr>
          <w:rFonts w:ascii="Helvetica" w:eastAsia="宋体" w:hAnsi="Helvetica" w:cs="宋体"/>
          <w:b/>
          <w:bCs/>
          <w:color w:val="333333"/>
          <w:sz w:val="30"/>
        </w:rPr>
        <w:t>（</w:t>
      </w:r>
      <w:r w:rsidRPr="007302FA">
        <w:rPr>
          <w:rFonts w:ascii="Helvetica" w:eastAsia="宋体" w:hAnsi="Helvetica" w:cs="宋体"/>
          <w:b/>
          <w:bCs/>
          <w:color w:val="333333"/>
          <w:sz w:val="30"/>
        </w:rPr>
        <w:t>5</w:t>
      </w:r>
      <w:r w:rsidRPr="007302FA">
        <w:rPr>
          <w:rFonts w:ascii="Helvetica" w:eastAsia="宋体" w:hAnsi="Helvetica" w:cs="宋体"/>
          <w:b/>
          <w:bCs/>
          <w:color w:val="333333"/>
          <w:sz w:val="30"/>
        </w:rPr>
        <w:t>天）</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从这节任务开始，我们假设你已经具备基本的机器学习基础，即掌握了</w:t>
      </w:r>
      <w:r w:rsidRPr="007302FA">
        <w:rPr>
          <w:rFonts w:ascii="Helvetica" w:eastAsia="宋体" w:hAnsi="Helvetica" w:cs="宋体"/>
          <w:color w:val="333333"/>
          <w:sz w:val="24"/>
          <w:szCs w:val="24"/>
        </w:rPr>
        <w:t>KNN</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CART</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Bayes</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LR</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SVM</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RF</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Boosting</w:t>
      </w:r>
      <w:r w:rsidRPr="007302FA">
        <w:rPr>
          <w:rFonts w:ascii="Helvetica" w:eastAsia="宋体" w:hAnsi="Helvetica" w:cs="宋体"/>
          <w:color w:val="333333"/>
          <w:sz w:val="24"/>
          <w:szCs w:val="24"/>
        </w:rPr>
        <w:t>等基础算法的原理和使用，我们将会在后续的内容中使用机器学习的算法辅助进行业务分析。</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如果你还没有系统性地学习过机器学习，推荐根据以下系列教程进行入门：</w:t>
      </w:r>
    </w:p>
    <w:p w:rsidR="007302FA" w:rsidRPr="007302FA" w:rsidRDefault="007302FA" w:rsidP="007302FA">
      <w:pPr>
        <w:adjustRightInd/>
        <w:snapToGrid/>
        <w:spacing w:before="192" w:after="192"/>
        <w:rPr>
          <w:rFonts w:ascii="Helvetica" w:eastAsia="宋体" w:hAnsi="Helvetica" w:cs="宋体"/>
          <w:color w:val="333333"/>
          <w:sz w:val="24"/>
          <w:szCs w:val="24"/>
        </w:rPr>
      </w:pPr>
      <w:hyperlink r:id="rId8" w:anchor="/docs/ml/1" w:history="1">
        <w:r w:rsidRPr="007302FA">
          <w:rPr>
            <w:rFonts w:ascii="Helvetica" w:eastAsia="宋体" w:hAnsi="Helvetica" w:cs="宋体"/>
            <w:color w:val="4183C4"/>
            <w:sz w:val="24"/>
            <w:szCs w:val="24"/>
            <w:u w:val="single"/>
          </w:rPr>
          <w:t>https://ailearning.apachecn.org/#/docs/ml/1</w:t>
        </w:r>
      </w:hyperlink>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这一个任务将会是监督学习的回归：旨在通过一月份的数据结合当日气候</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将天气数据与</w:t>
      </w:r>
      <w:r w:rsidRPr="007302FA">
        <w:rPr>
          <w:rFonts w:ascii="Helvetica" w:eastAsia="宋体" w:hAnsi="Helvetica" w:cs="宋体"/>
          <w:color w:val="333333"/>
          <w:sz w:val="24"/>
          <w:szCs w:val="24"/>
        </w:rPr>
        <w:t>tripdata</w:t>
      </w:r>
      <w:r w:rsidRPr="007302FA">
        <w:rPr>
          <w:rFonts w:ascii="Helvetica" w:eastAsia="宋体" w:hAnsi="Helvetica" w:cs="宋体"/>
          <w:color w:val="333333"/>
          <w:sz w:val="24"/>
          <w:szCs w:val="24"/>
        </w:rPr>
        <w:t>进行连接，构建一个以日为单位，分时的订单客流高峰预测器，以预测每个</w:t>
      </w:r>
      <w:r w:rsidRPr="007302FA">
        <w:rPr>
          <w:rFonts w:ascii="Helvetica" w:eastAsia="宋体" w:hAnsi="Helvetica" w:cs="宋体"/>
          <w:color w:val="333333"/>
          <w:sz w:val="24"/>
          <w:szCs w:val="24"/>
        </w:rPr>
        <w:t>zip code</w:t>
      </w:r>
      <w:r w:rsidRPr="007302FA">
        <w:rPr>
          <w:rFonts w:ascii="Helvetica" w:eastAsia="宋体" w:hAnsi="Helvetica" w:cs="宋体"/>
          <w:color w:val="333333"/>
          <w:sz w:val="24"/>
          <w:szCs w:val="24"/>
        </w:rPr>
        <w:t>区域在当时的</w:t>
      </w:r>
      <w:r w:rsidRPr="007302FA">
        <w:rPr>
          <w:rFonts w:ascii="Helvetica" w:eastAsia="宋体" w:hAnsi="Helvetica" w:cs="宋体"/>
          <w:b/>
          <w:bCs/>
          <w:color w:val="333333"/>
          <w:sz w:val="24"/>
          <w:szCs w:val="24"/>
        </w:rPr>
        <w:t>预计去程客流</w:t>
      </w:r>
      <w:r w:rsidRPr="007302FA">
        <w:rPr>
          <w:rFonts w:ascii="Helvetica" w:eastAsia="宋体" w:hAnsi="Helvetica" w:cs="宋体"/>
          <w:color w:val="333333"/>
          <w:sz w:val="24"/>
          <w:szCs w:val="24"/>
        </w:rPr>
        <w:t>。</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如果数据量不足以完成</w:t>
      </w:r>
      <w:r w:rsidRPr="007302FA">
        <w:rPr>
          <w:rFonts w:ascii="Helvetica" w:eastAsia="宋体" w:hAnsi="Helvetica" w:cs="宋体"/>
          <w:color w:val="333333"/>
          <w:sz w:val="24"/>
          <w:szCs w:val="24"/>
        </w:rPr>
        <w:t>265</w:t>
      </w:r>
      <w:r w:rsidRPr="007302FA">
        <w:rPr>
          <w:rFonts w:ascii="Helvetica" w:eastAsia="宋体" w:hAnsi="Helvetica" w:cs="宋体"/>
          <w:color w:val="333333"/>
          <w:sz w:val="24"/>
          <w:szCs w:val="24"/>
        </w:rPr>
        <w:t>个区域的训练，可以加入更多的月份数据。</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分时预测器能够对宏观运营的调度起到建议和优化，并且能够让司机的行程利润最大化，同时避免不必要的拥堵。</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在该回归任务中，</w:t>
      </w:r>
      <w:r w:rsidRPr="007302FA">
        <w:rPr>
          <w:rFonts w:ascii="Helvetica" w:eastAsia="宋体" w:hAnsi="Helvetica" w:cs="宋体"/>
          <w:color w:val="333333"/>
          <w:sz w:val="24"/>
          <w:szCs w:val="24"/>
        </w:rPr>
        <w:t>Pickup_datetime</w:t>
      </w:r>
      <w:r w:rsidRPr="007302FA">
        <w:rPr>
          <w:rFonts w:ascii="Helvetica" w:eastAsia="宋体" w:hAnsi="Helvetica" w:cs="宋体"/>
          <w:color w:val="333333"/>
          <w:sz w:val="24"/>
          <w:szCs w:val="24"/>
        </w:rPr>
        <w:t>和</w:t>
      </w:r>
      <w:r w:rsidRPr="007302FA">
        <w:rPr>
          <w:rFonts w:ascii="Helvetica" w:eastAsia="宋体" w:hAnsi="Helvetica" w:cs="宋体"/>
          <w:color w:val="333333"/>
          <w:sz w:val="24"/>
          <w:szCs w:val="24"/>
        </w:rPr>
        <w:t>PULocationID</w:t>
      </w:r>
      <w:r w:rsidRPr="007302FA">
        <w:rPr>
          <w:rFonts w:ascii="Helvetica" w:eastAsia="宋体" w:hAnsi="Helvetica" w:cs="宋体"/>
          <w:color w:val="333333"/>
          <w:sz w:val="24"/>
          <w:szCs w:val="24"/>
        </w:rPr>
        <w:t>将会是最核心的自变量，其余数据则需要按工程需求适当舍去以降低多余的算法性能消耗。</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我们推荐使用基本的</w:t>
      </w:r>
      <w:r w:rsidRPr="007302FA">
        <w:rPr>
          <w:rFonts w:ascii="Helvetica" w:eastAsia="宋体" w:hAnsi="Helvetica" w:cs="宋体"/>
          <w:color w:val="333333"/>
          <w:sz w:val="24"/>
          <w:szCs w:val="24"/>
        </w:rPr>
        <w:t>Lasso</w:t>
      </w:r>
      <w:r w:rsidRPr="007302FA">
        <w:rPr>
          <w:rFonts w:ascii="Helvetica" w:eastAsia="宋体" w:hAnsi="Helvetica" w:cs="宋体"/>
          <w:color w:val="333333"/>
          <w:sz w:val="24"/>
          <w:szCs w:val="24"/>
        </w:rPr>
        <w:t>回归选出基本的高相关度特征后，再将选择出的特征送入更加高级的算法进行训练，比如：</w:t>
      </w:r>
      <w:r w:rsidRPr="007302FA">
        <w:rPr>
          <w:rFonts w:ascii="Helvetica" w:eastAsia="宋体" w:hAnsi="Helvetica" w:cs="宋体"/>
          <w:color w:val="333333"/>
          <w:sz w:val="24"/>
          <w:szCs w:val="24"/>
        </w:rPr>
        <w:t>CART→GBDT→XGBoost</w:t>
      </w:r>
      <w:r w:rsidRPr="007302FA">
        <w:rPr>
          <w:rFonts w:ascii="Helvetica" w:eastAsia="宋体" w:hAnsi="Helvetica" w:cs="宋体"/>
          <w:color w:val="333333"/>
          <w:sz w:val="24"/>
          <w:szCs w:val="24"/>
        </w:rPr>
        <w:t>或者</w:t>
      </w:r>
      <w:r w:rsidRPr="007302FA">
        <w:rPr>
          <w:rFonts w:ascii="Helvetica" w:eastAsia="宋体" w:hAnsi="Helvetica" w:cs="宋体"/>
          <w:color w:val="333333"/>
          <w:sz w:val="24"/>
          <w:szCs w:val="24"/>
        </w:rPr>
        <w:t>RNN→LSTM→GRU</w:t>
      </w:r>
      <w:r w:rsidRPr="007302FA">
        <w:rPr>
          <w:rFonts w:ascii="Helvetica" w:eastAsia="宋体" w:hAnsi="Helvetica" w:cs="宋体"/>
          <w:color w:val="333333"/>
          <w:sz w:val="24"/>
          <w:szCs w:val="24"/>
        </w:rPr>
        <w:t>。</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lastRenderedPageBreak/>
        <w:t>你需要在调优获取最优的预测结果后，报告其优势、算法性能消耗，并且横向对比所有你使用过的算法的预测表现，最后使用全部数据训练出最终能够投入下游使用的模型。</w:t>
      </w:r>
    </w:p>
    <w:p w:rsidR="007302FA" w:rsidRPr="007302FA" w:rsidRDefault="007302FA" w:rsidP="007302FA">
      <w:pPr>
        <w:adjustRightInd/>
        <w:snapToGrid/>
        <w:spacing w:before="100" w:beforeAutospacing="1" w:after="100" w:afterAutospacing="1"/>
        <w:outlineLvl w:val="3"/>
        <w:rPr>
          <w:rFonts w:ascii="Helvetica" w:eastAsia="宋体" w:hAnsi="Helvetica" w:cs="宋体"/>
          <w:b/>
          <w:bCs/>
          <w:color w:val="333333"/>
          <w:sz w:val="30"/>
          <w:szCs w:val="30"/>
        </w:rPr>
      </w:pPr>
      <w:r w:rsidRPr="007302FA">
        <w:rPr>
          <w:rFonts w:ascii="Helvetica" w:eastAsia="宋体" w:hAnsi="Helvetica" w:cs="宋体"/>
          <w:b/>
          <w:bCs/>
          <w:color w:val="333333"/>
          <w:sz w:val="30"/>
        </w:rPr>
        <w:t>任务</w:t>
      </w:r>
      <w:r w:rsidRPr="007302FA">
        <w:rPr>
          <w:rFonts w:ascii="Helvetica" w:eastAsia="宋体" w:hAnsi="Helvetica" w:cs="宋体"/>
          <w:b/>
          <w:bCs/>
          <w:color w:val="333333"/>
          <w:sz w:val="30"/>
        </w:rPr>
        <w:t>3</w:t>
      </w:r>
      <w:r w:rsidRPr="007302FA">
        <w:rPr>
          <w:rFonts w:ascii="Helvetica" w:eastAsia="宋体" w:hAnsi="Helvetica" w:cs="宋体"/>
          <w:b/>
          <w:bCs/>
          <w:color w:val="333333"/>
          <w:sz w:val="30"/>
        </w:rPr>
        <w:t>（</w:t>
      </w:r>
      <w:r w:rsidRPr="007302FA">
        <w:rPr>
          <w:rFonts w:ascii="Helvetica" w:eastAsia="宋体" w:hAnsi="Helvetica" w:cs="宋体"/>
          <w:b/>
          <w:bCs/>
          <w:color w:val="333333"/>
          <w:sz w:val="30"/>
        </w:rPr>
        <w:t>7</w:t>
      </w:r>
      <w:r w:rsidRPr="007302FA">
        <w:rPr>
          <w:rFonts w:ascii="Helvetica" w:eastAsia="宋体" w:hAnsi="Helvetica" w:cs="宋体"/>
          <w:b/>
          <w:bCs/>
          <w:color w:val="333333"/>
          <w:sz w:val="30"/>
        </w:rPr>
        <w:t>天）</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除了关注宏观的系统调度之外，我们还计划从用户个体特征来优化利润。</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在</w:t>
      </w:r>
      <w:r w:rsidRPr="007302FA">
        <w:rPr>
          <w:rFonts w:ascii="Helvetica" w:eastAsia="宋体" w:hAnsi="Helvetica" w:cs="宋体"/>
          <w:color w:val="333333"/>
          <w:sz w:val="24"/>
          <w:szCs w:val="24"/>
        </w:rPr>
        <w:t>NYC</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Uber</w:t>
      </w:r>
      <w:r w:rsidRPr="007302FA">
        <w:rPr>
          <w:rFonts w:ascii="Helvetica" w:eastAsia="宋体" w:hAnsi="Helvetica" w:cs="宋体"/>
          <w:color w:val="333333"/>
          <w:sz w:val="24"/>
          <w:szCs w:val="24"/>
        </w:rPr>
        <w:t>的计价方案包含以下组成：</w:t>
      </w:r>
    </w:p>
    <w:p w:rsidR="007302FA" w:rsidRPr="007302FA" w:rsidRDefault="007302FA" w:rsidP="007302FA">
      <w:pPr>
        <w:numPr>
          <w:ilvl w:val="0"/>
          <w:numId w:val="3"/>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A base rate</w:t>
      </w:r>
    </w:p>
    <w:p w:rsidR="007302FA" w:rsidRPr="007302FA" w:rsidRDefault="007302FA" w:rsidP="007302FA">
      <w:pPr>
        <w:numPr>
          <w:ilvl w:val="0"/>
          <w:numId w:val="3"/>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Tolls and surcharges</w:t>
      </w:r>
    </w:p>
    <w:p w:rsidR="007302FA" w:rsidRPr="007302FA" w:rsidRDefault="007302FA" w:rsidP="007302FA">
      <w:pPr>
        <w:numPr>
          <w:ilvl w:val="0"/>
          <w:numId w:val="3"/>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Dynamic pricing</w:t>
      </w:r>
    </w:p>
    <w:p w:rsidR="007302FA" w:rsidRPr="007302FA" w:rsidRDefault="007302FA" w:rsidP="007302FA">
      <w:pPr>
        <w:numPr>
          <w:ilvl w:val="0"/>
          <w:numId w:val="3"/>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A booking or marketplace fee</w:t>
      </w:r>
    </w:p>
    <w:p w:rsidR="007302FA" w:rsidRPr="007302FA" w:rsidRDefault="007302FA" w:rsidP="007302FA">
      <w:pPr>
        <w:numPr>
          <w:ilvl w:val="0"/>
          <w:numId w:val="3"/>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Route based adjustments</w:t>
      </w:r>
    </w:p>
    <w:p w:rsidR="007302FA" w:rsidRPr="007302FA" w:rsidRDefault="007302FA" w:rsidP="007302FA">
      <w:pPr>
        <w:numPr>
          <w:ilvl w:val="0"/>
          <w:numId w:val="3"/>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Applicable promotions</w:t>
      </w:r>
    </w:p>
    <w:p w:rsidR="007302FA" w:rsidRPr="007302FA" w:rsidRDefault="007302FA" w:rsidP="007302FA">
      <w:pPr>
        <w:numPr>
          <w:ilvl w:val="0"/>
          <w:numId w:val="3"/>
        </w:numPr>
        <w:adjustRightInd/>
        <w:snapToGrid/>
        <w:spacing w:before="100" w:beforeAutospacing="1" w:after="100" w:afterAutospacing="1"/>
        <w:ind w:left="0"/>
        <w:rPr>
          <w:rFonts w:ascii="Helvetica" w:eastAsia="宋体" w:hAnsi="Helvetica" w:cs="宋体"/>
          <w:color w:val="333333"/>
          <w:sz w:val="24"/>
          <w:szCs w:val="24"/>
        </w:rPr>
      </w:pPr>
      <w:r w:rsidRPr="007302FA">
        <w:rPr>
          <w:rFonts w:ascii="Helvetica" w:eastAsia="宋体" w:hAnsi="Helvetica" w:cs="宋体"/>
          <w:color w:val="333333"/>
          <w:sz w:val="24"/>
          <w:szCs w:val="24"/>
        </w:rPr>
        <w:t>Pool discounts</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除了起价和路程费、燃油附加费以外，</w:t>
      </w:r>
      <w:r w:rsidRPr="007302FA">
        <w:rPr>
          <w:rFonts w:ascii="Helvetica" w:eastAsia="宋体" w:hAnsi="Helvetica" w:cs="宋体"/>
          <w:color w:val="333333"/>
          <w:sz w:val="24"/>
          <w:szCs w:val="24"/>
        </w:rPr>
        <w:t>Uber Rides</w:t>
      </w:r>
      <w:r w:rsidRPr="007302FA">
        <w:rPr>
          <w:rFonts w:ascii="Helvetica" w:eastAsia="宋体" w:hAnsi="Helvetica" w:cs="宋体"/>
          <w:color w:val="333333"/>
          <w:sz w:val="24"/>
          <w:szCs w:val="24"/>
        </w:rPr>
        <w:t>同时加入了一个</w:t>
      </w:r>
      <w:r w:rsidRPr="007302FA">
        <w:rPr>
          <w:rFonts w:ascii="Helvetica" w:eastAsia="宋体" w:hAnsi="Helvetica" w:cs="宋体"/>
          <w:color w:val="333333"/>
          <w:sz w:val="24"/>
          <w:szCs w:val="24"/>
        </w:rPr>
        <w:t>Dynamic Pricing</w:t>
      </w:r>
      <w:r w:rsidRPr="007302FA">
        <w:rPr>
          <w:rFonts w:ascii="Helvetica" w:eastAsia="宋体" w:hAnsi="Helvetica" w:cs="宋体"/>
          <w:color w:val="333333"/>
          <w:sz w:val="24"/>
          <w:szCs w:val="24"/>
        </w:rPr>
        <w:t>项，用来动态调整价格，该项目也是盈利的关键点之一。</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在第</w:t>
      </w:r>
      <w:r w:rsidRPr="007302FA">
        <w:rPr>
          <w:rFonts w:ascii="Helvetica" w:eastAsia="宋体" w:hAnsi="Helvetica" w:cs="宋体"/>
          <w:color w:val="333333"/>
          <w:sz w:val="24"/>
          <w:szCs w:val="24"/>
        </w:rPr>
        <w:t>16</w:t>
      </w:r>
      <w:r w:rsidRPr="007302FA">
        <w:rPr>
          <w:rFonts w:ascii="Helvetica" w:eastAsia="宋体" w:hAnsi="Helvetica" w:cs="宋体"/>
          <w:color w:val="333333"/>
          <w:sz w:val="24"/>
          <w:szCs w:val="24"/>
        </w:rPr>
        <w:t>天以及第</w:t>
      </w:r>
      <w:r w:rsidRPr="007302FA">
        <w:rPr>
          <w:rFonts w:ascii="Helvetica" w:eastAsia="宋体" w:hAnsi="Helvetica" w:cs="宋体"/>
          <w:color w:val="333333"/>
          <w:sz w:val="24"/>
          <w:szCs w:val="24"/>
        </w:rPr>
        <w:t>19</w:t>
      </w:r>
      <w:r w:rsidRPr="007302FA">
        <w:rPr>
          <w:rFonts w:ascii="Helvetica" w:eastAsia="宋体" w:hAnsi="Helvetica" w:cs="宋体"/>
          <w:color w:val="333333"/>
          <w:sz w:val="24"/>
          <w:szCs w:val="24"/>
        </w:rPr>
        <w:t>天的任务</w:t>
      </w:r>
      <w:r w:rsidRPr="007302FA">
        <w:rPr>
          <w:rFonts w:ascii="Helvetica" w:eastAsia="宋体" w:hAnsi="Helvetica" w:cs="宋体"/>
          <w:color w:val="333333"/>
          <w:sz w:val="24"/>
          <w:szCs w:val="24"/>
        </w:rPr>
        <w:t>1</w:t>
      </w:r>
      <w:r w:rsidRPr="007302FA">
        <w:rPr>
          <w:rFonts w:ascii="Helvetica" w:eastAsia="宋体" w:hAnsi="Helvetica" w:cs="宋体"/>
          <w:color w:val="333333"/>
          <w:sz w:val="24"/>
          <w:szCs w:val="24"/>
        </w:rPr>
        <w:t>中，我们已经简要探讨了行程费用跟起终点、时间、气候等方面的大致联系，现在我们需要秉承这个思路，挖掘当中的经济价值。</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在这环节，你需要完成一个聚类任务：通过聚类区分出高价值客户，即判断什么类型的订单用户愿意为之付出更高的价格，</w:t>
      </w:r>
      <w:r w:rsidRPr="007302FA">
        <w:rPr>
          <w:rFonts w:ascii="Helvetica" w:eastAsia="宋体" w:hAnsi="Helvetica" w:cs="宋体"/>
          <w:color w:val="333333"/>
          <w:sz w:val="24"/>
          <w:szCs w:val="24"/>
        </w:rPr>
        <w:t>Find out which order was Urgent</w:t>
      </w:r>
      <w:r w:rsidRPr="007302FA">
        <w:rPr>
          <w:rFonts w:ascii="Helvetica" w:eastAsia="宋体" w:hAnsi="Helvetica" w:cs="宋体"/>
          <w:color w:val="333333"/>
          <w:sz w:val="24"/>
          <w:szCs w:val="24"/>
        </w:rPr>
        <w:t>。</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这一任务甚至与订单起落地点都有相当密切的关联，通过聚类算法寻找出</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紧急订单</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高价值订单</w:t>
      </w:r>
      <w:r w:rsidRPr="007302FA">
        <w:rPr>
          <w:rFonts w:ascii="Helvetica" w:eastAsia="宋体" w:hAnsi="Helvetica" w:cs="宋体"/>
          <w:color w:val="333333"/>
          <w:sz w:val="24"/>
          <w:szCs w:val="24"/>
        </w:rPr>
        <w:t>”</w:t>
      </w:r>
      <w:r w:rsidRPr="007302FA">
        <w:rPr>
          <w:rFonts w:ascii="Helvetica" w:eastAsia="宋体" w:hAnsi="Helvetica" w:cs="宋体"/>
          <w:color w:val="333333"/>
          <w:sz w:val="24"/>
          <w:szCs w:val="24"/>
        </w:rPr>
        <w:t>。我们能够在行程后为这样的高价值订单适当增加</w:t>
      </w:r>
      <w:r w:rsidRPr="007302FA">
        <w:rPr>
          <w:rFonts w:ascii="Helvetica" w:eastAsia="宋体" w:hAnsi="Helvetica" w:cs="宋体"/>
          <w:color w:val="333333"/>
          <w:sz w:val="24"/>
          <w:szCs w:val="24"/>
        </w:rPr>
        <w:t>Dynamic Pricing</w:t>
      </w:r>
      <w:r w:rsidRPr="007302FA">
        <w:rPr>
          <w:rFonts w:ascii="Helvetica" w:eastAsia="宋体" w:hAnsi="Helvetica" w:cs="宋体"/>
          <w:color w:val="333333"/>
          <w:sz w:val="24"/>
          <w:szCs w:val="24"/>
        </w:rPr>
        <w:t>。</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在该任务中，基础的</w:t>
      </w:r>
      <w:r w:rsidRPr="007302FA">
        <w:rPr>
          <w:rFonts w:ascii="Helvetica" w:eastAsia="宋体" w:hAnsi="Helvetica" w:cs="宋体"/>
          <w:color w:val="333333"/>
          <w:sz w:val="24"/>
          <w:szCs w:val="24"/>
        </w:rPr>
        <w:t>K-means</w:t>
      </w:r>
      <w:r w:rsidRPr="007302FA">
        <w:rPr>
          <w:rFonts w:ascii="Helvetica" w:eastAsia="宋体" w:hAnsi="Helvetica" w:cs="宋体"/>
          <w:color w:val="333333"/>
          <w:sz w:val="24"/>
          <w:szCs w:val="24"/>
        </w:rPr>
        <w:t>及其衍生算法的效果可能一般，但我们依旧推荐你从</w:t>
      </w:r>
      <w:r w:rsidRPr="007302FA">
        <w:rPr>
          <w:rFonts w:ascii="Helvetica" w:eastAsia="宋体" w:hAnsi="Helvetica" w:cs="宋体"/>
          <w:color w:val="333333"/>
          <w:sz w:val="24"/>
          <w:szCs w:val="24"/>
        </w:rPr>
        <w:t>kmeans</w:t>
      </w:r>
      <w:r w:rsidRPr="007302FA">
        <w:rPr>
          <w:rFonts w:ascii="Helvetica" w:eastAsia="宋体" w:hAnsi="Helvetica" w:cs="宋体"/>
          <w:color w:val="333333"/>
          <w:sz w:val="24"/>
          <w:szCs w:val="24"/>
        </w:rPr>
        <w:t>开始练手，探寻基础的订单画像。</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对于业务级别的模型，你需要尝试</w:t>
      </w:r>
      <w:r w:rsidRPr="007302FA">
        <w:rPr>
          <w:rFonts w:ascii="Helvetica" w:eastAsia="宋体" w:hAnsi="Helvetica" w:cs="宋体"/>
          <w:color w:val="333333"/>
          <w:sz w:val="24"/>
          <w:szCs w:val="24"/>
        </w:rPr>
        <w:t>DBSCAN</w:t>
      </w:r>
      <w:r w:rsidRPr="007302FA">
        <w:rPr>
          <w:rFonts w:ascii="Helvetica" w:eastAsia="宋体" w:hAnsi="Helvetica" w:cs="宋体"/>
          <w:color w:val="333333"/>
          <w:sz w:val="24"/>
          <w:szCs w:val="24"/>
        </w:rPr>
        <w:t>、凝聚层次聚类，有条件尝试使用</w:t>
      </w:r>
      <w:r w:rsidRPr="007302FA">
        <w:rPr>
          <w:rFonts w:ascii="Helvetica" w:eastAsia="宋体" w:hAnsi="Helvetica" w:cs="宋体"/>
          <w:color w:val="333333"/>
          <w:sz w:val="24"/>
          <w:szCs w:val="24"/>
        </w:rPr>
        <w:t>Deep Cluster</w:t>
      </w:r>
      <w:r w:rsidRPr="007302FA">
        <w:rPr>
          <w:rFonts w:ascii="Helvetica" w:eastAsia="宋体" w:hAnsi="Helvetica" w:cs="宋体"/>
          <w:color w:val="333333"/>
          <w:sz w:val="24"/>
          <w:szCs w:val="24"/>
        </w:rPr>
        <w:t>算法。</w:t>
      </w:r>
    </w:p>
    <w:p w:rsidR="007302FA" w:rsidRPr="007302FA" w:rsidRDefault="007302FA" w:rsidP="007302FA">
      <w:pPr>
        <w:adjustRightInd/>
        <w:snapToGrid/>
        <w:spacing w:before="192" w:after="192"/>
        <w:rPr>
          <w:rFonts w:ascii="Helvetica" w:eastAsia="宋体" w:hAnsi="Helvetica" w:cs="宋体"/>
          <w:color w:val="333333"/>
          <w:sz w:val="24"/>
          <w:szCs w:val="24"/>
        </w:rPr>
      </w:pPr>
      <w:r w:rsidRPr="007302FA">
        <w:rPr>
          <w:rFonts w:ascii="Helvetica" w:eastAsia="宋体" w:hAnsi="Helvetica" w:cs="宋体"/>
          <w:color w:val="333333"/>
          <w:sz w:val="24"/>
          <w:szCs w:val="24"/>
        </w:rPr>
        <w:t>该任务有相当多的细节可供探究，比如如何确定该任务的</w:t>
      </w:r>
      <w:r w:rsidRPr="007302FA">
        <w:rPr>
          <w:rFonts w:ascii="Helvetica" w:eastAsia="宋体" w:hAnsi="Helvetica" w:cs="宋体"/>
          <w:color w:val="333333"/>
          <w:sz w:val="24"/>
          <w:szCs w:val="24"/>
        </w:rPr>
        <w:t>Loss</w:t>
      </w:r>
      <w:r w:rsidRPr="007302FA">
        <w:rPr>
          <w:rFonts w:ascii="Helvetica" w:eastAsia="宋体" w:hAnsi="Helvetica" w:cs="宋体"/>
          <w:color w:val="333333"/>
          <w:sz w:val="24"/>
          <w:szCs w:val="24"/>
        </w:rPr>
        <w:t>计算？数据集中的价格是已经发生过的订单，如何探寻该订单如果增加收费乘客是否愿意接受？真实的模型推理过程中，价格既不是输出，也不是输入，那么它在这个任务中究竟起什么样的作用？</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6BD" w:rsidRDefault="001076BD" w:rsidP="007302FA">
      <w:pPr>
        <w:spacing w:after="0"/>
      </w:pPr>
      <w:r>
        <w:separator/>
      </w:r>
    </w:p>
  </w:endnote>
  <w:endnote w:type="continuationSeparator" w:id="0">
    <w:p w:rsidR="001076BD" w:rsidRDefault="001076BD" w:rsidP="007302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var(--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6BD" w:rsidRDefault="001076BD" w:rsidP="007302FA">
      <w:pPr>
        <w:spacing w:after="0"/>
      </w:pPr>
      <w:r>
        <w:separator/>
      </w:r>
    </w:p>
  </w:footnote>
  <w:footnote w:type="continuationSeparator" w:id="0">
    <w:p w:rsidR="001076BD" w:rsidRDefault="001076BD" w:rsidP="007302F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53809"/>
    <w:multiLevelType w:val="multilevel"/>
    <w:tmpl w:val="BBE4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04B20"/>
    <w:multiLevelType w:val="multilevel"/>
    <w:tmpl w:val="AD26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B65676"/>
    <w:multiLevelType w:val="multilevel"/>
    <w:tmpl w:val="44E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076BD"/>
    <w:rsid w:val="00323B43"/>
    <w:rsid w:val="003D37D8"/>
    <w:rsid w:val="00426133"/>
    <w:rsid w:val="004358AB"/>
    <w:rsid w:val="007302FA"/>
    <w:rsid w:val="008B443C"/>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7302FA"/>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7302FA"/>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02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302FA"/>
    <w:rPr>
      <w:rFonts w:ascii="Tahoma" w:hAnsi="Tahoma"/>
      <w:sz w:val="18"/>
      <w:szCs w:val="18"/>
    </w:rPr>
  </w:style>
  <w:style w:type="paragraph" w:styleId="a4">
    <w:name w:val="footer"/>
    <w:basedOn w:val="a"/>
    <w:link w:val="Char0"/>
    <w:uiPriority w:val="99"/>
    <w:semiHidden/>
    <w:unhideWhenUsed/>
    <w:rsid w:val="007302FA"/>
    <w:pPr>
      <w:tabs>
        <w:tab w:val="center" w:pos="4153"/>
        <w:tab w:val="right" w:pos="8306"/>
      </w:tabs>
    </w:pPr>
    <w:rPr>
      <w:sz w:val="18"/>
      <w:szCs w:val="18"/>
    </w:rPr>
  </w:style>
  <w:style w:type="character" w:customStyle="1" w:styleId="Char0">
    <w:name w:val="页脚 Char"/>
    <w:basedOn w:val="a0"/>
    <w:link w:val="a4"/>
    <w:uiPriority w:val="99"/>
    <w:semiHidden/>
    <w:rsid w:val="007302FA"/>
    <w:rPr>
      <w:rFonts w:ascii="Tahoma" w:hAnsi="Tahoma"/>
      <w:sz w:val="18"/>
      <w:szCs w:val="18"/>
    </w:rPr>
  </w:style>
  <w:style w:type="character" w:customStyle="1" w:styleId="3Char">
    <w:name w:val="标题 3 Char"/>
    <w:basedOn w:val="a0"/>
    <w:link w:val="3"/>
    <w:uiPriority w:val="9"/>
    <w:rsid w:val="007302FA"/>
    <w:rPr>
      <w:rFonts w:ascii="宋体" w:eastAsia="宋体" w:hAnsi="宋体" w:cs="宋体"/>
      <w:b/>
      <w:bCs/>
      <w:sz w:val="27"/>
      <w:szCs w:val="27"/>
    </w:rPr>
  </w:style>
  <w:style w:type="character" w:customStyle="1" w:styleId="4Char">
    <w:name w:val="标题 4 Char"/>
    <w:basedOn w:val="a0"/>
    <w:link w:val="4"/>
    <w:uiPriority w:val="9"/>
    <w:rsid w:val="007302FA"/>
    <w:rPr>
      <w:rFonts w:ascii="宋体" w:eastAsia="宋体" w:hAnsi="宋体" w:cs="宋体"/>
      <w:b/>
      <w:bCs/>
      <w:sz w:val="24"/>
      <w:szCs w:val="24"/>
    </w:rPr>
  </w:style>
  <w:style w:type="character" w:customStyle="1" w:styleId="md-plain">
    <w:name w:val="md-plain"/>
    <w:basedOn w:val="a0"/>
    <w:rsid w:val="007302FA"/>
  </w:style>
  <w:style w:type="paragraph" w:customStyle="1" w:styleId="md-end-block">
    <w:name w:val="md-end-block"/>
    <w:basedOn w:val="a"/>
    <w:rsid w:val="007302FA"/>
    <w:pPr>
      <w:adjustRightInd/>
      <w:snapToGrid/>
      <w:spacing w:before="100" w:beforeAutospacing="1" w:after="100" w:afterAutospacing="1"/>
    </w:pPr>
    <w:rPr>
      <w:rFonts w:ascii="宋体" w:eastAsia="宋体" w:hAnsi="宋体" w:cs="宋体"/>
      <w:sz w:val="24"/>
      <w:szCs w:val="24"/>
    </w:rPr>
  </w:style>
  <w:style w:type="character" w:customStyle="1" w:styleId="md-link">
    <w:name w:val="md-link"/>
    <w:basedOn w:val="a0"/>
    <w:rsid w:val="007302FA"/>
  </w:style>
  <w:style w:type="character" w:styleId="a5">
    <w:name w:val="Hyperlink"/>
    <w:basedOn w:val="a0"/>
    <w:uiPriority w:val="99"/>
    <w:semiHidden/>
    <w:unhideWhenUsed/>
    <w:rsid w:val="007302FA"/>
    <w:rPr>
      <w:color w:val="0000FF"/>
      <w:u w:val="single"/>
    </w:rPr>
  </w:style>
  <w:style w:type="character" w:styleId="HTML">
    <w:name w:val="HTML Code"/>
    <w:basedOn w:val="a0"/>
    <w:uiPriority w:val="99"/>
    <w:semiHidden/>
    <w:unhideWhenUsed/>
    <w:rsid w:val="007302F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56817513">
      <w:bodyDiv w:val="1"/>
      <w:marLeft w:val="0"/>
      <w:marRight w:val="0"/>
      <w:marTop w:val="0"/>
      <w:marBottom w:val="0"/>
      <w:divBdr>
        <w:top w:val="none" w:sz="0" w:space="0" w:color="auto"/>
        <w:left w:val="none" w:sz="0" w:space="0" w:color="auto"/>
        <w:bottom w:val="none" w:sz="0" w:space="0" w:color="auto"/>
        <w:right w:val="none" w:sz="0" w:space="0" w:color="auto"/>
      </w:divBdr>
      <w:divsChild>
        <w:div w:id="114708971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learning.apachecn.org/" TargetMode="External"/><Relationship Id="rId3" Type="http://schemas.openxmlformats.org/officeDocument/2006/relationships/settings" Target="settings.xml"/><Relationship Id="rId7" Type="http://schemas.openxmlformats.org/officeDocument/2006/relationships/hyperlink" Target="https://pypi.org/project/fol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2022-12-28T01:17:00Z</dcterms:modified>
</cp:coreProperties>
</file>