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1A50F" w14:textId="2B47FE55" w:rsidR="00B2076C" w:rsidRDefault="00B2076C">
      <w:pPr>
        <w:rPr>
          <w:rFonts w:eastAsiaTheme="majorEastAsia"/>
        </w:rPr>
      </w:pPr>
      <w:r w:rsidRPr="00B2076C">
        <w:rPr>
          <w:rFonts w:eastAsiaTheme="majorEastAsia"/>
          <w:sz w:val="44"/>
          <w:szCs w:val="44"/>
        </w:rPr>
        <w:t>CO3093-Big Data and Predictive Analytics</w:t>
      </w:r>
      <w:r w:rsidR="00A90687">
        <w:rPr>
          <w:rFonts w:eastAsiaTheme="majorEastAsia"/>
          <w:sz w:val="44"/>
          <w:szCs w:val="44"/>
        </w:rPr>
        <w:t xml:space="preserve"> Report</w:t>
      </w:r>
    </w:p>
    <w:p w14:paraId="164D8774" w14:textId="37521D9F" w:rsidR="00A90687" w:rsidRDefault="00A90687" w:rsidP="00A90687">
      <w:pPr>
        <w:jc w:val="center"/>
        <w:rPr>
          <w:rFonts w:eastAsiaTheme="majorEastAsia"/>
          <w:b/>
          <w:bCs/>
          <w:u w:val="single"/>
        </w:rPr>
      </w:pPr>
      <w:r w:rsidRPr="00A90687">
        <w:rPr>
          <w:rFonts w:eastAsiaTheme="majorEastAsia"/>
          <w:sz w:val="28"/>
          <w:szCs w:val="28"/>
        </w:rPr>
        <w:t>CW Assignmen</w:t>
      </w:r>
      <w:r w:rsidRPr="00A90687">
        <w:rPr>
          <w:rFonts w:eastAsiaTheme="majorEastAsia"/>
          <w:sz w:val="28"/>
          <w:szCs w:val="28"/>
        </w:rPr>
        <w:t>t 2 by Zachary and Sarim</w:t>
      </w:r>
    </w:p>
    <w:p w14:paraId="52B3B734" w14:textId="6F2FC2B5" w:rsidR="006333C8" w:rsidRDefault="006333C8" w:rsidP="00A90687">
      <w:pPr>
        <w:rPr>
          <w:rFonts w:eastAsiaTheme="majorEastAsia"/>
          <w:b/>
          <w:bCs/>
          <w:u w:val="single"/>
        </w:rPr>
      </w:pPr>
      <w:r w:rsidRPr="006333C8">
        <w:rPr>
          <w:rFonts w:eastAsiaTheme="majorEastAsia"/>
          <w:b/>
          <w:bCs/>
          <w:u w:val="single"/>
        </w:rPr>
        <w:t>Data exploration</w:t>
      </w:r>
      <w:r w:rsidRPr="006333C8">
        <w:rPr>
          <w:rFonts w:eastAsiaTheme="majorEastAsia"/>
          <w:b/>
          <w:bCs/>
          <w:u w:val="single"/>
        </w:rPr>
        <w:t xml:space="preserve"> and findings</w:t>
      </w:r>
    </w:p>
    <w:p w14:paraId="39FEB0BA" w14:textId="77777777" w:rsidR="00E4466A" w:rsidRDefault="00527A5D">
      <w:pPr>
        <w:rPr>
          <w:rFonts w:eastAsiaTheme="majorEastAsia"/>
        </w:rPr>
      </w:pPr>
      <w:r>
        <w:rPr>
          <w:rFonts w:eastAsiaTheme="majorEastAsia"/>
        </w:rPr>
        <w:t xml:space="preserve">A Data Exploration was implemented </w:t>
      </w:r>
      <w:r w:rsidR="00E4466A">
        <w:rPr>
          <w:rFonts w:eastAsiaTheme="majorEastAsia"/>
        </w:rPr>
        <w:t xml:space="preserve">in data_exploration.py </w:t>
      </w:r>
      <w:r w:rsidR="00C3235C">
        <w:rPr>
          <w:rFonts w:eastAsiaTheme="majorEastAsia"/>
        </w:rPr>
        <w:t>to identify trends and patterns w</w:t>
      </w:r>
      <w:r w:rsidR="0035600E">
        <w:rPr>
          <w:rFonts w:eastAsiaTheme="majorEastAsia"/>
        </w:rPr>
        <w:t>ithin Diabetic patients</w:t>
      </w:r>
      <w:r w:rsidR="00E4466A">
        <w:rPr>
          <w:rFonts w:eastAsiaTheme="majorEastAsia"/>
        </w:rPr>
        <w:t>. Within this segment, we will be proving or disapproving the following hypothesis based on the data we have gathered.</w:t>
      </w:r>
    </w:p>
    <w:p w14:paraId="63CA83E3" w14:textId="77777777" w:rsidR="00E4466A" w:rsidRDefault="00E4466A">
      <w:pPr>
        <w:rPr>
          <w:rFonts w:eastAsiaTheme="majorEastAsia"/>
        </w:rPr>
      </w:pPr>
    </w:p>
    <w:p w14:paraId="2D0B32AE" w14:textId="4F156308" w:rsidR="00993C13" w:rsidRPr="00C80300" w:rsidRDefault="00E4466A">
      <w:pPr>
        <w:rPr>
          <w:rFonts w:eastAsiaTheme="majorEastAsia"/>
          <w:u w:val="single"/>
        </w:rPr>
      </w:pPr>
      <w:r w:rsidRPr="00C80300">
        <w:rPr>
          <w:rFonts w:eastAsiaTheme="majorEastAsia"/>
          <w:u w:val="single"/>
        </w:rPr>
        <w:t xml:space="preserve">Hypothesis 1: </w:t>
      </w:r>
      <w:r w:rsidR="00993C13" w:rsidRPr="00C80300">
        <w:rPr>
          <w:rFonts w:eastAsiaTheme="majorEastAsia"/>
          <w:u w:val="single"/>
        </w:rPr>
        <w:t xml:space="preserve">Age has a higher impact on </w:t>
      </w:r>
      <w:r w:rsidR="00993C13" w:rsidRPr="00C80300">
        <w:rPr>
          <w:rFonts w:eastAsiaTheme="majorEastAsia"/>
          <w:u w:val="single"/>
        </w:rPr>
        <w:t>readmission.</w:t>
      </w:r>
    </w:p>
    <w:p w14:paraId="028519A1" w14:textId="77777777" w:rsidR="00993C13" w:rsidRDefault="00993C13" w:rsidP="00993C13">
      <w:pPr>
        <w:keepNext/>
        <w:jc w:val="center"/>
      </w:pPr>
      <w:r w:rsidRPr="0055796A">
        <w:rPr>
          <w:noProof/>
        </w:rPr>
        <w:drawing>
          <wp:inline distT="0" distB="0" distL="0" distR="0" wp14:anchorId="52DA48EA" wp14:editId="1B2C188B">
            <wp:extent cx="3600000" cy="2165769"/>
            <wp:effectExtent l="0" t="0" r="635" b="6350"/>
            <wp:docPr id="993278096" name="Picture 1" descr="A graph of age vs readmin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49978" name="Picture 1" descr="A graph of age vs readminister&#10;&#10;Description automatically generated"/>
                    <pic:cNvPicPr/>
                  </pic:nvPicPr>
                  <pic:blipFill>
                    <a:blip r:embed="rId8"/>
                    <a:stretch>
                      <a:fillRect/>
                    </a:stretch>
                  </pic:blipFill>
                  <pic:spPr>
                    <a:xfrm>
                      <a:off x="0" y="0"/>
                      <a:ext cx="3600000" cy="2165769"/>
                    </a:xfrm>
                    <a:prstGeom prst="rect">
                      <a:avLst/>
                    </a:prstGeom>
                  </pic:spPr>
                </pic:pic>
              </a:graphicData>
            </a:graphic>
          </wp:inline>
        </w:drawing>
      </w:r>
    </w:p>
    <w:p w14:paraId="4734E24C" w14:textId="77777777" w:rsidR="00993C13" w:rsidRDefault="00993C13" w:rsidP="00993C13">
      <w:pPr>
        <w:pStyle w:val="Caption"/>
        <w:jc w:val="center"/>
      </w:pPr>
      <w:r>
        <w:t xml:space="preserve">Appendix Figure </w:t>
      </w:r>
      <w:r>
        <w:fldChar w:fldCharType="begin"/>
      </w:r>
      <w:r>
        <w:instrText xml:space="preserve"> SEQ Appendix_Figure \* ARABIC </w:instrText>
      </w:r>
      <w:r>
        <w:fldChar w:fldCharType="separate"/>
      </w:r>
      <w:r>
        <w:rPr>
          <w:noProof/>
        </w:rPr>
        <w:t>1</w:t>
      </w:r>
      <w:r>
        <w:fldChar w:fldCharType="end"/>
      </w:r>
      <w:r>
        <w:t xml:space="preserve"> - Age vs Readmission</w:t>
      </w:r>
    </w:p>
    <w:p w14:paraId="2B665834" w14:textId="272266ED" w:rsidR="00993C13" w:rsidRDefault="001A485B">
      <w:pPr>
        <w:rPr>
          <w:rFonts w:eastAsiaTheme="majorEastAsia"/>
        </w:rPr>
      </w:pPr>
      <w:r>
        <w:rPr>
          <w:rFonts w:eastAsiaTheme="majorEastAsia"/>
        </w:rPr>
        <w:t xml:space="preserve">As shown in </w:t>
      </w:r>
      <w:r w:rsidR="00054804">
        <w:rPr>
          <w:rFonts w:eastAsiaTheme="majorEastAsia"/>
        </w:rPr>
        <w:t>Figure</w:t>
      </w:r>
      <w:r>
        <w:rPr>
          <w:rFonts w:eastAsiaTheme="majorEastAsia"/>
        </w:rPr>
        <w:t xml:space="preserve"> 1 above,</w:t>
      </w:r>
      <w:r w:rsidR="0077785D">
        <w:rPr>
          <w:rFonts w:eastAsiaTheme="majorEastAsia"/>
        </w:rPr>
        <w:t xml:space="preserve"> we can clearly see a trend that the likeliness of </w:t>
      </w:r>
      <w:r w:rsidR="00807F55">
        <w:rPr>
          <w:rFonts w:eastAsiaTheme="majorEastAsia"/>
        </w:rPr>
        <w:t xml:space="preserve">readmission increases as the patient’s age goes up. </w:t>
      </w:r>
      <w:r w:rsidR="00054804" w:rsidRPr="00054804">
        <w:rPr>
          <w:rFonts w:eastAsiaTheme="majorEastAsia"/>
        </w:rPr>
        <w:t>The readmission rate is lowest for the youngest age group and progressively rises, peaking in the 70-80 age bracket before slightly declining for the oldest age group. This supports the hypothesis that age has a higher impact on readmission</w:t>
      </w:r>
      <w:r w:rsidR="009E3333">
        <w:rPr>
          <w:rFonts w:eastAsiaTheme="majorEastAsia"/>
        </w:rPr>
        <w:t>, proving our hypothesis that Age has a higher impact on readmission.</w:t>
      </w:r>
    </w:p>
    <w:p w14:paraId="600688B5" w14:textId="77777777" w:rsidR="009E3333" w:rsidRDefault="009E3333">
      <w:pPr>
        <w:rPr>
          <w:rFonts w:eastAsiaTheme="majorEastAsia"/>
        </w:rPr>
      </w:pPr>
    </w:p>
    <w:p w14:paraId="18BA43CA" w14:textId="1B12D060" w:rsidR="009E3333" w:rsidRPr="00C80300" w:rsidRDefault="00A25A99">
      <w:pPr>
        <w:rPr>
          <w:rFonts w:eastAsiaTheme="majorEastAsia"/>
          <w:u w:val="single"/>
        </w:rPr>
      </w:pPr>
      <w:r w:rsidRPr="00C80300">
        <w:rPr>
          <w:rFonts w:eastAsiaTheme="majorEastAsia"/>
          <w:u w:val="single"/>
        </w:rPr>
        <w:t xml:space="preserve">Hypothesis 2: </w:t>
      </w:r>
      <w:r w:rsidR="00A97128" w:rsidRPr="00C80300">
        <w:rPr>
          <w:rFonts w:eastAsiaTheme="majorEastAsia"/>
          <w:u w:val="single"/>
        </w:rPr>
        <w:t xml:space="preserve">African Americans are more likely to be re-admitted than other ethnic </w:t>
      </w:r>
      <w:r w:rsidR="00A97128" w:rsidRPr="00C80300">
        <w:rPr>
          <w:rFonts w:eastAsiaTheme="majorEastAsia"/>
          <w:u w:val="single"/>
        </w:rPr>
        <w:t>groups.</w:t>
      </w:r>
    </w:p>
    <w:p w14:paraId="23A0757E" w14:textId="6145B322" w:rsidR="00416C96" w:rsidRDefault="00416C96" w:rsidP="00993C13">
      <w:pPr>
        <w:jc w:val="both"/>
        <w:rPr>
          <w:rFonts w:eastAsiaTheme="majorEastAsia"/>
        </w:rPr>
      </w:pPr>
    </w:p>
    <w:p w14:paraId="733473DF" w14:textId="77777777" w:rsidR="00A97128" w:rsidRDefault="00A97128" w:rsidP="0018151A">
      <w:pPr>
        <w:keepNext/>
        <w:jc w:val="center"/>
      </w:pPr>
      <w:r w:rsidRPr="005E1834">
        <w:rPr>
          <w:noProof/>
        </w:rPr>
        <w:lastRenderedPageBreak/>
        <w:drawing>
          <wp:inline distT="0" distB="0" distL="0" distR="0" wp14:anchorId="5995B1F7" wp14:editId="5ED9465E">
            <wp:extent cx="3600000" cy="2161539"/>
            <wp:effectExtent l="0" t="0" r="635" b="0"/>
            <wp:docPr id="1485996140"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36011" name="Picture 1" descr="A graph of blue rectangular bars&#10;&#10;Description automatically generated with medium confidence"/>
                    <pic:cNvPicPr/>
                  </pic:nvPicPr>
                  <pic:blipFill>
                    <a:blip r:embed="rId9"/>
                    <a:stretch>
                      <a:fillRect/>
                    </a:stretch>
                  </pic:blipFill>
                  <pic:spPr>
                    <a:xfrm>
                      <a:off x="0" y="0"/>
                      <a:ext cx="3600000" cy="2161539"/>
                    </a:xfrm>
                    <a:prstGeom prst="rect">
                      <a:avLst/>
                    </a:prstGeom>
                  </pic:spPr>
                </pic:pic>
              </a:graphicData>
            </a:graphic>
          </wp:inline>
        </w:drawing>
      </w:r>
    </w:p>
    <w:p w14:paraId="3E4E36B6" w14:textId="77777777" w:rsidR="00A97128" w:rsidRDefault="00A97128" w:rsidP="0018151A">
      <w:pPr>
        <w:pStyle w:val="Caption"/>
        <w:jc w:val="center"/>
      </w:pPr>
      <w:r>
        <w:t xml:space="preserve">Appendix Figure </w:t>
      </w:r>
      <w:r>
        <w:fldChar w:fldCharType="begin"/>
      </w:r>
      <w:r>
        <w:instrText xml:space="preserve"> SEQ Appendix_Figure \* ARABIC </w:instrText>
      </w:r>
      <w:r>
        <w:fldChar w:fldCharType="separate"/>
      </w:r>
      <w:r>
        <w:rPr>
          <w:noProof/>
        </w:rPr>
        <w:t>2</w:t>
      </w:r>
      <w:r>
        <w:fldChar w:fldCharType="end"/>
      </w:r>
      <w:r>
        <w:t xml:space="preserve"> - Race vs Readmission</w:t>
      </w:r>
    </w:p>
    <w:p w14:paraId="5F504BF2" w14:textId="77777777" w:rsidR="0047523B" w:rsidRDefault="0047523B" w:rsidP="0047523B">
      <w:pPr>
        <w:rPr>
          <w:rFonts w:eastAsiaTheme="majorEastAsia"/>
        </w:rPr>
      </w:pPr>
    </w:p>
    <w:p w14:paraId="5DE4C0BC" w14:textId="58888A56" w:rsidR="001A485B" w:rsidRDefault="00BD5B37" w:rsidP="0047523B">
      <w:pPr>
        <w:rPr>
          <w:rFonts w:ascii="Arial" w:eastAsiaTheme="majorEastAsia" w:hAnsi="Arial" w:cs="Arial"/>
        </w:rPr>
      </w:pPr>
      <w:r>
        <w:rPr>
          <w:rFonts w:ascii="Arial" w:eastAsiaTheme="majorEastAsia" w:hAnsi="Arial" w:cs="Arial"/>
        </w:rPr>
        <w:t xml:space="preserve">The second graph shows that African Americans have a </w:t>
      </w:r>
      <w:r w:rsidR="00435AD0" w:rsidRPr="00435AD0">
        <w:rPr>
          <w:rFonts w:ascii="Arial" w:eastAsiaTheme="majorEastAsia" w:hAnsi="Arial" w:cs="Arial"/>
        </w:rPr>
        <w:t>mean readmission rate that is slightly higher than other ethnic groups</w:t>
      </w:r>
      <w:r w:rsidR="00435AD0">
        <w:rPr>
          <w:rFonts w:ascii="Arial" w:eastAsiaTheme="majorEastAsia" w:hAnsi="Arial" w:cs="Arial"/>
        </w:rPr>
        <w:t xml:space="preserve"> like Asians and </w:t>
      </w:r>
      <w:r w:rsidR="00E1086F">
        <w:rPr>
          <w:rFonts w:ascii="Arial" w:eastAsiaTheme="majorEastAsia" w:hAnsi="Arial" w:cs="Arial"/>
        </w:rPr>
        <w:t>Hispanics,</w:t>
      </w:r>
      <w:r w:rsidR="00435AD0" w:rsidRPr="00435AD0">
        <w:rPr>
          <w:rFonts w:ascii="Arial" w:eastAsiaTheme="majorEastAsia" w:hAnsi="Arial" w:cs="Arial"/>
        </w:rPr>
        <w:t xml:space="preserve"> but not markedly so.</w:t>
      </w:r>
      <w:r w:rsidR="00F3428C">
        <w:rPr>
          <w:rFonts w:ascii="Arial" w:eastAsiaTheme="majorEastAsia" w:hAnsi="Arial" w:cs="Arial"/>
        </w:rPr>
        <w:t xml:space="preserve"> On top of that it is shown that people of Caucasian Race have a higher mean readmission </w:t>
      </w:r>
      <w:r w:rsidR="00913508">
        <w:rPr>
          <w:rFonts w:ascii="Arial" w:eastAsiaTheme="majorEastAsia" w:hAnsi="Arial" w:cs="Arial"/>
        </w:rPr>
        <w:t xml:space="preserve">rate. That along with the fact that </w:t>
      </w:r>
      <w:r w:rsidR="00A75BED">
        <w:rPr>
          <w:rFonts w:ascii="Arial" w:eastAsiaTheme="majorEastAsia" w:hAnsi="Arial" w:cs="Arial"/>
        </w:rPr>
        <w:t>a</w:t>
      </w:r>
      <w:r w:rsidR="00A75BED" w:rsidRPr="00A75BED">
        <w:rPr>
          <w:rFonts w:ascii="Arial" w:eastAsiaTheme="majorEastAsia" w:hAnsi="Arial" w:cs="Arial"/>
        </w:rPr>
        <w:t>ll racial groups fall within a narrow range of readmission rates</w:t>
      </w:r>
      <w:r w:rsidR="00595C80">
        <w:rPr>
          <w:rFonts w:ascii="Arial" w:eastAsiaTheme="majorEastAsia" w:hAnsi="Arial" w:cs="Arial"/>
        </w:rPr>
        <w:t xml:space="preserve"> show that this hypothesis does not hold up and race </w:t>
      </w:r>
      <w:r w:rsidR="007450B2">
        <w:rPr>
          <w:rFonts w:ascii="Arial" w:eastAsiaTheme="majorEastAsia" w:hAnsi="Arial" w:cs="Arial"/>
        </w:rPr>
        <w:t>might not be an influential factor in readmission rates</w:t>
      </w:r>
      <w:r w:rsidR="00FD5E3F">
        <w:rPr>
          <w:rFonts w:ascii="Arial" w:eastAsiaTheme="majorEastAsia" w:hAnsi="Arial" w:cs="Arial"/>
        </w:rPr>
        <w:t>.</w:t>
      </w:r>
    </w:p>
    <w:p w14:paraId="10650E13" w14:textId="77777777" w:rsidR="00FD5E3F" w:rsidRDefault="00FD5E3F" w:rsidP="0047523B">
      <w:pPr>
        <w:rPr>
          <w:rFonts w:ascii="Arial" w:eastAsiaTheme="majorEastAsia" w:hAnsi="Arial" w:cs="Arial"/>
        </w:rPr>
      </w:pPr>
    </w:p>
    <w:p w14:paraId="2CA7245C" w14:textId="7B76BDEE" w:rsidR="00FD5E3F" w:rsidRPr="00C80300" w:rsidRDefault="00FD5E3F" w:rsidP="0047523B">
      <w:pPr>
        <w:rPr>
          <w:rFonts w:ascii="Arial" w:eastAsiaTheme="majorEastAsia" w:hAnsi="Arial" w:cs="Arial"/>
          <w:u w:val="single"/>
        </w:rPr>
      </w:pPr>
      <w:r w:rsidRPr="00C80300">
        <w:rPr>
          <w:rFonts w:ascii="Arial" w:eastAsiaTheme="majorEastAsia" w:hAnsi="Arial" w:cs="Arial"/>
          <w:u w:val="single"/>
        </w:rPr>
        <w:t>Hypothesis 3</w:t>
      </w:r>
      <w:r w:rsidR="00CC0C36" w:rsidRPr="00C80300">
        <w:rPr>
          <w:rFonts w:ascii="Arial" w:eastAsiaTheme="majorEastAsia" w:hAnsi="Arial" w:cs="Arial"/>
          <w:u w:val="single"/>
        </w:rPr>
        <w:t xml:space="preserve">: </w:t>
      </w:r>
      <w:r w:rsidR="00CC0C36" w:rsidRPr="00C80300">
        <w:rPr>
          <w:rFonts w:ascii="Arial" w:eastAsiaTheme="majorEastAsia" w:hAnsi="Arial" w:cs="Arial"/>
          <w:u w:val="single"/>
        </w:rPr>
        <w:t>Women patients are more likely to be re-admitted than men.</w:t>
      </w:r>
    </w:p>
    <w:p w14:paraId="150B9993" w14:textId="77777777" w:rsidR="00CC0C36" w:rsidRDefault="00CC0C36" w:rsidP="00CC0C36">
      <w:pPr>
        <w:keepNext/>
        <w:jc w:val="center"/>
      </w:pPr>
      <w:r w:rsidRPr="00916756">
        <w:rPr>
          <w:noProof/>
        </w:rPr>
        <w:drawing>
          <wp:inline distT="0" distB="0" distL="0" distR="0" wp14:anchorId="5EF63FB1" wp14:editId="27F641CB">
            <wp:extent cx="3600000" cy="2126539"/>
            <wp:effectExtent l="0" t="0" r="635" b="7620"/>
            <wp:docPr id="1233652047" name="Picture 1"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9950" name="Picture 1" descr="A blue rectangular object with white text&#10;&#10;Description automatically generated"/>
                    <pic:cNvPicPr/>
                  </pic:nvPicPr>
                  <pic:blipFill>
                    <a:blip r:embed="rId10"/>
                    <a:stretch>
                      <a:fillRect/>
                    </a:stretch>
                  </pic:blipFill>
                  <pic:spPr>
                    <a:xfrm>
                      <a:off x="0" y="0"/>
                      <a:ext cx="3600000" cy="2126539"/>
                    </a:xfrm>
                    <a:prstGeom prst="rect">
                      <a:avLst/>
                    </a:prstGeom>
                  </pic:spPr>
                </pic:pic>
              </a:graphicData>
            </a:graphic>
          </wp:inline>
        </w:drawing>
      </w:r>
    </w:p>
    <w:p w14:paraId="790F672E" w14:textId="77777777" w:rsidR="00CC0C36" w:rsidRDefault="00CC0C36" w:rsidP="00CC0C36">
      <w:pPr>
        <w:pStyle w:val="Caption"/>
        <w:jc w:val="center"/>
      </w:pPr>
      <w:r>
        <w:t xml:space="preserve">Appendix Figure </w:t>
      </w:r>
      <w:r>
        <w:fldChar w:fldCharType="begin"/>
      </w:r>
      <w:r>
        <w:instrText xml:space="preserve"> SEQ Appendix_Figure \* ARABIC </w:instrText>
      </w:r>
      <w:r>
        <w:fldChar w:fldCharType="separate"/>
      </w:r>
      <w:r>
        <w:rPr>
          <w:noProof/>
        </w:rPr>
        <w:t>3</w:t>
      </w:r>
      <w:r>
        <w:fldChar w:fldCharType="end"/>
      </w:r>
      <w:r>
        <w:t xml:space="preserve"> - Gender vs Readmission</w:t>
      </w:r>
    </w:p>
    <w:p w14:paraId="49648315" w14:textId="5C94D206" w:rsidR="007450B2" w:rsidRDefault="009564ED" w:rsidP="0047523B">
      <w:pPr>
        <w:rPr>
          <w:rFonts w:ascii="Arial" w:eastAsiaTheme="majorEastAsia" w:hAnsi="Arial" w:cs="Arial"/>
        </w:rPr>
      </w:pPr>
      <w:r>
        <w:rPr>
          <w:rFonts w:ascii="Arial" w:eastAsiaTheme="majorEastAsia" w:hAnsi="Arial" w:cs="Arial"/>
        </w:rPr>
        <w:t>In the 3</w:t>
      </w:r>
      <w:r w:rsidRPr="009564ED">
        <w:rPr>
          <w:rFonts w:ascii="Arial" w:eastAsiaTheme="majorEastAsia" w:hAnsi="Arial" w:cs="Arial"/>
          <w:vertAlign w:val="superscript"/>
        </w:rPr>
        <w:t>rd</w:t>
      </w:r>
      <w:r>
        <w:rPr>
          <w:rFonts w:ascii="Arial" w:eastAsiaTheme="majorEastAsia" w:hAnsi="Arial" w:cs="Arial"/>
        </w:rPr>
        <w:t xml:space="preserve"> Graph, we see the comparison </w:t>
      </w:r>
      <w:r w:rsidR="007238EB">
        <w:rPr>
          <w:rFonts w:ascii="Arial" w:eastAsiaTheme="majorEastAsia" w:hAnsi="Arial" w:cs="Arial"/>
        </w:rPr>
        <w:t>between the readmissions rates of males and females. As shown in the graph</w:t>
      </w:r>
      <w:r w:rsidR="004A695F">
        <w:rPr>
          <w:rFonts w:ascii="Arial" w:eastAsiaTheme="majorEastAsia" w:hAnsi="Arial" w:cs="Arial"/>
        </w:rPr>
        <w:t xml:space="preserve">, it reveals </w:t>
      </w:r>
      <w:r w:rsidR="004A695F" w:rsidRPr="004A695F">
        <w:rPr>
          <w:rFonts w:ascii="Arial" w:eastAsiaTheme="majorEastAsia" w:hAnsi="Arial" w:cs="Arial"/>
        </w:rPr>
        <w:t xml:space="preserve">females </w:t>
      </w:r>
      <w:r w:rsidR="004A695F">
        <w:rPr>
          <w:rFonts w:ascii="Arial" w:eastAsiaTheme="majorEastAsia" w:hAnsi="Arial" w:cs="Arial"/>
        </w:rPr>
        <w:t>have a</w:t>
      </w:r>
      <w:r w:rsidR="004A695F" w:rsidRPr="004A695F">
        <w:rPr>
          <w:rFonts w:ascii="Arial" w:eastAsiaTheme="majorEastAsia" w:hAnsi="Arial" w:cs="Arial"/>
        </w:rPr>
        <w:t xml:space="preserve"> marginally higher rate</w:t>
      </w:r>
      <w:r w:rsidR="00965791">
        <w:rPr>
          <w:rFonts w:ascii="Arial" w:eastAsiaTheme="majorEastAsia" w:hAnsi="Arial" w:cs="Arial"/>
        </w:rPr>
        <w:t xml:space="preserve">. However, the difference displayed above </w:t>
      </w:r>
      <w:r w:rsidR="00CE0C42">
        <w:rPr>
          <w:rFonts w:ascii="Arial" w:eastAsiaTheme="majorEastAsia" w:hAnsi="Arial" w:cs="Arial"/>
        </w:rPr>
        <w:t xml:space="preserve">is not substantial enough to draw a </w:t>
      </w:r>
      <w:r w:rsidR="00CE0C42">
        <w:rPr>
          <w:rFonts w:ascii="Arial" w:eastAsiaTheme="majorEastAsia" w:hAnsi="Arial" w:cs="Arial"/>
        </w:rPr>
        <w:lastRenderedPageBreak/>
        <w:t xml:space="preserve">conclusion, with no other trends </w:t>
      </w:r>
      <w:r w:rsidR="009A015F">
        <w:rPr>
          <w:rFonts w:ascii="Arial" w:eastAsiaTheme="majorEastAsia" w:hAnsi="Arial" w:cs="Arial"/>
        </w:rPr>
        <w:t xml:space="preserve">or patterns to look at we are not able to </w:t>
      </w:r>
      <w:r w:rsidR="003D2A11" w:rsidRPr="003D2A11">
        <w:rPr>
          <w:rFonts w:ascii="Arial" w:eastAsiaTheme="majorEastAsia" w:hAnsi="Arial" w:cs="Arial"/>
        </w:rPr>
        <w:t>conclusively support the hypothesis that women are more likely to be readmitted than men.</w:t>
      </w:r>
    </w:p>
    <w:p w14:paraId="37B43063" w14:textId="77777777" w:rsidR="00F6779A" w:rsidRDefault="00F6779A" w:rsidP="0047523B">
      <w:pPr>
        <w:rPr>
          <w:rFonts w:ascii="Arial" w:eastAsiaTheme="majorEastAsia" w:hAnsi="Arial" w:cs="Arial"/>
        </w:rPr>
      </w:pPr>
    </w:p>
    <w:p w14:paraId="20B9DA91" w14:textId="5DCA92E7" w:rsidR="00F6779A" w:rsidRDefault="00F6779A" w:rsidP="0047523B">
      <w:pPr>
        <w:rPr>
          <w:rFonts w:ascii="Arial" w:eastAsiaTheme="majorEastAsia" w:hAnsi="Arial" w:cs="Arial"/>
        </w:rPr>
      </w:pPr>
      <w:r>
        <w:rPr>
          <w:rFonts w:ascii="Arial" w:eastAsiaTheme="majorEastAsia" w:hAnsi="Arial" w:cs="Arial"/>
        </w:rPr>
        <w:t xml:space="preserve">Hypothesis 4: </w:t>
      </w:r>
      <w:r w:rsidRPr="00F6779A">
        <w:rPr>
          <w:rFonts w:ascii="Arial" w:eastAsiaTheme="majorEastAsia" w:hAnsi="Arial" w:cs="Arial"/>
        </w:rPr>
        <w:t>Diagnosis types have a higher impact on re-admission rates.</w:t>
      </w:r>
    </w:p>
    <w:p w14:paraId="5118D86D" w14:textId="6B377AAB" w:rsidR="00F6779A" w:rsidRDefault="007563E1" w:rsidP="0047523B">
      <w:pPr>
        <w:rPr>
          <w:rFonts w:ascii="Arial" w:eastAsiaTheme="majorEastAsia" w:hAnsi="Arial" w:cs="Arial"/>
        </w:rPr>
      </w:pPr>
      <w:r>
        <w:rPr>
          <w:rFonts w:ascii="Arial" w:eastAsiaTheme="majorEastAsia" w:hAnsi="Arial" w:cs="Arial"/>
        </w:rPr>
        <w:t>To</w:t>
      </w:r>
      <w:r w:rsidR="00F6779A">
        <w:rPr>
          <w:rFonts w:ascii="Arial" w:eastAsiaTheme="majorEastAsia" w:hAnsi="Arial" w:cs="Arial"/>
        </w:rPr>
        <w:t xml:space="preserve"> </w:t>
      </w:r>
      <w:r w:rsidR="000E4FDE">
        <w:rPr>
          <w:rFonts w:ascii="Arial" w:eastAsiaTheme="majorEastAsia" w:hAnsi="Arial" w:cs="Arial"/>
        </w:rPr>
        <w:t xml:space="preserve">further study the data related to this hypothesis, </w:t>
      </w:r>
      <w:r w:rsidR="009C4F17">
        <w:rPr>
          <w:rFonts w:ascii="Arial" w:eastAsiaTheme="majorEastAsia" w:hAnsi="Arial" w:cs="Arial"/>
        </w:rPr>
        <w:t xml:space="preserve">we will be </w:t>
      </w:r>
      <w:r w:rsidR="000707EC">
        <w:rPr>
          <w:rFonts w:ascii="Arial" w:eastAsiaTheme="majorEastAsia" w:hAnsi="Arial" w:cs="Arial"/>
        </w:rPr>
        <w:t>looking at</w:t>
      </w:r>
      <w:r w:rsidR="009C4F17">
        <w:rPr>
          <w:rFonts w:ascii="Arial" w:eastAsiaTheme="majorEastAsia" w:hAnsi="Arial" w:cs="Arial"/>
        </w:rPr>
        <w:t xml:space="preserve"> </w:t>
      </w:r>
      <w:r>
        <w:rPr>
          <w:rFonts w:ascii="Arial" w:eastAsiaTheme="majorEastAsia" w:hAnsi="Arial" w:cs="Arial"/>
        </w:rPr>
        <w:t>3 different graphs.</w:t>
      </w:r>
    </w:p>
    <w:p w14:paraId="49EB8FFF" w14:textId="74B918A1" w:rsidR="007563E1" w:rsidRDefault="007563E1" w:rsidP="007563E1">
      <w:pPr>
        <w:jc w:val="center"/>
        <w:rPr>
          <w:rFonts w:ascii="Arial" w:eastAsiaTheme="majorEastAsia" w:hAnsi="Arial" w:cs="Arial"/>
        </w:rPr>
      </w:pPr>
      <w:r>
        <w:rPr>
          <w:rFonts w:ascii="Arial" w:eastAsiaTheme="majorEastAsia" w:hAnsi="Arial" w:cs="Arial"/>
          <w:noProof/>
        </w:rPr>
        <w:drawing>
          <wp:inline distT="0" distB="0" distL="0" distR="0" wp14:anchorId="4279A4C8" wp14:editId="5EBA5DCA">
            <wp:extent cx="2915709" cy="1749425"/>
            <wp:effectExtent l="0" t="0" r="0" b="3175"/>
            <wp:docPr id="936989162" name="Picture 1" descr="A graph of blue lin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89162" name="Picture 1" descr="A graph of blue lines with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5276" cy="1755165"/>
                    </a:xfrm>
                    <a:prstGeom prst="rect">
                      <a:avLst/>
                    </a:prstGeom>
                  </pic:spPr>
                </pic:pic>
              </a:graphicData>
            </a:graphic>
          </wp:inline>
        </w:drawing>
      </w:r>
      <w:r>
        <w:rPr>
          <w:rFonts w:ascii="Arial" w:eastAsiaTheme="majorEastAsia" w:hAnsi="Arial" w:cs="Arial"/>
          <w:noProof/>
        </w:rPr>
        <w:drawing>
          <wp:inline distT="0" distB="0" distL="0" distR="0" wp14:anchorId="36E6C055" wp14:editId="7724ED8E">
            <wp:extent cx="2918460" cy="1751076"/>
            <wp:effectExtent l="0" t="0" r="0" b="1905"/>
            <wp:docPr id="516460348" name="Picture 2" descr="A graph of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60348" name="Picture 2" descr="A graph of blue and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8762" cy="1757257"/>
                    </a:xfrm>
                    <a:prstGeom prst="rect">
                      <a:avLst/>
                    </a:prstGeom>
                  </pic:spPr>
                </pic:pic>
              </a:graphicData>
            </a:graphic>
          </wp:inline>
        </w:drawing>
      </w:r>
      <w:r>
        <w:rPr>
          <w:rFonts w:ascii="Arial" w:eastAsiaTheme="majorEastAsia" w:hAnsi="Arial" w:cs="Arial"/>
          <w:noProof/>
        </w:rPr>
        <w:drawing>
          <wp:inline distT="0" distB="0" distL="0" distR="0" wp14:anchorId="7BF2C009" wp14:editId="6316A781">
            <wp:extent cx="3048000" cy="1828800"/>
            <wp:effectExtent l="0" t="0" r="0" b="0"/>
            <wp:docPr id="1492068918" name="Picture 3" descr="A graph of blue vertical lin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68918" name="Picture 3" descr="A graph of blue vertical lines with tex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5490" cy="1833294"/>
                    </a:xfrm>
                    <a:prstGeom prst="rect">
                      <a:avLst/>
                    </a:prstGeom>
                  </pic:spPr>
                </pic:pic>
              </a:graphicData>
            </a:graphic>
          </wp:inline>
        </w:drawing>
      </w:r>
    </w:p>
    <w:p w14:paraId="279D92D4" w14:textId="1F7C401A" w:rsidR="007563E1" w:rsidRPr="00BD5B37" w:rsidRDefault="00D838ED" w:rsidP="007563E1">
      <w:pPr>
        <w:rPr>
          <w:rFonts w:ascii="Arial" w:eastAsiaTheme="majorEastAsia" w:hAnsi="Arial" w:cs="Arial"/>
        </w:rPr>
      </w:pPr>
      <w:r>
        <w:rPr>
          <w:rFonts w:ascii="Arial" w:eastAsiaTheme="majorEastAsia" w:hAnsi="Arial" w:cs="Arial"/>
        </w:rPr>
        <w:t xml:space="preserve">As we </w:t>
      </w:r>
      <w:r w:rsidR="000707EC">
        <w:rPr>
          <w:rFonts w:ascii="Arial" w:eastAsiaTheme="majorEastAsia" w:hAnsi="Arial" w:cs="Arial"/>
        </w:rPr>
        <w:t xml:space="preserve">observe the different </w:t>
      </w:r>
      <w:r w:rsidR="00D43857">
        <w:rPr>
          <w:rFonts w:ascii="Arial" w:eastAsiaTheme="majorEastAsia" w:hAnsi="Arial" w:cs="Arial"/>
        </w:rPr>
        <w:t>graphs,</w:t>
      </w:r>
      <w:r w:rsidR="00AD1FC0">
        <w:rPr>
          <w:rFonts w:ascii="Arial" w:eastAsiaTheme="majorEastAsia" w:hAnsi="Arial" w:cs="Arial"/>
        </w:rPr>
        <w:t xml:space="preserve"> we can see that the rate of </w:t>
      </w:r>
      <w:r w:rsidR="00C417F5">
        <w:rPr>
          <w:rFonts w:ascii="Arial" w:eastAsiaTheme="majorEastAsia" w:hAnsi="Arial" w:cs="Arial"/>
        </w:rPr>
        <w:t xml:space="preserve">readmission varies heavily based on the </w:t>
      </w:r>
      <w:r w:rsidR="002C6CBA">
        <w:rPr>
          <w:rFonts w:ascii="Arial" w:eastAsiaTheme="majorEastAsia" w:hAnsi="Arial" w:cs="Arial"/>
        </w:rPr>
        <w:t xml:space="preserve">different diagnosis types. </w:t>
      </w:r>
      <w:r w:rsidR="00D43857">
        <w:rPr>
          <w:rFonts w:ascii="Arial" w:eastAsiaTheme="majorEastAsia" w:hAnsi="Arial" w:cs="Arial"/>
        </w:rPr>
        <w:t>Out of all the diagnoses</w:t>
      </w:r>
      <w:r w:rsidR="00217DFE">
        <w:rPr>
          <w:rFonts w:ascii="Arial" w:eastAsiaTheme="majorEastAsia" w:hAnsi="Arial" w:cs="Arial"/>
        </w:rPr>
        <w:t>, diseases such as heart failure, heart disease, kidney disease and chronic airway ob</w:t>
      </w:r>
      <w:r w:rsidR="0049408A">
        <w:rPr>
          <w:rFonts w:ascii="Arial" w:eastAsiaTheme="majorEastAsia" w:hAnsi="Arial" w:cs="Arial"/>
        </w:rPr>
        <w:t>struction</w:t>
      </w:r>
      <w:r w:rsidR="00AB148C">
        <w:rPr>
          <w:rFonts w:ascii="Arial" w:eastAsiaTheme="majorEastAsia" w:hAnsi="Arial" w:cs="Arial"/>
        </w:rPr>
        <w:t xml:space="preserve"> stand out with the highest rates of readmissions.</w:t>
      </w:r>
      <w:r w:rsidR="008E6D73">
        <w:rPr>
          <w:rFonts w:ascii="Arial" w:eastAsiaTheme="majorEastAsia" w:hAnsi="Arial" w:cs="Arial"/>
        </w:rPr>
        <w:t xml:space="preserve"> These 3 graphs constructed from the data </w:t>
      </w:r>
      <w:r w:rsidR="008E6D73" w:rsidRPr="008E6D73">
        <w:rPr>
          <w:rFonts w:ascii="Arial" w:eastAsiaTheme="majorEastAsia" w:hAnsi="Arial" w:cs="Arial"/>
        </w:rPr>
        <w:t>display a wide variation in readmission rates across different diagnosis types, suggesting that certain conditions are indeed more associated with readmission.</w:t>
      </w:r>
    </w:p>
    <w:p w14:paraId="6D9377B7" w14:textId="77777777" w:rsidR="001A485B" w:rsidRDefault="001A485B" w:rsidP="0047523B">
      <w:pPr>
        <w:rPr>
          <w:rFonts w:eastAsiaTheme="majorEastAsia"/>
        </w:rPr>
      </w:pPr>
    </w:p>
    <w:p w14:paraId="28C11EEA" w14:textId="77777777" w:rsidR="001A485B" w:rsidRDefault="001A485B" w:rsidP="0047523B">
      <w:pPr>
        <w:rPr>
          <w:rFonts w:eastAsiaTheme="majorEastAsia"/>
        </w:rPr>
      </w:pPr>
    </w:p>
    <w:p w14:paraId="08693C70" w14:textId="77777777" w:rsidR="001A485B" w:rsidRDefault="001A485B" w:rsidP="0047523B">
      <w:pPr>
        <w:rPr>
          <w:rFonts w:eastAsiaTheme="majorEastAsia"/>
        </w:rPr>
      </w:pPr>
    </w:p>
    <w:p w14:paraId="63DE3348" w14:textId="77777777" w:rsidR="001A485B" w:rsidRDefault="001A485B" w:rsidP="0047523B">
      <w:pPr>
        <w:rPr>
          <w:rFonts w:eastAsiaTheme="majorEastAsia"/>
        </w:rPr>
      </w:pPr>
    </w:p>
    <w:p w14:paraId="6B256517" w14:textId="239681A0" w:rsidR="001A2D74" w:rsidRDefault="001A2D74" w:rsidP="0047523B">
      <w:pPr>
        <w:rPr>
          <w:rFonts w:eastAsiaTheme="majorEastAsia"/>
        </w:rPr>
      </w:pPr>
      <w:r>
        <w:rPr>
          <w:rFonts w:eastAsiaTheme="majorEastAsia"/>
        </w:rPr>
        <w:br w:type="page"/>
      </w:r>
    </w:p>
    <w:p w14:paraId="5DF887C1" w14:textId="4B963BD9" w:rsidR="0047523B" w:rsidRPr="00C80300" w:rsidRDefault="00840A33" w:rsidP="0047523B">
      <w:pPr>
        <w:rPr>
          <w:rFonts w:eastAsiaTheme="majorEastAsia"/>
          <w:b/>
          <w:bCs/>
          <w:u w:val="single"/>
        </w:rPr>
      </w:pPr>
      <w:r w:rsidRPr="00C80300">
        <w:rPr>
          <w:b/>
          <w:bCs/>
          <w:u w:val="single"/>
        </w:rPr>
        <w:lastRenderedPageBreak/>
        <w:t>Desc</w:t>
      </w:r>
      <w:r w:rsidR="00E855AB" w:rsidRPr="00C80300">
        <w:rPr>
          <w:b/>
          <w:bCs/>
          <w:u w:val="single"/>
        </w:rPr>
        <w:t xml:space="preserve">ription of model </w:t>
      </w:r>
      <w:r w:rsidR="0034627F" w:rsidRPr="00C80300">
        <w:rPr>
          <w:b/>
          <w:bCs/>
          <w:u w:val="single"/>
        </w:rPr>
        <w:t>and evaluation</w:t>
      </w:r>
    </w:p>
    <w:p w14:paraId="005329B8" w14:textId="58E3FE08" w:rsidR="00FB6C61" w:rsidRPr="002A3686" w:rsidRDefault="002A3686" w:rsidP="0047523B">
      <w:pPr>
        <w:rPr>
          <w:rFonts w:ascii="Arial" w:eastAsiaTheme="majorEastAsia" w:hAnsi="Arial" w:cs="Arial"/>
        </w:rPr>
      </w:pPr>
      <w:r>
        <w:rPr>
          <w:rFonts w:ascii="Arial" w:eastAsiaTheme="majorEastAsia" w:hAnsi="Arial" w:cs="Arial"/>
        </w:rPr>
        <w:t xml:space="preserve">As shown in our </w:t>
      </w:r>
      <w:r w:rsidR="00DE1726">
        <w:rPr>
          <w:rFonts w:ascii="Arial" w:eastAsiaTheme="majorEastAsia" w:hAnsi="Arial" w:cs="Arial"/>
        </w:rPr>
        <w:t xml:space="preserve">python file </w:t>
      </w:r>
      <w:r w:rsidR="006D505A">
        <w:rPr>
          <w:rFonts w:ascii="Arial" w:eastAsiaTheme="majorEastAsia" w:hAnsi="Arial" w:cs="Arial"/>
        </w:rPr>
        <w:t>first_model.py, we</w:t>
      </w:r>
      <w:r w:rsidR="00D24631">
        <w:rPr>
          <w:rFonts w:ascii="Arial" w:eastAsiaTheme="majorEastAsia" w:hAnsi="Arial" w:cs="Arial"/>
        </w:rPr>
        <w:t xml:space="preserve"> created a model that </w:t>
      </w:r>
      <w:r w:rsidR="00BE35D6">
        <w:rPr>
          <w:rFonts w:ascii="Arial" w:eastAsiaTheme="majorEastAsia" w:hAnsi="Arial" w:cs="Arial"/>
        </w:rPr>
        <w:t>uses ML to predict diabetic patient</w:t>
      </w:r>
      <w:r w:rsidR="00D44232">
        <w:rPr>
          <w:rFonts w:ascii="Arial" w:eastAsiaTheme="majorEastAsia" w:hAnsi="Arial" w:cs="Arial"/>
        </w:rPr>
        <w:t>’s readmission.</w:t>
      </w:r>
      <w:r w:rsidR="00C52E32">
        <w:rPr>
          <w:rFonts w:ascii="Arial" w:eastAsiaTheme="majorEastAsia" w:hAnsi="Arial" w:cs="Arial"/>
        </w:rPr>
        <w:t xml:space="preserve"> </w:t>
      </w:r>
      <w:r w:rsidR="00FB6C61">
        <w:rPr>
          <w:rFonts w:ascii="Arial" w:eastAsiaTheme="majorEastAsia" w:hAnsi="Arial" w:cs="Arial"/>
        </w:rPr>
        <w:t>W</w:t>
      </w:r>
      <w:r w:rsidR="00C52E32">
        <w:rPr>
          <w:rFonts w:ascii="Arial" w:eastAsiaTheme="majorEastAsia" w:hAnsi="Arial" w:cs="Arial"/>
        </w:rPr>
        <w:t>e</w:t>
      </w:r>
      <w:r w:rsidR="00FB6C61">
        <w:rPr>
          <w:rFonts w:ascii="Arial" w:eastAsiaTheme="majorEastAsia" w:hAnsi="Arial" w:cs="Arial"/>
        </w:rPr>
        <w:t xml:space="preserve"> made use of the </w:t>
      </w:r>
      <w:r w:rsidR="00FB6C61" w:rsidRPr="00FB6C61">
        <w:rPr>
          <w:rFonts w:ascii="Arial" w:eastAsiaTheme="majorEastAsia" w:hAnsi="Arial" w:cs="Arial"/>
        </w:rPr>
        <w:t>sub-dataset for the following columns:</w:t>
      </w:r>
      <w:r w:rsidR="00FB6C61">
        <w:rPr>
          <w:rFonts w:ascii="Arial" w:eastAsiaTheme="majorEastAsia" w:hAnsi="Arial" w:cs="Arial"/>
        </w:rPr>
        <w:t xml:space="preserve"> </w:t>
      </w:r>
      <w:r w:rsidR="00FB6C61" w:rsidRPr="00FB6C61">
        <w:rPr>
          <w:rFonts w:ascii="Arial" w:eastAsiaTheme="majorEastAsia" w:hAnsi="Arial" w:cs="Arial"/>
        </w:rPr>
        <w:t>['num_medications', 'number_outpatient', 'number_emergency', 'time_in_hospital', 'number_inpatient','encounter_id', 'age', 'num_lab_procedures', 'number_diagnoses','num_procedures', 'readmitted']</w:t>
      </w:r>
    </w:p>
    <w:p w14:paraId="7F34AC62" w14:textId="1ED1CDE1" w:rsidR="0047523B" w:rsidRDefault="00752188" w:rsidP="0047523B">
      <w:pPr>
        <w:rPr>
          <w:rFonts w:eastAsiaTheme="majorEastAsia"/>
        </w:rPr>
      </w:pPr>
      <w:r>
        <w:rPr>
          <w:rFonts w:eastAsiaTheme="majorEastAsia"/>
        </w:rPr>
        <w:t xml:space="preserve">This model was made </w:t>
      </w:r>
      <w:r w:rsidR="00DB4571" w:rsidRPr="00DB4571">
        <w:rPr>
          <w:rFonts w:eastAsiaTheme="majorEastAsia"/>
        </w:rPr>
        <w:t xml:space="preserve">using </w:t>
      </w:r>
      <w:proofErr w:type="spellStart"/>
      <w:r w:rsidR="00DB4571" w:rsidRPr="00DB4571">
        <w:rPr>
          <w:rFonts w:eastAsiaTheme="majorEastAsia"/>
        </w:rPr>
        <w:t>RandomForestClassifier</w:t>
      </w:r>
      <w:proofErr w:type="spellEnd"/>
      <w:r w:rsidR="00DB4571" w:rsidRPr="00DB4571">
        <w:rPr>
          <w:rFonts w:eastAsiaTheme="majorEastAsia"/>
        </w:rPr>
        <w:t>, a popular ensemble learning method that constructs a multitude of decision trees at training time to output the mode of the classes for classification tasks</w:t>
      </w:r>
      <w:r w:rsidR="00DB4571">
        <w:rPr>
          <w:rFonts w:eastAsiaTheme="majorEastAsia"/>
        </w:rPr>
        <w:t>.</w:t>
      </w:r>
    </w:p>
    <w:p w14:paraId="6BD1FF1A" w14:textId="5A2D7D33" w:rsidR="004B0ADF" w:rsidRPr="004B0ADF" w:rsidRDefault="004B0ADF" w:rsidP="0047523B">
      <w:pPr>
        <w:rPr>
          <w:rFonts w:eastAsiaTheme="majorEastAsia"/>
          <w:u w:val="single"/>
        </w:rPr>
      </w:pPr>
      <w:r w:rsidRPr="004B0ADF">
        <w:rPr>
          <w:rFonts w:eastAsiaTheme="majorEastAsia"/>
          <w:u w:val="single"/>
        </w:rPr>
        <w:t>Evaluation score</w:t>
      </w:r>
    </w:p>
    <w:p w14:paraId="2471F347" w14:textId="63CE4A79" w:rsidR="0047523B" w:rsidRDefault="001C3782" w:rsidP="001C3782">
      <w:pPr>
        <w:rPr>
          <w:rFonts w:eastAsiaTheme="majorEastAsia"/>
        </w:rPr>
      </w:pPr>
      <w:r w:rsidRPr="001C3782">
        <w:rPr>
          <w:rFonts w:eastAsiaTheme="majorEastAsia"/>
        </w:rPr>
        <w:t>Confusion Matrix:</w:t>
      </w:r>
      <w:r>
        <w:rPr>
          <w:rFonts w:eastAsiaTheme="majorEastAsia"/>
        </w:rPr>
        <w:t xml:space="preserve"> </w:t>
      </w:r>
      <w:r w:rsidRPr="001C3782">
        <w:rPr>
          <w:rFonts w:eastAsiaTheme="majorEastAsia"/>
        </w:rPr>
        <w:t>[[</w:t>
      </w:r>
      <w:proofErr w:type="gramStart"/>
      <w:r w:rsidRPr="001C3782">
        <w:rPr>
          <w:rFonts w:eastAsiaTheme="majorEastAsia"/>
        </w:rPr>
        <w:t>2053  382</w:t>
      </w:r>
      <w:proofErr w:type="gramEnd"/>
      <w:r w:rsidRPr="001C3782">
        <w:rPr>
          <w:rFonts w:eastAsiaTheme="majorEastAsia"/>
        </w:rPr>
        <w:t>] [ 992  519]]</w:t>
      </w:r>
      <w:r>
        <w:rPr>
          <w:rFonts w:eastAsiaTheme="majorEastAsia"/>
        </w:rPr>
        <w:t xml:space="preserve">                      </w:t>
      </w:r>
    </w:p>
    <w:p w14:paraId="3A6E929C" w14:textId="316BF152" w:rsidR="00BA729F" w:rsidRDefault="001C3782" w:rsidP="0047523B">
      <w:pPr>
        <w:rPr>
          <w:rFonts w:eastAsiaTheme="majorEastAsia"/>
        </w:rPr>
      </w:pPr>
      <w:r>
        <w:rPr>
          <w:rFonts w:eastAsiaTheme="majorEastAsia"/>
        </w:rPr>
        <w:t>F1 score: 0.64</w:t>
      </w:r>
    </w:p>
    <w:p w14:paraId="0145273C" w14:textId="4929E1FD" w:rsidR="007E7A0B" w:rsidRPr="00B371F5" w:rsidRDefault="001A2110" w:rsidP="007E7A0B">
      <w:pPr>
        <w:rPr>
          <w:rFonts w:eastAsiaTheme="majorEastAsia"/>
          <w:u w:val="single"/>
        </w:rPr>
      </w:pPr>
      <w:r w:rsidRPr="00B371F5">
        <w:rPr>
          <w:rFonts w:eastAsiaTheme="majorEastAsia"/>
          <w:u w:val="single"/>
        </w:rPr>
        <w:t xml:space="preserve">Example findings </w:t>
      </w:r>
      <w:r w:rsidR="005C3F4B" w:rsidRPr="00B371F5">
        <w:rPr>
          <w:rFonts w:eastAsiaTheme="majorEastAsia"/>
          <w:u w:val="single"/>
        </w:rPr>
        <w:t xml:space="preserve">and clusters </w:t>
      </w:r>
      <w:r w:rsidRPr="00B371F5">
        <w:rPr>
          <w:rFonts w:eastAsiaTheme="majorEastAsia"/>
          <w:u w:val="single"/>
        </w:rPr>
        <w:t>from the first model</w:t>
      </w:r>
    </w:p>
    <w:p w14:paraId="23001C4F" w14:textId="0BEC5AF1" w:rsidR="00E61B22" w:rsidRPr="004F7459" w:rsidRDefault="00E61B22" w:rsidP="004F7459">
      <w:pPr>
        <w:rPr>
          <w:rFonts w:eastAsiaTheme="majorEastAsia"/>
        </w:rPr>
      </w:pPr>
      <w:r w:rsidRPr="0044431D">
        <w:rPr>
          <w:noProof/>
        </w:rPr>
        <w:drawing>
          <wp:inline distT="0" distB="0" distL="0" distR="0" wp14:anchorId="5EB7C2FF" wp14:editId="57C97DD4">
            <wp:extent cx="2933700" cy="1745488"/>
            <wp:effectExtent l="0" t="0" r="0" b="7620"/>
            <wp:docPr id="42922254" name="Picture 1"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41252" name="Picture 1" descr="A graph of a number of bars&#10;&#10;Description automatically generated"/>
                    <pic:cNvPicPr/>
                  </pic:nvPicPr>
                  <pic:blipFill>
                    <a:blip r:embed="rId14"/>
                    <a:stretch>
                      <a:fillRect/>
                    </a:stretch>
                  </pic:blipFill>
                  <pic:spPr>
                    <a:xfrm>
                      <a:off x="0" y="0"/>
                      <a:ext cx="2952002" cy="1756377"/>
                    </a:xfrm>
                    <a:prstGeom prst="rect">
                      <a:avLst/>
                    </a:prstGeom>
                  </pic:spPr>
                </pic:pic>
              </a:graphicData>
            </a:graphic>
          </wp:inline>
        </w:drawing>
      </w:r>
      <w:r>
        <w:t xml:space="preserve"> </w:t>
      </w:r>
      <w:r w:rsidRPr="00A03214">
        <w:rPr>
          <w:noProof/>
        </w:rPr>
        <w:drawing>
          <wp:inline distT="0" distB="0" distL="0" distR="0" wp14:anchorId="58539311" wp14:editId="27B1059E">
            <wp:extent cx="2903220" cy="1753100"/>
            <wp:effectExtent l="0" t="0" r="0" b="0"/>
            <wp:docPr id="1206131969"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02658" name="Picture 1" descr="A graph of a number of people&#10;&#10;Description automatically generated with medium confidence"/>
                    <pic:cNvPicPr/>
                  </pic:nvPicPr>
                  <pic:blipFill>
                    <a:blip r:embed="rId15"/>
                    <a:stretch>
                      <a:fillRect/>
                    </a:stretch>
                  </pic:blipFill>
                  <pic:spPr>
                    <a:xfrm>
                      <a:off x="0" y="0"/>
                      <a:ext cx="2924642" cy="1766036"/>
                    </a:xfrm>
                    <a:prstGeom prst="rect">
                      <a:avLst/>
                    </a:prstGeom>
                  </pic:spPr>
                </pic:pic>
              </a:graphicData>
            </a:graphic>
          </wp:inline>
        </w:drawing>
      </w:r>
      <w:r w:rsidRPr="000D63DB">
        <w:rPr>
          <w:noProof/>
        </w:rPr>
        <w:drawing>
          <wp:inline distT="0" distB="0" distL="0" distR="0" wp14:anchorId="763EDDF9" wp14:editId="2A78FBB1">
            <wp:extent cx="2918460" cy="1755129"/>
            <wp:effectExtent l="0" t="0" r="0" b="0"/>
            <wp:docPr id="1972234939"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78522" name="Picture 1" descr="A graph of a number of objects&#10;&#10;Description automatically generated with medium confidence"/>
                    <pic:cNvPicPr/>
                  </pic:nvPicPr>
                  <pic:blipFill>
                    <a:blip r:embed="rId16"/>
                    <a:stretch>
                      <a:fillRect/>
                    </a:stretch>
                  </pic:blipFill>
                  <pic:spPr>
                    <a:xfrm>
                      <a:off x="0" y="0"/>
                      <a:ext cx="2929094" cy="1761524"/>
                    </a:xfrm>
                    <a:prstGeom prst="rect">
                      <a:avLst/>
                    </a:prstGeom>
                  </pic:spPr>
                </pic:pic>
              </a:graphicData>
            </a:graphic>
          </wp:inline>
        </w:drawing>
      </w:r>
      <w:r w:rsidRPr="00501345">
        <w:rPr>
          <w:noProof/>
        </w:rPr>
        <w:drawing>
          <wp:inline distT="0" distB="0" distL="0" distR="0" wp14:anchorId="13C9C87F" wp14:editId="2514040E">
            <wp:extent cx="2933700" cy="1754891"/>
            <wp:effectExtent l="0" t="0" r="0" b="0"/>
            <wp:docPr id="1087665436" name="Picture 1" descr="A graph of a number of diagno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89370" name="Picture 1" descr="A graph of a number of diagnoses&#10;&#10;Description automatically generated"/>
                    <pic:cNvPicPr/>
                  </pic:nvPicPr>
                  <pic:blipFill>
                    <a:blip r:embed="rId17"/>
                    <a:stretch>
                      <a:fillRect/>
                    </a:stretch>
                  </pic:blipFill>
                  <pic:spPr>
                    <a:xfrm>
                      <a:off x="0" y="0"/>
                      <a:ext cx="2957487" cy="1769120"/>
                    </a:xfrm>
                    <a:prstGeom prst="rect">
                      <a:avLst/>
                    </a:prstGeom>
                  </pic:spPr>
                </pic:pic>
              </a:graphicData>
            </a:graphic>
          </wp:inline>
        </w:drawing>
      </w:r>
    </w:p>
    <w:p w14:paraId="3B4BD2F1" w14:textId="6C8B4B63" w:rsidR="00E61B22" w:rsidRDefault="00E61B22" w:rsidP="00246B6F">
      <w:pPr>
        <w:keepNext/>
      </w:pPr>
      <w:r w:rsidRPr="00576B50">
        <w:rPr>
          <w:noProof/>
        </w:rPr>
        <w:lastRenderedPageBreak/>
        <w:drawing>
          <wp:inline distT="0" distB="0" distL="0" distR="0" wp14:anchorId="68B0CB1B" wp14:editId="03B782E3">
            <wp:extent cx="2901499" cy="1729740"/>
            <wp:effectExtent l="0" t="0" r="0" b="3810"/>
            <wp:docPr id="1289034680"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18791" name="Picture 1" descr="A graph with different colored bars&#10;&#10;Description automatically generated"/>
                    <pic:cNvPicPr/>
                  </pic:nvPicPr>
                  <pic:blipFill>
                    <a:blip r:embed="rId18"/>
                    <a:stretch>
                      <a:fillRect/>
                    </a:stretch>
                  </pic:blipFill>
                  <pic:spPr>
                    <a:xfrm>
                      <a:off x="0" y="0"/>
                      <a:ext cx="2910283" cy="1734976"/>
                    </a:xfrm>
                    <a:prstGeom prst="rect">
                      <a:avLst/>
                    </a:prstGeom>
                  </pic:spPr>
                </pic:pic>
              </a:graphicData>
            </a:graphic>
          </wp:inline>
        </w:drawing>
      </w:r>
      <w:r w:rsidRPr="00B60C2F">
        <w:rPr>
          <w:noProof/>
        </w:rPr>
        <w:drawing>
          <wp:inline distT="0" distB="0" distL="0" distR="0" wp14:anchorId="23567F0D" wp14:editId="4937D148">
            <wp:extent cx="2910840" cy="1752414"/>
            <wp:effectExtent l="0" t="0" r="3810" b="635"/>
            <wp:docPr id="1933502070" name="Picture 1" descr="A graph with a number of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15346" name="Picture 1" descr="A graph with a number of colored bars&#10;&#10;Description automatically generated with medium confidence"/>
                    <pic:cNvPicPr/>
                  </pic:nvPicPr>
                  <pic:blipFill>
                    <a:blip r:embed="rId19"/>
                    <a:stretch>
                      <a:fillRect/>
                    </a:stretch>
                  </pic:blipFill>
                  <pic:spPr>
                    <a:xfrm>
                      <a:off x="0" y="0"/>
                      <a:ext cx="2935267" cy="1767120"/>
                    </a:xfrm>
                    <a:prstGeom prst="rect">
                      <a:avLst/>
                    </a:prstGeom>
                  </pic:spPr>
                </pic:pic>
              </a:graphicData>
            </a:graphic>
          </wp:inline>
        </w:drawing>
      </w:r>
    </w:p>
    <w:p w14:paraId="7560FF2C" w14:textId="77777777" w:rsidR="00E61B22" w:rsidRDefault="00E61B22" w:rsidP="00246B6F">
      <w:pPr>
        <w:keepNext/>
      </w:pPr>
      <w:r w:rsidRPr="00192D3B">
        <w:rPr>
          <w:noProof/>
        </w:rPr>
        <w:drawing>
          <wp:inline distT="0" distB="0" distL="0" distR="0" wp14:anchorId="7B7A6FDF" wp14:editId="19B4E5B4">
            <wp:extent cx="3124200" cy="1860501"/>
            <wp:effectExtent l="0" t="0" r="0" b="6985"/>
            <wp:docPr id="126628850" name="Picture 1" descr="A graph with numbers and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4492" name="Picture 1" descr="A graph with numbers and a number of points&#10;&#10;Description automatically generated with medium confidence"/>
                    <pic:cNvPicPr/>
                  </pic:nvPicPr>
                  <pic:blipFill>
                    <a:blip r:embed="rId20"/>
                    <a:stretch>
                      <a:fillRect/>
                    </a:stretch>
                  </pic:blipFill>
                  <pic:spPr>
                    <a:xfrm>
                      <a:off x="0" y="0"/>
                      <a:ext cx="3130051" cy="1863985"/>
                    </a:xfrm>
                    <a:prstGeom prst="rect">
                      <a:avLst/>
                    </a:prstGeom>
                  </pic:spPr>
                </pic:pic>
              </a:graphicData>
            </a:graphic>
          </wp:inline>
        </w:drawing>
      </w:r>
    </w:p>
    <w:p w14:paraId="790EF88C" w14:textId="5FE91D04" w:rsidR="0047523B" w:rsidRDefault="00665B1F" w:rsidP="0047523B">
      <w:pPr>
        <w:rPr>
          <w:rFonts w:eastAsiaTheme="majorEastAsia"/>
        </w:rPr>
      </w:pPr>
      <w:r>
        <w:rPr>
          <w:rFonts w:eastAsiaTheme="majorEastAsia"/>
        </w:rPr>
        <w:t xml:space="preserve">The </w:t>
      </w:r>
      <w:r w:rsidRPr="00665B1F">
        <w:rPr>
          <w:rFonts w:eastAsiaTheme="majorEastAsia"/>
        </w:rPr>
        <w:t xml:space="preserve">analysis of hospital readmission data reveals significant patterns across various patient demographics and clinical characteristics. </w:t>
      </w:r>
      <w:r>
        <w:rPr>
          <w:rFonts w:eastAsiaTheme="majorEastAsia"/>
        </w:rPr>
        <w:t>Through the model, p</w:t>
      </w:r>
      <w:r w:rsidRPr="00665B1F">
        <w:rPr>
          <w:rFonts w:eastAsiaTheme="majorEastAsia"/>
        </w:rPr>
        <w:t xml:space="preserve">atients are grouped into clusters that exhibit distinct traits, such as length of hospital stay, age, number of lab procedures, number of diagnoses, and medical procedures undertaken, all of which contribute to varying readmission risks. For example, some clusters indicate shorter hospital stays, while others suggest a higher complexity of care due to more procedures and diagnoses. The readmission distribution graph </w:t>
      </w:r>
      <w:r w:rsidR="00AF2F40">
        <w:rPr>
          <w:rFonts w:eastAsiaTheme="majorEastAsia"/>
        </w:rPr>
        <w:t>shows</w:t>
      </w:r>
      <w:r w:rsidRPr="00665B1F">
        <w:rPr>
          <w:rFonts w:eastAsiaTheme="majorEastAsia"/>
        </w:rPr>
        <w:t xml:space="preserve"> the potential for targeted post-discharge interventions, especially in clusters with higher readmission rates. </w:t>
      </w:r>
    </w:p>
    <w:p w14:paraId="102F9B3E" w14:textId="6BEF04E8" w:rsidR="00413E45" w:rsidRDefault="00413E45" w:rsidP="0047523B">
      <w:pPr>
        <w:rPr>
          <w:rFonts w:eastAsiaTheme="majorEastAsia"/>
        </w:rPr>
      </w:pPr>
      <w:r>
        <w:rPr>
          <w:rFonts w:eastAsiaTheme="majorEastAsia"/>
        </w:rPr>
        <w:t xml:space="preserve">These statistics </w:t>
      </w:r>
      <w:r w:rsidR="005C3F4B">
        <w:rPr>
          <w:rFonts w:eastAsiaTheme="majorEastAsia"/>
        </w:rPr>
        <w:t>offer</w:t>
      </w:r>
      <w:r w:rsidR="00511F02">
        <w:rPr>
          <w:rFonts w:eastAsiaTheme="majorEastAsia"/>
        </w:rPr>
        <w:t xml:space="preserve"> insights that healthcare </w:t>
      </w:r>
      <w:r w:rsidR="00926757">
        <w:rPr>
          <w:rFonts w:eastAsiaTheme="majorEastAsia"/>
        </w:rPr>
        <w:t xml:space="preserve">staff would pay </w:t>
      </w:r>
      <w:r w:rsidR="00397875">
        <w:rPr>
          <w:rFonts w:eastAsiaTheme="majorEastAsia"/>
        </w:rPr>
        <w:t>attention to</w:t>
      </w:r>
      <w:r w:rsidR="00926757">
        <w:rPr>
          <w:rFonts w:eastAsiaTheme="majorEastAsia"/>
        </w:rPr>
        <w:t xml:space="preserve"> mitigate risks of readmissi</w:t>
      </w:r>
      <w:r w:rsidR="005C3F4B">
        <w:rPr>
          <w:rFonts w:eastAsiaTheme="majorEastAsia"/>
        </w:rPr>
        <w:t>on of diabetic patients.</w:t>
      </w:r>
    </w:p>
    <w:p w14:paraId="23627FE9" w14:textId="77777777" w:rsidR="0047523B" w:rsidRDefault="0047523B" w:rsidP="0047523B">
      <w:pPr>
        <w:rPr>
          <w:rFonts w:eastAsiaTheme="majorEastAsia"/>
        </w:rPr>
      </w:pPr>
    </w:p>
    <w:p w14:paraId="4EE4A8AE" w14:textId="77777777" w:rsidR="0047523B" w:rsidRDefault="0047523B" w:rsidP="0047523B">
      <w:pPr>
        <w:rPr>
          <w:rFonts w:eastAsiaTheme="majorEastAsia"/>
        </w:rPr>
      </w:pPr>
    </w:p>
    <w:p w14:paraId="5CA27AD8" w14:textId="77777777" w:rsidR="0047523B" w:rsidRDefault="0047523B" w:rsidP="0047523B">
      <w:pPr>
        <w:rPr>
          <w:rFonts w:eastAsiaTheme="majorEastAsia"/>
        </w:rPr>
      </w:pPr>
    </w:p>
    <w:p w14:paraId="6A313F90" w14:textId="77777777" w:rsidR="0047523B" w:rsidRDefault="0047523B" w:rsidP="0047523B">
      <w:pPr>
        <w:rPr>
          <w:rFonts w:eastAsiaTheme="majorEastAsia"/>
        </w:rPr>
      </w:pPr>
    </w:p>
    <w:p w14:paraId="69E84C01" w14:textId="77777777" w:rsidR="001812FC" w:rsidRDefault="001812FC">
      <w:pPr>
        <w:rPr>
          <w:rFonts w:eastAsiaTheme="majorEastAsia"/>
        </w:rPr>
      </w:pPr>
    </w:p>
    <w:p w14:paraId="7AB9CCB0" w14:textId="77777777" w:rsidR="004E4337" w:rsidRDefault="004E4337">
      <w:pPr>
        <w:rPr>
          <w:rFonts w:eastAsiaTheme="majorEastAsia"/>
        </w:rPr>
      </w:pPr>
    </w:p>
    <w:p w14:paraId="296C1038" w14:textId="77777777" w:rsidR="000248CC" w:rsidRDefault="005C3F4B">
      <w:pPr>
        <w:rPr>
          <w:rFonts w:eastAsiaTheme="majorEastAsia"/>
          <w:b/>
          <w:bCs/>
          <w:u w:val="single"/>
        </w:rPr>
      </w:pPr>
      <w:r w:rsidRPr="000248CC">
        <w:rPr>
          <w:rFonts w:eastAsiaTheme="majorEastAsia"/>
          <w:b/>
          <w:bCs/>
          <w:u w:val="single"/>
        </w:rPr>
        <w:lastRenderedPageBreak/>
        <w:t>Improved Model and K-clustering</w:t>
      </w:r>
    </w:p>
    <w:p w14:paraId="7A0B6DD4" w14:textId="77777777" w:rsidR="00F82516" w:rsidRDefault="000248CC">
      <w:pPr>
        <w:rPr>
          <w:rFonts w:eastAsiaTheme="majorEastAsia"/>
          <w:b/>
          <w:bCs/>
          <w:u w:val="single"/>
        </w:rPr>
      </w:pPr>
      <w:r w:rsidRPr="00F82516">
        <w:rPr>
          <w:rFonts w:eastAsiaTheme="majorEastAsia"/>
          <w:u w:val="single"/>
        </w:rPr>
        <w:t xml:space="preserve">Description of the model and improvement from the </w:t>
      </w:r>
      <w:r w:rsidR="00F82516" w:rsidRPr="00F82516">
        <w:rPr>
          <w:rFonts w:eastAsiaTheme="majorEastAsia"/>
          <w:u w:val="single"/>
        </w:rPr>
        <w:t>first model</w:t>
      </w:r>
    </w:p>
    <w:p w14:paraId="7533EE2C" w14:textId="172F742C" w:rsidR="00DF0830" w:rsidRDefault="004A374E">
      <w:pPr>
        <w:rPr>
          <w:rFonts w:eastAsiaTheme="majorEastAsia"/>
        </w:rPr>
      </w:pPr>
      <w:r w:rsidRPr="004A374E">
        <w:rPr>
          <w:rFonts w:eastAsiaTheme="majorEastAsia"/>
        </w:rPr>
        <w:t>The improved model incorporates interaction terms and polynomial features, enabling the capture of complex, non-linear relationships between variables that the initial model, relying on raw features, might miss</w:t>
      </w:r>
      <w:r w:rsidR="00DF0830">
        <w:rPr>
          <w:rFonts w:eastAsiaTheme="majorEastAsia"/>
        </w:rPr>
        <w:t xml:space="preserve">. </w:t>
      </w:r>
      <w:r w:rsidR="00DF0830" w:rsidRPr="00DF0830">
        <w:rPr>
          <w:rFonts w:eastAsiaTheme="majorEastAsia"/>
        </w:rPr>
        <w:t xml:space="preserve">By one-hot encoding categorical variables such as race and gender, the improved model can better utilize these features, which were previously </w:t>
      </w:r>
      <w:r w:rsidR="002411E1">
        <w:rPr>
          <w:rFonts w:eastAsiaTheme="majorEastAsia"/>
        </w:rPr>
        <w:t xml:space="preserve">not </w:t>
      </w:r>
      <w:r w:rsidR="003D729C">
        <w:rPr>
          <w:rFonts w:eastAsiaTheme="majorEastAsia"/>
        </w:rPr>
        <w:t>utilized</w:t>
      </w:r>
      <w:r w:rsidR="002D766C">
        <w:rPr>
          <w:rFonts w:eastAsiaTheme="majorEastAsia"/>
        </w:rPr>
        <w:t>.</w:t>
      </w:r>
    </w:p>
    <w:p w14:paraId="01C4AB0A" w14:textId="77777777" w:rsidR="000D5958" w:rsidRDefault="00FA16D7">
      <w:pPr>
        <w:rPr>
          <w:rFonts w:eastAsiaTheme="majorEastAsia"/>
        </w:rPr>
      </w:pPr>
      <w:r>
        <w:rPr>
          <w:rFonts w:eastAsiaTheme="majorEastAsia"/>
        </w:rPr>
        <w:t>In this improved model,</w:t>
      </w:r>
      <w:r w:rsidR="00B832D9">
        <w:rPr>
          <w:rFonts w:eastAsiaTheme="majorEastAsia"/>
        </w:rPr>
        <w:t xml:space="preserve"> new techniques were implemented </w:t>
      </w:r>
      <w:r w:rsidR="00C60AFA">
        <w:rPr>
          <w:rFonts w:eastAsiaTheme="majorEastAsia"/>
        </w:rPr>
        <w:t xml:space="preserve">such as </w:t>
      </w:r>
      <w:r w:rsidR="001B124D">
        <w:rPr>
          <w:rFonts w:eastAsiaTheme="majorEastAsia"/>
        </w:rPr>
        <w:t>SMOTE</w:t>
      </w:r>
      <w:r w:rsidR="0021383E" w:rsidRPr="0021383E">
        <w:rPr>
          <w:rFonts w:eastAsiaTheme="majorEastAsia"/>
        </w:rPr>
        <w:t xml:space="preserve"> (Synthetic Minority Over-sampling Technique)</w:t>
      </w:r>
      <w:r w:rsidR="0021383E">
        <w:rPr>
          <w:rFonts w:eastAsiaTheme="majorEastAsia"/>
        </w:rPr>
        <w:t xml:space="preserve"> and </w:t>
      </w:r>
      <w:proofErr w:type="spellStart"/>
      <w:r w:rsidR="0021383E">
        <w:rPr>
          <w:rFonts w:eastAsiaTheme="majorEastAsia"/>
        </w:rPr>
        <w:t>Grid</w:t>
      </w:r>
      <w:r w:rsidR="00FF1C10">
        <w:rPr>
          <w:rFonts w:eastAsiaTheme="majorEastAsia"/>
        </w:rPr>
        <w:t>Se</w:t>
      </w:r>
      <w:r w:rsidR="00DF0830">
        <w:rPr>
          <w:rFonts w:eastAsiaTheme="majorEastAsia"/>
        </w:rPr>
        <w:t>a</w:t>
      </w:r>
      <w:r w:rsidR="00FF1C10">
        <w:rPr>
          <w:rFonts w:eastAsiaTheme="majorEastAsia"/>
        </w:rPr>
        <w:t>rchCV</w:t>
      </w:r>
      <w:proofErr w:type="spellEnd"/>
      <w:r w:rsidR="00FF1C10">
        <w:rPr>
          <w:rFonts w:eastAsiaTheme="majorEastAsia"/>
        </w:rPr>
        <w:t>.</w:t>
      </w:r>
    </w:p>
    <w:p w14:paraId="1683ECFB" w14:textId="21743291" w:rsidR="000D5958" w:rsidRDefault="00FF1C10">
      <w:pPr>
        <w:rPr>
          <w:rFonts w:eastAsiaTheme="majorEastAsia"/>
        </w:rPr>
      </w:pPr>
      <w:r>
        <w:rPr>
          <w:rFonts w:eastAsiaTheme="majorEastAsia"/>
        </w:rPr>
        <w:t xml:space="preserve"> </w:t>
      </w:r>
      <w:r w:rsidR="00C27392">
        <w:rPr>
          <w:rFonts w:eastAsiaTheme="majorEastAsia"/>
        </w:rPr>
        <w:t>S</w:t>
      </w:r>
      <w:r w:rsidR="000D5958">
        <w:rPr>
          <w:rFonts w:eastAsiaTheme="majorEastAsia"/>
        </w:rPr>
        <w:t>MOTE</w:t>
      </w:r>
      <w:r w:rsidR="00C27392">
        <w:rPr>
          <w:rFonts w:eastAsiaTheme="majorEastAsia"/>
        </w:rPr>
        <w:t xml:space="preserve"> was employed to</w:t>
      </w:r>
      <w:r w:rsidR="00550BE0">
        <w:rPr>
          <w:rFonts w:eastAsiaTheme="majorEastAsia"/>
        </w:rPr>
        <w:t xml:space="preserve"> </w:t>
      </w:r>
      <w:r w:rsidR="00550BE0" w:rsidRPr="00550BE0">
        <w:rPr>
          <w:rFonts w:eastAsiaTheme="majorEastAsia"/>
        </w:rPr>
        <w:t>generate synthetic samples of the minority class, leading to a more balanced dataset that allows the model to learn more about the underrepresented class</w:t>
      </w:r>
      <w:r w:rsidR="00550BE0">
        <w:rPr>
          <w:rFonts w:eastAsiaTheme="majorEastAsia"/>
        </w:rPr>
        <w:t xml:space="preserve">, this helps improve the model’s sensitivity </w:t>
      </w:r>
      <w:r w:rsidR="000D5958">
        <w:rPr>
          <w:rFonts w:eastAsiaTheme="majorEastAsia"/>
        </w:rPr>
        <w:t>predicting.</w:t>
      </w:r>
    </w:p>
    <w:p w14:paraId="643D5F0C" w14:textId="0E8BBAB9" w:rsidR="000D5958" w:rsidRDefault="003134B5">
      <w:pPr>
        <w:rPr>
          <w:rFonts w:eastAsiaTheme="majorEastAsia"/>
        </w:rPr>
      </w:pPr>
      <w:proofErr w:type="spellStart"/>
      <w:r>
        <w:rPr>
          <w:rFonts w:eastAsiaTheme="majorEastAsia"/>
        </w:rPr>
        <w:t>GridSearchCV</w:t>
      </w:r>
      <w:proofErr w:type="spellEnd"/>
      <w:r>
        <w:rPr>
          <w:rFonts w:eastAsiaTheme="majorEastAsia"/>
        </w:rPr>
        <w:t xml:space="preserve"> was used to find</w:t>
      </w:r>
      <w:r w:rsidR="007F560E" w:rsidRPr="007F560E">
        <w:rPr>
          <w:rFonts w:eastAsiaTheme="majorEastAsia"/>
        </w:rPr>
        <w:t xml:space="preserve"> optimal model parameters, such as the number of trees in the forest (</w:t>
      </w:r>
      <w:proofErr w:type="spellStart"/>
      <w:r w:rsidR="007F560E" w:rsidRPr="007F560E">
        <w:rPr>
          <w:rFonts w:eastAsiaTheme="majorEastAsia"/>
        </w:rPr>
        <w:t>n_estimators</w:t>
      </w:r>
      <w:proofErr w:type="spellEnd"/>
      <w:r w:rsidR="007F560E" w:rsidRPr="007F560E">
        <w:rPr>
          <w:rFonts w:eastAsiaTheme="majorEastAsia"/>
        </w:rPr>
        <w:t>), the depth of the trees (</w:t>
      </w:r>
      <w:proofErr w:type="spellStart"/>
      <w:r w:rsidR="007F560E" w:rsidRPr="007F560E">
        <w:rPr>
          <w:rFonts w:eastAsiaTheme="majorEastAsia"/>
        </w:rPr>
        <w:t>max_depth</w:t>
      </w:r>
      <w:proofErr w:type="spellEnd"/>
      <w:r w:rsidR="007F560E" w:rsidRPr="007F560E">
        <w:rPr>
          <w:rFonts w:eastAsiaTheme="majorEastAsia"/>
        </w:rPr>
        <w:t>), and the minimum number of samples required to split an internal node (</w:t>
      </w:r>
      <w:proofErr w:type="spellStart"/>
      <w:r w:rsidR="007F560E" w:rsidRPr="007F560E">
        <w:rPr>
          <w:rFonts w:eastAsiaTheme="majorEastAsia"/>
        </w:rPr>
        <w:t>min_samples_split</w:t>
      </w:r>
      <w:proofErr w:type="spellEnd"/>
      <w:r w:rsidR="007F560E" w:rsidRPr="007F560E">
        <w:rPr>
          <w:rFonts w:eastAsiaTheme="majorEastAsia"/>
        </w:rPr>
        <w:t>). This exhaustive search ensures that the model is not just fitting well to the training data but also generalizing effectively to unseen data.</w:t>
      </w:r>
    </w:p>
    <w:p w14:paraId="238E43D2" w14:textId="7D4DF0FD" w:rsidR="004B0ADF" w:rsidRPr="004B0ADF" w:rsidRDefault="004B0ADF">
      <w:pPr>
        <w:rPr>
          <w:rFonts w:eastAsiaTheme="majorEastAsia"/>
          <w:u w:val="single"/>
        </w:rPr>
      </w:pPr>
      <w:r w:rsidRPr="004B0ADF">
        <w:rPr>
          <w:rFonts w:eastAsiaTheme="majorEastAsia"/>
          <w:u w:val="single"/>
        </w:rPr>
        <w:t>Evaluation score</w:t>
      </w:r>
    </w:p>
    <w:p w14:paraId="5D03B5DB" w14:textId="77777777" w:rsidR="00407381" w:rsidRDefault="001E5474" w:rsidP="001E5474">
      <w:pPr>
        <w:rPr>
          <w:rFonts w:eastAsiaTheme="majorEastAsia"/>
        </w:rPr>
      </w:pPr>
      <w:r w:rsidRPr="001E5474">
        <w:rPr>
          <w:rFonts w:eastAsiaTheme="majorEastAsia"/>
        </w:rPr>
        <w:t>Confusion Matrix:</w:t>
      </w:r>
      <w:r w:rsidR="00407381">
        <w:rPr>
          <w:rFonts w:eastAsiaTheme="majorEastAsia"/>
        </w:rPr>
        <w:t xml:space="preserve"> </w:t>
      </w:r>
      <w:r w:rsidRPr="001E5474">
        <w:rPr>
          <w:rFonts w:eastAsiaTheme="majorEastAsia"/>
        </w:rPr>
        <w:t>[[</w:t>
      </w:r>
      <w:proofErr w:type="gramStart"/>
      <w:r w:rsidRPr="001E5474">
        <w:rPr>
          <w:rFonts w:eastAsiaTheme="majorEastAsia"/>
        </w:rPr>
        <w:t>1446  366</w:t>
      </w:r>
      <w:proofErr w:type="gramEnd"/>
      <w:r w:rsidRPr="001E5474">
        <w:rPr>
          <w:rFonts w:eastAsiaTheme="majorEastAsia"/>
        </w:rPr>
        <w:t>] [ 723  425]]</w:t>
      </w:r>
    </w:p>
    <w:p w14:paraId="0A4D4FE0" w14:textId="77777777" w:rsidR="00407381" w:rsidRDefault="00407381" w:rsidP="0047523B">
      <w:pPr>
        <w:rPr>
          <w:rFonts w:eastAsiaTheme="majorEastAsia"/>
        </w:rPr>
      </w:pPr>
      <w:r>
        <w:rPr>
          <w:rFonts w:eastAsiaTheme="majorEastAsia"/>
        </w:rPr>
        <w:t>F1 Score: 0.694</w:t>
      </w:r>
    </w:p>
    <w:p w14:paraId="64F460E0" w14:textId="345A8C30" w:rsidR="0047523B" w:rsidRPr="00407381" w:rsidRDefault="00AC551D" w:rsidP="0047523B">
      <w:pPr>
        <w:rPr>
          <w:rFonts w:eastAsiaTheme="majorEastAsia"/>
        </w:rPr>
      </w:pPr>
      <w:r w:rsidRPr="000F0EB6">
        <w:rPr>
          <w:rFonts w:eastAsiaTheme="majorEastAsia"/>
          <w:u w:val="single"/>
        </w:rPr>
        <w:t>K</w:t>
      </w:r>
      <w:r w:rsidR="000F0EB6" w:rsidRPr="000F0EB6">
        <w:rPr>
          <w:rFonts w:eastAsiaTheme="majorEastAsia"/>
          <w:u w:val="single"/>
        </w:rPr>
        <w:t>-Means Clustering</w:t>
      </w:r>
    </w:p>
    <w:p w14:paraId="59799F6B" w14:textId="42C4241B" w:rsidR="000F0EB6" w:rsidRDefault="008349EE" w:rsidP="0047523B">
      <w:pPr>
        <w:rPr>
          <w:rFonts w:eastAsiaTheme="majorEastAsia"/>
        </w:rPr>
      </w:pPr>
      <w:r w:rsidRPr="008349EE">
        <w:rPr>
          <w:rFonts w:eastAsiaTheme="majorEastAsia"/>
        </w:rPr>
        <w:t xml:space="preserve">The K-Means clustering graphs </w:t>
      </w:r>
      <w:r w:rsidR="00EF5276">
        <w:rPr>
          <w:rFonts w:eastAsiaTheme="majorEastAsia"/>
        </w:rPr>
        <w:t xml:space="preserve">below </w:t>
      </w:r>
      <w:r w:rsidRPr="008349EE">
        <w:rPr>
          <w:rFonts w:eastAsiaTheme="majorEastAsia"/>
        </w:rPr>
        <w:t xml:space="preserve">depict the segregation of patient data into clusters based on two features: the number of lab procedures and the number of medications. These graphs use a scatter plot format where each point represents a patient, with the position indicating their respective counts for lab procedures or medications, and the color </w:t>
      </w:r>
      <w:r>
        <w:rPr>
          <w:rFonts w:eastAsiaTheme="majorEastAsia"/>
        </w:rPr>
        <w:t>representing the</w:t>
      </w:r>
      <w:r w:rsidRPr="008349EE">
        <w:rPr>
          <w:rFonts w:eastAsiaTheme="majorEastAsia"/>
        </w:rPr>
        <w:t xml:space="preserve"> cluster to which they have been assigned</w:t>
      </w:r>
      <w:r>
        <w:rPr>
          <w:rFonts w:eastAsiaTheme="majorEastAsia"/>
        </w:rPr>
        <w:t xml:space="preserve"> to</w:t>
      </w:r>
      <w:r w:rsidR="00EF5276">
        <w:rPr>
          <w:rFonts w:eastAsiaTheme="majorEastAsia"/>
        </w:rPr>
        <w:t>.</w:t>
      </w:r>
      <w:r w:rsidR="00EC3149">
        <w:rPr>
          <w:rFonts w:eastAsiaTheme="majorEastAsia"/>
        </w:rPr>
        <w:t xml:space="preserve"> </w:t>
      </w:r>
      <w:r w:rsidR="00EC3149" w:rsidRPr="00EC3149">
        <w:rPr>
          <w:rFonts w:eastAsiaTheme="majorEastAsia"/>
        </w:rPr>
        <w:t xml:space="preserve">The color intensity in both graphs </w:t>
      </w:r>
      <w:r w:rsidR="00EC3149">
        <w:rPr>
          <w:rFonts w:eastAsiaTheme="majorEastAsia"/>
        </w:rPr>
        <w:t>represent</w:t>
      </w:r>
      <w:r w:rsidR="00EC3149" w:rsidRPr="00EC3149">
        <w:rPr>
          <w:rFonts w:eastAsiaTheme="majorEastAsia"/>
        </w:rPr>
        <w:t xml:space="preserve"> cluster density, with more intense colors </w:t>
      </w:r>
      <w:r w:rsidR="00EC3149">
        <w:rPr>
          <w:rFonts w:eastAsiaTheme="majorEastAsia"/>
        </w:rPr>
        <w:t>showing</w:t>
      </w:r>
      <w:r w:rsidR="00EC3149" w:rsidRPr="00EC3149">
        <w:rPr>
          <w:rFonts w:eastAsiaTheme="majorEastAsia"/>
        </w:rPr>
        <w:t xml:space="preserve"> a higher concentration of patients within that specific cluster region.</w:t>
      </w:r>
    </w:p>
    <w:p w14:paraId="3A3BB344" w14:textId="77777777" w:rsidR="000F0EB6" w:rsidRDefault="000F0EB6" w:rsidP="000F0EB6">
      <w:pPr>
        <w:keepNext/>
        <w:jc w:val="center"/>
      </w:pPr>
      <w:r w:rsidRPr="008E7D2C">
        <w:rPr>
          <w:noProof/>
        </w:rPr>
        <w:lastRenderedPageBreak/>
        <w:drawing>
          <wp:inline distT="0" distB="0" distL="0" distR="0" wp14:anchorId="73E9B359" wp14:editId="037D27B0">
            <wp:extent cx="3794760" cy="2305236"/>
            <wp:effectExtent l="0" t="0" r="0" b="0"/>
            <wp:docPr id="6331265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26517" name="Picture 1" descr="A screenshot of a computer screen&#10;&#10;Description automatically generated"/>
                    <pic:cNvPicPr/>
                  </pic:nvPicPr>
                  <pic:blipFill>
                    <a:blip r:embed="rId21"/>
                    <a:stretch>
                      <a:fillRect/>
                    </a:stretch>
                  </pic:blipFill>
                  <pic:spPr>
                    <a:xfrm>
                      <a:off x="0" y="0"/>
                      <a:ext cx="3822967" cy="2322371"/>
                    </a:xfrm>
                    <a:prstGeom prst="rect">
                      <a:avLst/>
                    </a:prstGeom>
                  </pic:spPr>
                </pic:pic>
              </a:graphicData>
            </a:graphic>
          </wp:inline>
        </w:drawing>
      </w:r>
    </w:p>
    <w:p w14:paraId="1F58FCDD" w14:textId="77777777" w:rsidR="000F0EB6" w:rsidRDefault="000F0EB6" w:rsidP="000F0EB6">
      <w:pPr>
        <w:pStyle w:val="Caption"/>
        <w:jc w:val="center"/>
        <w:rPr>
          <w:noProof/>
        </w:rPr>
      </w:pPr>
      <w:r>
        <w:t xml:space="preserve">Appendix Figure </w:t>
      </w:r>
      <w:r>
        <w:fldChar w:fldCharType="begin"/>
      </w:r>
      <w:r>
        <w:instrText xml:space="preserve"> SEQ Appendix_Figure \* ARABIC </w:instrText>
      </w:r>
      <w:r>
        <w:fldChar w:fldCharType="separate"/>
      </w:r>
      <w:r>
        <w:rPr>
          <w:noProof/>
        </w:rPr>
        <w:t>4</w:t>
      </w:r>
      <w:r>
        <w:fldChar w:fldCharType="end"/>
      </w:r>
      <w:r>
        <w:t xml:space="preserve"> - No. Medications</w:t>
      </w:r>
      <w:r>
        <w:rPr>
          <w:noProof/>
        </w:rPr>
        <w:t xml:space="preserve"> vs Time in Hospital</w:t>
      </w:r>
    </w:p>
    <w:p w14:paraId="238F89B6" w14:textId="696B2374" w:rsidR="00982461" w:rsidRDefault="00982461" w:rsidP="00982461">
      <w:pPr>
        <w:rPr>
          <w:rFonts w:eastAsiaTheme="majorEastAsia"/>
        </w:rPr>
      </w:pPr>
      <w:r>
        <w:rPr>
          <w:rFonts w:eastAsiaTheme="majorEastAsia"/>
        </w:rPr>
        <w:t xml:space="preserve">This graph shows </w:t>
      </w:r>
      <w:r w:rsidRPr="00CC4AF5">
        <w:rPr>
          <w:rFonts w:eastAsiaTheme="majorEastAsia"/>
        </w:rPr>
        <w:t xml:space="preserve">patient clustering based on the number of medications prescribed. </w:t>
      </w:r>
      <w:r w:rsidR="00D76393">
        <w:rPr>
          <w:rFonts w:eastAsiaTheme="majorEastAsia"/>
        </w:rPr>
        <w:t xml:space="preserve">These </w:t>
      </w:r>
      <w:r w:rsidRPr="00CC4AF5">
        <w:rPr>
          <w:rFonts w:eastAsiaTheme="majorEastAsia"/>
        </w:rPr>
        <w:t>cluster</w:t>
      </w:r>
      <w:r w:rsidR="00D76393">
        <w:rPr>
          <w:rFonts w:eastAsiaTheme="majorEastAsia"/>
        </w:rPr>
        <w:t xml:space="preserve">s </w:t>
      </w:r>
      <w:r w:rsidRPr="00CC4AF5">
        <w:rPr>
          <w:rFonts w:eastAsiaTheme="majorEastAsia"/>
        </w:rPr>
        <w:t>appear to be defined by medication frequency.</w:t>
      </w:r>
      <w:r w:rsidR="00D76393">
        <w:rPr>
          <w:rFonts w:eastAsiaTheme="majorEastAsia"/>
        </w:rPr>
        <w:t xml:space="preserve"> Some of these clusters seem to include patients on multiple medications.</w:t>
      </w:r>
      <w:r w:rsidR="0093639A">
        <w:rPr>
          <w:rFonts w:eastAsiaTheme="majorEastAsia"/>
        </w:rPr>
        <w:t xml:space="preserve"> This might imply that certain patients </w:t>
      </w:r>
      <w:r w:rsidR="00395F41">
        <w:rPr>
          <w:rFonts w:eastAsiaTheme="majorEastAsia"/>
        </w:rPr>
        <w:t xml:space="preserve">could be dealing with serious health issues, hence requiring </w:t>
      </w:r>
      <w:r w:rsidR="00633640">
        <w:rPr>
          <w:rFonts w:eastAsiaTheme="majorEastAsia"/>
        </w:rPr>
        <w:t>complex</w:t>
      </w:r>
      <w:r w:rsidR="00633640" w:rsidRPr="00633640">
        <w:t xml:space="preserve"> </w:t>
      </w:r>
      <w:r w:rsidR="00633640" w:rsidRPr="00633640">
        <w:rPr>
          <w:rFonts w:eastAsiaTheme="majorEastAsia"/>
        </w:rPr>
        <w:t>pharmacological management</w:t>
      </w:r>
      <w:r w:rsidR="00633640">
        <w:rPr>
          <w:rFonts w:eastAsiaTheme="majorEastAsia"/>
        </w:rPr>
        <w:t>.</w:t>
      </w:r>
      <w:r w:rsidR="00714786">
        <w:rPr>
          <w:rFonts w:eastAsiaTheme="majorEastAsia"/>
        </w:rPr>
        <w:t xml:space="preserve"> </w:t>
      </w:r>
      <w:r w:rsidR="00714786" w:rsidRPr="00714786">
        <w:rPr>
          <w:rFonts w:eastAsiaTheme="majorEastAsia"/>
        </w:rPr>
        <w:t>other clusters might correspond to patients with fewer lab procedures,</w:t>
      </w:r>
      <w:r w:rsidR="00714786">
        <w:rPr>
          <w:rFonts w:eastAsiaTheme="majorEastAsia"/>
        </w:rPr>
        <w:t xml:space="preserve"> reflecting less severe health issues.</w:t>
      </w:r>
    </w:p>
    <w:p w14:paraId="294D8805" w14:textId="21B92431" w:rsidR="00187B6C" w:rsidRDefault="000F0EB6" w:rsidP="00187B6C">
      <w:pPr>
        <w:keepNext/>
        <w:jc w:val="center"/>
      </w:pPr>
      <w:r w:rsidRPr="00372197">
        <w:rPr>
          <w:noProof/>
        </w:rPr>
        <w:drawing>
          <wp:inline distT="0" distB="0" distL="0" distR="0" wp14:anchorId="74ED2495" wp14:editId="43F1C6CE">
            <wp:extent cx="3812634" cy="2263140"/>
            <wp:effectExtent l="0" t="0" r="0" b="3810"/>
            <wp:docPr id="183785704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57045" name="Picture 1" descr="A screen shot of a graph&#10;&#10;Description automatically generated"/>
                    <pic:cNvPicPr/>
                  </pic:nvPicPr>
                  <pic:blipFill>
                    <a:blip r:embed="rId22"/>
                    <a:stretch>
                      <a:fillRect/>
                    </a:stretch>
                  </pic:blipFill>
                  <pic:spPr>
                    <a:xfrm>
                      <a:off x="0" y="0"/>
                      <a:ext cx="3815331" cy="2264741"/>
                    </a:xfrm>
                    <a:prstGeom prst="rect">
                      <a:avLst/>
                    </a:prstGeom>
                  </pic:spPr>
                </pic:pic>
              </a:graphicData>
            </a:graphic>
          </wp:inline>
        </w:drawing>
      </w:r>
    </w:p>
    <w:p w14:paraId="1E81C831" w14:textId="77777777" w:rsidR="000F0EB6" w:rsidRDefault="000F0EB6" w:rsidP="000F0EB6">
      <w:pPr>
        <w:pStyle w:val="Caption"/>
        <w:jc w:val="center"/>
      </w:pPr>
      <w:r>
        <w:t xml:space="preserve">Appendix Figure </w:t>
      </w:r>
      <w:r>
        <w:fldChar w:fldCharType="begin"/>
      </w:r>
      <w:r>
        <w:instrText xml:space="preserve"> SEQ Appendix_Figure \* ARABIC </w:instrText>
      </w:r>
      <w:r>
        <w:fldChar w:fldCharType="separate"/>
      </w:r>
      <w:r>
        <w:rPr>
          <w:noProof/>
        </w:rPr>
        <w:t>5</w:t>
      </w:r>
      <w:r>
        <w:fldChar w:fldCharType="end"/>
      </w:r>
      <w:r>
        <w:t xml:space="preserve"> - No. Lab Procedures vs No. Diagnoses</w:t>
      </w:r>
    </w:p>
    <w:p w14:paraId="0F62F867" w14:textId="0E86A0EE" w:rsidR="00187B6C" w:rsidRDefault="00982461" w:rsidP="0047523B">
      <w:r>
        <w:t xml:space="preserve">The 2nd graph </w:t>
      </w:r>
      <w:r w:rsidR="00633640">
        <w:t>shows</w:t>
      </w:r>
      <w:r>
        <w:t xml:space="preserve"> </w:t>
      </w:r>
      <w:r w:rsidRPr="00EA4CE2">
        <w:t>the distribution of patients across clusters based on the number of lab procedures they underwent</w:t>
      </w:r>
      <w:r>
        <w:t>. This identifies the clusters based on a range of frequencies</w:t>
      </w:r>
      <w:r w:rsidRPr="00BA4C02">
        <w:t>. For example, there may be a cluster that specifically groups patients who have had a high</w:t>
      </w:r>
      <w:r>
        <w:t>er</w:t>
      </w:r>
      <w:r w:rsidRPr="00BA4C02">
        <w:t xml:space="preserve"> number of lab procedures, which could indicate more severe health conditions that require </w:t>
      </w:r>
      <w:r>
        <w:t xml:space="preserve">more treatment. On the other hand, </w:t>
      </w:r>
      <w:r w:rsidRPr="00D1255E">
        <w:t xml:space="preserve">other clusters might </w:t>
      </w:r>
      <w:r w:rsidRPr="00D1255E">
        <w:lastRenderedPageBreak/>
        <w:t>correspond to patients with fewer lab procedures, reflecting less severe medical situations.</w:t>
      </w:r>
    </w:p>
    <w:p w14:paraId="09C6F1FD" w14:textId="4976B84A" w:rsidR="00027FA2" w:rsidRDefault="008E51D8" w:rsidP="0047523B">
      <w:pPr>
        <w:rPr>
          <w:b/>
          <w:bCs/>
          <w:u w:val="single"/>
        </w:rPr>
      </w:pPr>
      <w:r>
        <w:rPr>
          <w:b/>
          <w:bCs/>
          <w:u w:val="single"/>
        </w:rPr>
        <w:t xml:space="preserve">Take aways and </w:t>
      </w:r>
      <w:r w:rsidR="00027FA2" w:rsidRPr="007B6D2D">
        <w:rPr>
          <w:b/>
          <w:bCs/>
          <w:u w:val="single"/>
        </w:rPr>
        <w:t xml:space="preserve">Actions that can be </w:t>
      </w:r>
      <w:r w:rsidR="007B6D2D" w:rsidRPr="007B6D2D">
        <w:rPr>
          <w:b/>
          <w:bCs/>
          <w:u w:val="single"/>
        </w:rPr>
        <w:t>taken</w:t>
      </w:r>
      <w:r w:rsidR="000B3DF6">
        <w:rPr>
          <w:b/>
          <w:bCs/>
          <w:u w:val="single"/>
        </w:rPr>
        <w:br/>
      </w:r>
    </w:p>
    <w:p w14:paraId="1DD0E423" w14:textId="2445F43A" w:rsidR="000B3DF6" w:rsidRPr="000B3DF6" w:rsidRDefault="000B3DF6" w:rsidP="0047523B">
      <w:r>
        <w:t xml:space="preserve">Based on </w:t>
      </w:r>
      <w:r w:rsidR="001F36C3">
        <w:t>all</w:t>
      </w:r>
      <w:r>
        <w:t xml:space="preserve"> the given data,</w:t>
      </w:r>
      <w:r w:rsidR="001F36C3" w:rsidRPr="001F36C3">
        <w:t xml:space="preserve"> </w:t>
      </w:r>
      <w:r w:rsidR="001F36C3" w:rsidRPr="001F36C3">
        <w:t>The clusters may reveal insights into patient demographics or treatment profiles that correlate with readmission rates. For example, if older patients are predominantly in clusters with higher medication counts, this could indicate age-related polypharmacy risks.</w:t>
      </w:r>
    </w:p>
    <w:p w14:paraId="0CDF54E7" w14:textId="50C866A9" w:rsidR="00714786" w:rsidRPr="00187B6C" w:rsidRDefault="00187B6C" w:rsidP="00187B6C">
      <w:pPr>
        <w:rPr>
          <w:rFonts w:eastAsiaTheme="majorEastAsia"/>
        </w:rPr>
      </w:pPr>
      <w:r w:rsidRPr="00187B6C">
        <w:rPr>
          <w:rFonts w:eastAsiaTheme="majorEastAsia"/>
        </w:rPr>
        <w:t>Clinical Complexity: The observed trend reversal could be attributed to an increase in clinical complexity or severity of conditions among patients requiring a higher number of procedures. As patients' healthcare needs become more complex, they may require additional interventions and procedures, leading to an uptick in procedural frequency.</w:t>
      </w:r>
    </w:p>
    <w:p w14:paraId="72673B70" w14:textId="3418F3FA" w:rsidR="004F7CBB" w:rsidRPr="007B6D2D" w:rsidRDefault="00187B6C" w:rsidP="004F7CBB">
      <w:pPr>
        <w:rPr>
          <w:rFonts w:eastAsiaTheme="majorEastAsia"/>
        </w:rPr>
      </w:pPr>
      <w:r w:rsidRPr="00187B6C">
        <w:rPr>
          <w:rFonts w:eastAsiaTheme="majorEastAsia"/>
        </w:rPr>
        <w:t>Healthcare Interventions: Alternatively, the increase in procedural frequency beyond a certain threshold may reflect proactive healthcare interventions aimed at managing or addressing underlying health issues. Healthcare providers may escalate the frequency of procedures to monitor patients' conditions closely or implement targeted treatments or interventions.</w:t>
      </w:r>
    </w:p>
    <w:sectPr w:rsidR="004F7CBB" w:rsidRPr="007B6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jaVu Sans">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88AD68"/>
    <w:rsid w:val="00003228"/>
    <w:rsid w:val="000248CC"/>
    <w:rsid w:val="00027FA2"/>
    <w:rsid w:val="00042A29"/>
    <w:rsid w:val="00054804"/>
    <w:rsid w:val="000707EC"/>
    <w:rsid w:val="000B3074"/>
    <w:rsid w:val="000B3DF6"/>
    <w:rsid w:val="000D1B38"/>
    <w:rsid w:val="000D5958"/>
    <w:rsid w:val="000D63DB"/>
    <w:rsid w:val="000E4FDE"/>
    <w:rsid w:val="000F06E3"/>
    <w:rsid w:val="000F0EB6"/>
    <w:rsid w:val="00137ECF"/>
    <w:rsid w:val="00145E18"/>
    <w:rsid w:val="001812FC"/>
    <w:rsid w:val="0018151A"/>
    <w:rsid w:val="00187B6C"/>
    <w:rsid w:val="00192D3B"/>
    <w:rsid w:val="001A1CAF"/>
    <w:rsid w:val="001A2110"/>
    <w:rsid w:val="001A2D74"/>
    <w:rsid w:val="001A485B"/>
    <w:rsid w:val="001B124D"/>
    <w:rsid w:val="001C3782"/>
    <w:rsid w:val="001D4DD6"/>
    <w:rsid w:val="001E5474"/>
    <w:rsid w:val="001F36C3"/>
    <w:rsid w:val="00203F51"/>
    <w:rsid w:val="0021383E"/>
    <w:rsid w:val="00217DFE"/>
    <w:rsid w:val="002411E1"/>
    <w:rsid w:val="00246B6F"/>
    <w:rsid w:val="00250C57"/>
    <w:rsid w:val="00254ACF"/>
    <w:rsid w:val="002A3686"/>
    <w:rsid w:val="002C6CBA"/>
    <w:rsid w:val="002D766C"/>
    <w:rsid w:val="003134B5"/>
    <w:rsid w:val="0034627F"/>
    <w:rsid w:val="0035600E"/>
    <w:rsid w:val="00372197"/>
    <w:rsid w:val="00374A27"/>
    <w:rsid w:val="00395F41"/>
    <w:rsid w:val="00397875"/>
    <w:rsid w:val="003B701C"/>
    <w:rsid w:val="003D15CA"/>
    <w:rsid w:val="003D2A11"/>
    <w:rsid w:val="003D729C"/>
    <w:rsid w:val="004029B8"/>
    <w:rsid w:val="00407381"/>
    <w:rsid w:val="00413E45"/>
    <w:rsid w:val="00416C96"/>
    <w:rsid w:val="00435AD0"/>
    <w:rsid w:val="0044431D"/>
    <w:rsid w:val="00452CFC"/>
    <w:rsid w:val="004707F8"/>
    <w:rsid w:val="0047523B"/>
    <w:rsid w:val="004771D2"/>
    <w:rsid w:val="0049408A"/>
    <w:rsid w:val="004A374E"/>
    <w:rsid w:val="004A695F"/>
    <w:rsid w:val="004B0ADF"/>
    <w:rsid w:val="004C650B"/>
    <w:rsid w:val="004C6E70"/>
    <w:rsid w:val="004E4337"/>
    <w:rsid w:val="004F1116"/>
    <w:rsid w:val="004F7459"/>
    <w:rsid w:val="004F7CBB"/>
    <w:rsid w:val="00501345"/>
    <w:rsid w:val="00511F02"/>
    <w:rsid w:val="00526ECB"/>
    <w:rsid w:val="00527749"/>
    <w:rsid w:val="00527A5D"/>
    <w:rsid w:val="005329EF"/>
    <w:rsid w:val="005414F1"/>
    <w:rsid w:val="00544354"/>
    <w:rsid w:val="00550BE0"/>
    <w:rsid w:val="00556039"/>
    <w:rsid w:val="0055796A"/>
    <w:rsid w:val="00576B50"/>
    <w:rsid w:val="00595C80"/>
    <w:rsid w:val="005A685C"/>
    <w:rsid w:val="005C3F4B"/>
    <w:rsid w:val="005D49DE"/>
    <w:rsid w:val="005D77F5"/>
    <w:rsid w:val="005E1834"/>
    <w:rsid w:val="0060772F"/>
    <w:rsid w:val="00620B4E"/>
    <w:rsid w:val="006247BD"/>
    <w:rsid w:val="006333C8"/>
    <w:rsid w:val="00633640"/>
    <w:rsid w:val="0063482B"/>
    <w:rsid w:val="00636DD7"/>
    <w:rsid w:val="006609AD"/>
    <w:rsid w:val="00665B1F"/>
    <w:rsid w:val="006701B2"/>
    <w:rsid w:val="006B6825"/>
    <w:rsid w:val="006C4745"/>
    <w:rsid w:val="006D505A"/>
    <w:rsid w:val="00714786"/>
    <w:rsid w:val="007238EB"/>
    <w:rsid w:val="007450B2"/>
    <w:rsid w:val="00752188"/>
    <w:rsid w:val="007563E1"/>
    <w:rsid w:val="00757DCC"/>
    <w:rsid w:val="0077785D"/>
    <w:rsid w:val="007A2301"/>
    <w:rsid w:val="007B6D2D"/>
    <w:rsid w:val="007E7A0B"/>
    <w:rsid w:val="007F560E"/>
    <w:rsid w:val="00807F55"/>
    <w:rsid w:val="00812482"/>
    <w:rsid w:val="008349EE"/>
    <w:rsid w:val="00840A33"/>
    <w:rsid w:val="00883536"/>
    <w:rsid w:val="008E51D8"/>
    <w:rsid w:val="008E6D73"/>
    <w:rsid w:val="008E7D2C"/>
    <w:rsid w:val="008F7912"/>
    <w:rsid w:val="00913508"/>
    <w:rsid w:val="00916756"/>
    <w:rsid w:val="00926757"/>
    <w:rsid w:val="00927C06"/>
    <w:rsid w:val="009341D9"/>
    <w:rsid w:val="0093639A"/>
    <w:rsid w:val="0093689E"/>
    <w:rsid w:val="009564ED"/>
    <w:rsid w:val="00965791"/>
    <w:rsid w:val="00982461"/>
    <w:rsid w:val="00993C13"/>
    <w:rsid w:val="00997AF8"/>
    <w:rsid w:val="009A015F"/>
    <w:rsid w:val="009A24D1"/>
    <w:rsid w:val="009C4F17"/>
    <w:rsid w:val="009D583F"/>
    <w:rsid w:val="009E29D1"/>
    <w:rsid w:val="009E3333"/>
    <w:rsid w:val="00A03214"/>
    <w:rsid w:val="00A203A6"/>
    <w:rsid w:val="00A21D58"/>
    <w:rsid w:val="00A25A99"/>
    <w:rsid w:val="00A4021D"/>
    <w:rsid w:val="00A63EFC"/>
    <w:rsid w:val="00A6436D"/>
    <w:rsid w:val="00A75BED"/>
    <w:rsid w:val="00A83EC0"/>
    <w:rsid w:val="00A90687"/>
    <w:rsid w:val="00A97128"/>
    <w:rsid w:val="00AB148C"/>
    <w:rsid w:val="00AB3F87"/>
    <w:rsid w:val="00AC551D"/>
    <w:rsid w:val="00AD1FC0"/>
    <w:rsid w:val="00AD46F1"/>
    <w:rsid w:val="00AF0B71"/>
    <w:rsid w:val="00AF2F40"/>
    <w:rsid w:val="00B01FA4"/>
    <w:rsid w:val="00B2076C"/>
    <w:rsid w:val="00B371F5"/>
    <w:rsid w:val="00B416E5"/>
    <w:rsid w:val="00B60C2F"/>
    <w:rsid w:val="00B832D9"/>
    <w:rsid w:val="00BA4C02"/>
    <w:rsid w:val="00BA729F"/>
    <w:rsid w:val="00BD5B37"/>
    <w:rsid w:val="00BD703C"/>
    <w:rsid w:val="00BE0A87"/>
    <w:rsid w:val="00BE35D6"/>
    <w:rsid w:val="00BF44CB"/>
    <w:rsid w:val="00C27392"/>
    <w:rsid w:val="00C3235C"/>
    <w:rsid w:val="00C417F5"/>
    <w:rsid w:val="00C52E32"/>
    <w:rsid w:val="00C57B01"/>
    <w:rsid w:val="00C60AFA"/>
    <w:rsid w:val="00C80300"/>
    <w:rsid w:val="00C9637C"/>
    <w:rsid w:val="00CC0C36"/>
    <w:rsid w:val="00CC4AF5"/>
    <w:rsid w:val="00CE0C42"/>
    <w:rsid w:val="00CF285F"/>
    <w:rsid w:val="00D1255E"/>
    <w:rsid w:val="00D24631"/>
    <w:rsid w:val="00D43857"/>
    <w:rsid w:val="00D44232"/>
    <w:rsid w:val="00D76393"/>
    <w:rsid w:val="00D77F79"/>
    <w:rsid w:val="00D838ED"/>
    <w:rsid w:val="00DB4571"/>
    <w:rsid w:val="00DE05D1"/>
    <w:rsid w:val="00DE1726"/>
    <w:rsid w:val="00DF0830"/>
    <w:rsid w:val="00E1086F"/>
    <w:rsid w:val="00E36B54"/>
    <w:rsid w:val="00E37000"/>
    <w:rsid w:val="00E4466A"/>
    <w:rsid w:val="00E61B22"/>
    <w:rsid w:val="00E721A9"/>
    <w:rsid w:val="00E855AB"/>
    <w:rsid w:val="00EA4CE2"/>
    <w:rsid w:val="00EB5608"/>
    <w:rsid w:val="00EC3149"/>
    <w:rsid w:val="00EC52D1"/>
    <w:rsid w:val="00EF5276"/>
    <w:rsid w:val="00F3428C"/>
    <w:rsid w:val="00F46689"/>
    <w:rsid w:val="00F6779A"/>
    <w:rsid w:val="00F82516"/>
    <w:rsid w:val="00F8325B"/>
    <w:rsid w:val="00F864DF"/>
    <w:rsid w:val="00FA16D7"/>
    <w:rsid w:val="00FB6C61"/>
    <w:rsid w:val="00FD3F76"/>
    <w:rsid w:val="00FD5E3F"/>
    <w:rsid w:val="00FE148D"/>
    <w:rsid w:val="00FF1C10"/>
    <w:rsid w:val="00FF4489"/>
    <w:rsid w:val="01901A08"/>
    <w:rsid w:val="02840FCC"/>
    <w:rsid w:val="02D674EE"/>
    <w:rsid w:val="08074912"/>
    <w:rsid w:val="0AD2E9B0"/>
    <w:rsid w:val="0B3EE9D4"/>
    <w:rsid w:val="0CDABA35"/>
    <w:rsid w:val="124B9E39"/>
    <w:rsid w:val="1349FBB9"/>
    <w:rsid w:val="14E5CC1A"/>
    <w:rsid w:val="15393B59"/>
    <w:rsid w:val="1D88AD68"/>
    <w:rsid w:val="2057D3B0"/>
    <w:rsid w:val="230E094D"/>
    <w:rsid w:val="243B02D0"/>
    <w:rsid w:val="270AA87F"/>
    <w:rsid w:val="2DD3AA6A"/>
    <w:rsid w:val="2E25645E"/>
    <w:rsid w:val="33AFA9FF"/>
    <w:rsid w:val="35325F79"/>
    <w:rsid w:val="38E2C040"/>
    <w:rsid w:val="3913142F"/>
    <w:rsid w:val="3F8255B3"/>
    <w:rsid w:val="513449DE"/>
    <w:rsid w:val="59975663"/>
    <w:rsid w:val="5B4C581A"/>
    <w:rsid w:val="60EE39A0"/>
    <w:rsid w:val="63B22D7E"/>
    <w:rsid w:val="664B077D"/>
    <w:rsid w:val="689C3748"/>
    <w:rsid w:val="6E42557B"/>
    <w:rsid w:val="6FDE25DC"/>
    <w:rsid w:val="71931E9A"/>
    <w:rsid w:val="722242F3"/>
    <w:rsid w:val="74B196FF"/>
    <w:rsid w:val="77168AB1"/>
    <w:rsid w:val="778EAE2D"/>
    <w:rsid w:val="7A44E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AD68"/>
  <w15:chartTrackingRefBased/>
  <w15:docId w15:val="{ED9A5FB5-5092-4ADF-90A5-B8CDC7AD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Caption">
    <w:name w:val="caption"/>
    <w:basedOn w:val="Normal"/>
    <w:next w:val="Normal"/>
    <w:uiPriority w:val="35"/>
    <w:unhideWhenUsed/>
    <w:qFormat/>
    <w:rsid w:val="00F864DF"/>
    <w:pPr>
      <w:spacing w:after="200" w:line="240" w:lineRule="auto"/>
    </w:pPr>
    <w:rPr>
      <w:i/>
      <w:iCs/>
      <w:color w:val="0E2841" w:themeColor="text2"/>
      <w:sz w:val="18"/>
      <w:szCs w:val="18"/>
    </w:rPr>
  </w:style>
  <w:style w:type="paragraph" w:styleId="PlainText">
    <w:name w:val="Plain Text"/>
    <w:basedOn w:val="Normal"/>
    <w:link w:val="PlainTextChar"/>
    <w:rsid w:val="00B01FA4"/>
    <w:pPr>
      <w:suppressAutoHyphens/>
      <w:spacing w:after="0" w:line="100" w:lineRule="atLeast"/>
    </w:pPr>
    <w:rPr>
      <w:rFonts w:ascii="Calibri" w:eastAsia="DejaVu Sans" w:hAnsi="Calibri" w:cs="Calibri"/>
      <w:kern w:val="1"/>
      <w:sz w:val="22"/>
      <w:szCs w:val="21"/>
      <w:lang w:val="en-GB"/>
    </w:rPr>
  </w:style>
  <w:style w:type="character" w:customStyle="1" w:styleId="PlainTextChar">
    <w:name w:val="Plain Text Char"/>
    <w:basedOn w:val="DefaultParagraphFont"/>
    <w:link w:val="PlainText"/>
    <w:rsid w:val="00B01FA4"/>
    <w:rPr>
      <w:rFonts w:ascii="Calibri" w:eastAsia="DejaVu Sans" w:hAnsi="Calibri" w:cs="Calibri"/>
      <w:kern w:val="1"/>
      <w:sz w:val="22"/>
      <w:szCs w:val="21"/>
      <w:lang w:val="en-GB" w:eastAsia="ja-JP"/>
    </w:rPr>
  </w:style>
  <w:style w:type="character" w:styleId="Hyperlink">
    <w:name w:val="Hyperlink"/>
    <w:uiPriority w:val="99"/>
    <w:unhideWhenUsed/>
    <w:rsid w:val="00B01FA4"/>
    <w:rPr>
      <w:color w:val="0563C1"/>
      <w:u w:val="single"/>
    </w:rPr>
  </w:style>
  <w:style w:type="paragraph" w:styleId="ListParagraph">
    <w:name w:val="List Paragraph"/>
    <w:basedOn w:val="Normal"/>
    <w:uiPriority w:val="34"/>
    <w:qFormat/>
    <w:rsid w:val="00993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35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F4DDF18A0B324DBBA2939E96B55BC6" ma:contentTypeVersion="14" ma:contentTypeDescription="Create a new document." ma:contentTypeScope="" ma:versionID="119b6bcda85dbdbd04ca2d018319f342">
  <xsd:schema xmlns:xsd="http://www.w3.org/2001/XMLSchema" xmlns:xs="http://www.w3.org/2001/XMLSchema" xmlns:p="http://schemas.microsoft.com/office/2006/metadata/properties" xmlns:ns3="81674c1a-5d3e-4ecb-9562-05c6a82f81e1" xmlns:ns4="1df78bb7-83ae-4c73-a993-e939305584c7" targetNamespace="http://schemas.microsoft.com/office/2006/metadata/properties" ma:root="true" ma:fieldsID="6003f68c1eec14207023904101169637" ns3:_="" ns4:_="">
    <xsd:import namespace="81674c1a-5d3e-4ecb-9562-05c6a82f81e1"/>
    <xsd:import namespace="1df78bb7-83ae-4c73-a993-e939305584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674c1a-5d3e-4ecb-9562-05c6a82f8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f78bb7-83ae-4c73-a993-e939305584c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_activity xmlns="81674c1a-5d3e-4ecb-9562-05c6a82f81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0D62B7-47A7-46E8-991D-2DD4B9C592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674c1a-5d3e-4ecb-9562-05c6a82f81e1"/>
    <ds:schemaRef ds:uri="1df78bb7-83ae-4c73-a993-e93930558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7AD475-89DE-48AA-947D-6C991B45DE69}">
  <ds:schemaRefs>
    <ds:schemaRef ds:uri="http://schemas.openxmlformats.org/officeDocument/2006/bibliography"/>
  </ds:schemaRefs>
</ds:datastoreItem>
</file>

<file path=customXml/itemProps3.xml><?xml version="1.0" encoding="utf-8"?>
<ds:datastoreItem xmlns:ds="http://schemas.openxmlformats.org/officeDocument/2006/customXml" ds:itemID="{C8A9BBA3-0392-4413-9939-C658F51C4563}">
  <ds:schemaRefs>
    <ds:schemaRef ds:uri="http://schemas.microsoft.com/office/2006/metadata/properties"/>
    <ds:schemaRef ds:uri="http://schemas.microsoft.com/office/infopath/2007/PartnerControls"/>
    <ds:schemaRef ds:uri="81674c1a-5d3e-4ecb-9562-05c6a82f81e1"/>
  </ds:schemaRefs>
</ds:datastoreItem>
</file>

<file path=customXml/itemProps4.xml><?xml version="1.0" encoding="utf-8"?>
<ds:datastoreItem xmlns:ds="http://schemas.openxmlformats.org/officeDocument/2006/customXml" ds:itemID="{FDB3B02E-C2BA-455E-BCF2-AF08BA9456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Links>
    <vt:vector size="6" baseType="variant">
      <vt:variant>
        <vt:i4>458760</vt:i4>
      </vt:variant>
      <vt:variant>
        <vt:i4>0</vt:i4>
      </vt:variant>
      <vt:variant>
        <vt:i4>0</vt:i4>
      </vt:variant>
      <vt:variant>
        <vt:i4>5</vt:i4>
      </vt:variant>
      <vt:variant>
        <vt:lpwstr>https://blackboard.le.ac.uk/webapps/blackboard/content/listContentEditable.jsp?content_id=_1860780_1&amp;course_id=_15369_1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Sarim H.</dc:creator>
  <cp:keywords/>
  <dc:description/>
  <cp:lastModifiedBy>Phua, Zachary J.</cp:lastModifiedBy>
  <cp:revision>145</cp:revision>
  <dcterms:created xsi:type="dcterms:W3CDTF">2024-03-26T17:52:00Z</dcterms:created>
  <dcterms:modified xsi:type="dcterms:W3CDTF">2024-03-27T00:30:00Z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0x010100C7F4DDF18A0B324DBBA2939E96B55BC6</vt:lpwstr>
  </property>
</Properties>
</file>