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Nexus Technologies Inc.</w:t>
      </w:r>
      <w:r>
        <w:rPr>
          <w:b/>
          <w:i/>
        </w:rPr>
      </w:r>
    </w:p>
    <w:p/>
    <w:p>
      <w:r>
        <w:t>Date: May 3, 2026</w:t>
      </w:r>
      <w:r/>
      <w:r/>
    </w:p>
    <w:p/>
    <w:p>
      <w:r>
        <w:t>Allison Reyes</w:t>
      </w:r>
    </w:p>
    <w:p>
      <w:r>
        <w:t>900 Innovation Drive</w:t>
      </w:r>
    </w:p>
    <w:p>
      <w:r>
        <w:t>Austin, TX 78701</w:t>
      </w:r>
      <w:r/>
      <w:r/>
      <w:r/>
      <w:r/>
      <w:r/>
    </w:p>
    <w:p/>
    <w:p>
      <w:r>
        <w:t>RE: Offer of Employment - Security Operations Lead</w:t>
      </w:r>
      <w:r>
        <w:rPr>
          <w:b/>
        </w:rPr>
      </w:r>
      <w:r>
        <w:rPr>
          <w:b/>
        </w:rPr>
      </w:r>
    </w:p>
    <w:p/>
    <w:p>
      <w:r>
        <w:t>Dear Allison Reyes,</w:t>
      </w:r>
      <w:r/>
    </w:p>
    <w:p/>
    <w:p>
      <w:r>
        <w:t>We are pleased to extend an offer of employment for the position of Security Operations Lead in our Security Engineering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Security Operations Lead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Security Engineering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August 4, 2026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Rafi Ibrahim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$$149,500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$$12,000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2400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/>
      <w:r/>
      <w:r/>
      <w:r/>
    </w:p>
    <w:p/>
    <w:p>
      <w:r>
        <w:t>You will receive 20 days of PTO annually.</w:t>
      </w:r>
      <w:r/>
    </w:p>
    <w:p/>
    <w:p>
      <w:r>
        <w:t>Please respond by May 17, 2026.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Dana Kim</w:t>
      </w:r>
      <w:r/>
    </w:p>
    <w:p>
      <w:r>
        <w:t>Senior HR Business Partner</w:t>
      </w:r>
    </w:p>
    <w:p>
      <w:r>
        <w:t>Nexus Technologies Inc.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Nexus Technologies Inc.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OFFER-2026-00421</w:t>
    </w:r>
    <w:r>
      <w:rPr>
        <w:i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