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Returns &amp; FAQ</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to make sure you love your products, and quality is guaranteed. Because our products are made to order, we do not accept general returns or sizing-related returns.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is a print error, damage, or other visible quality issue, we will work with you on an appropriate resolution, which may include a replacement or refund. For any quality issue, please provide clear photographs of the product on a flat, well-lit surface, with the affected area clearly visible. Please also include your order number. This information helps us review your request and provide a faster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below for more details.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Order Cancellation Policy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our products are made to order, especially for you. If you wish to cancel or amend your order, please use the link provided in your order confirmation email. You can edit or cancel your order at any time before it goes into production.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your order has gone into production, cancellation or amendment may no longer be possible. If you experience a quality issue with your order, you may be eligible for a replacement or other resolution as described below.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 receive your order, you have 30 days to report a quality issue.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Donations and Tips Cancellation Policy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Donations and tips are non-cancellable and non-refundable. Once you have completed checkout for a donation or tip, we cannot cancel or refund the payment.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Damaged / Quality Issues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fastest resolution, please provide a clear photograph showing the quality issue, print error, or damaged area of the item, along with your order number.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helpful photographs are taken on a flat, well-lit surface, with the product tag and the affected area or error clearly visible.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contact us through our contact form and include these details with your request.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Policies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Orders Refund Policy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our products are made to order, we do not accept general returns, refunds, or exchanges. However, if your order arrives with a qualifying quality issue, print error, or damage, you may be eligible for a replacement, refund, or other resolution.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request a resolution for a quality issue, you must provide supporting photographs that clearly demonstrate the issue, along with your order number.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processing times may vary depending on the payment method and financial institution.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PayPal: Any refund processed through PayPal will generally appear in your PayPal account balance within 24 business hours.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Card / Debit Card: Any refund processed to a credit or debit card will generally appear in your bank account within 7 to 10 business days, depending on your bank or card issuer.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Donations and Tips Refund Policy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Donations and tips are non-refundable. Once you have completed checkout for a donation or tip, we cannot cancel or refund the payment.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Messages Refund Policy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messages are non-refundable. Once you have completed checkout for a locked message, we cannot cancel or refund the payment.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experience a problem accessing a locked message after payment, please contact us through our contact form. We will be happy to troubleshoot the issue and work with you toward an appropriate resolution.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Payment Methods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accept payments via credit and debit cards, PayPal, Google Pay, and Apple Pay. Depending on your location, we may also accept Klarna, Afterpay, and other local payment methods. Available payment methods will be displayed at checkout.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Orders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orders may be subject to import taxes, duties, and other customs charges.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order includes an international shipment, you may see either a pre-collected duty amount or a notice about potential import fees at checkout, depending on your location and the items ordered.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responsible for any applicable import duties, taxes, or other customs fees, whether they are collected at checkout or upon delivery.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information about your country's customs policies, please contact your local customs office.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Merchant of Record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are handled by our Merchant of Record and merchandising partner, Fourthwall.com, which handles order-related inquiries and returns.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questions about an order, returns, or a quality issue, please use our contact form first. Where applicable, Fourthwall may assist with order-related processing, returns, or other fulfillment matters.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 | Terms of Service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