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wmf" ContentType="image/x-wmf"/>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rPr>
      </w:pPr>
      <w:r>
        <w:rPr>
          <w:rFonts w:ascii="Times New Roman" w:hAnsi="Times New Roman"/>
        </w:rPr>
        <w:t xml:space="preserve">Dear Selected Editors,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I would like to submit a manuscript titled “Curious Fringe around a Beet Slice Following Tanner's Law” by </w:t>
      </w:r>
      <w:r>
        <w:rPr>
          <w:rFonts w:ascii="Times New Roman" w:hAnsi="Times New Roman"/>
        </w:rPr>
        <w:t>Z. Liu, K. Kumar, Y. Fu, A. Maitra, J. Chen</w:t>
      </w:r>
      <w:r>
        <w:rPr>
          <w:rFonts w:ascii="Times New Roman" w:hAnsi="Times New Roman"/>
        </w:rPr>
        <w:t xml:space="preserve"> and S. Jung for publication as a research article in Physical Review Fluids.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If a slice of beet is placed in a thin layer of juice, a clear fringe will be observed around the beet, the color of which is weaker than the rest of the juice film. This phenomenon is commonly observed in kitchen and has been published as a curious observation </w:t>
      </w:r>
      <w:r>
        <w:rPr>
          <w:rFonts w:ascii="Times New Roman" w:hAnsi="Times New Roman"/>
        </w:rPr>
        <w:t>in 1956</w:t>
      </w:r>
      <w:r>
        <w:rPr>
          <w:rFonts w:ascii="Times New Roman" w:hAnsi="Times New Roman"/>
        </w:rPr>
        <w:t xml:space="preserve"> </w:t>
      </w:r>
      <w:r>
        <w:rPr>
          <w:rFonts w:ascii="Times New Roman" w:hAnsi="Times New Roman"/>
        </w:rPr>
        <w:t>[1]</w:t>
      </w:r>
      <w:r>
        <w:rPr>
          <w:rFonts w:ascii="Times New Roman" w:hAnsi="Times New Roman"/>
        </w:rPr>
        <w:t xml:space="preserve">. </w:t>
      </w:r>
      <w:r>
        <w:rPr>
          <w:rFonts w:ascii="Times New Roman" w:hAnsi="Times New Roman"/>
        </w:rPr>
        <w:t xml:space="preserve">Although various hypotheses have been proposed to explain this phenomenon [1,2], the cause is still unclear due to a lack of quantitative experiment. In particular, we believe that </w:t>
      </w:r>
      <w:r>
        <w:rPr>
          <w:rFonts w:ascii="Times New Roman" w:hAnsi="Times New Roman"/>
        </w:rPr>
        <w:t xml:space="preserve">the idea of Reynolds ridge is a misinterpretation [2,3,4,5]. While there is an obvious suction flow towards the beet slice, two questions remain </w:t>
      </w:r>
      <w:r>
        <w:rPr>
          <w:rFonts w:ascii="Times New Roman" w:hAnsi="Times New Roman"/>
        </w:rPr>
        <w:t xml:space="preserve">open: (i) how does the suction effect arise? (ii) how does the suction generate the fringe pattern? This article answers these questions by combining quantitative experiments with theoretical models. We find that the suction flow is induced by wetting, and the suction flow causes a dimple, i.e. a concave depression, to form right next to the meniscus, which makes the fringe pattern. </w:t>
      </w:r>
      <w:r>
        <w:rPr>
          <w:rFonts w:ascii="Times New Roman" w:hAnsi="Times New Roman"/>
        </w:rPr>
        <w:t xml:space="preserve">Although surface tension always tends to smooth out the dimple, viscous drag can slow down this process in thin films, so that the fringe pattern can be observed. The scaling relation between the dimple lifetime and the initial film thickness is close to the Tanner's law, suggesting that this phenomenon could be understood as a generalization of droplet spreading </w:t>
      </w:r>
      <w:r>
        <w:rPr>
          <w:rFonts w:ascii="Times New Roman" w:hAnsi="Times New Roman"/>
        </w:rPr>
        <w:t>[6,7,8,9]</w:t>
      </w:r>
      <w:r>
        <w:rPr>
          <w:rFonts w:ascii="Times New Roman" w:hAnsi="Times New Roman"/>
        </w:rPr>
        <w:t xml:space="preserve">. </w:t>
      </w:r>
      <w:r>
        <w:rPr>
          <w:rFonts w:ascii="Times New Roman" w:hAnsi="Times New Roman"/>
        </w:rPr>
        <w:t xml:space="preserve">We seek to resolve the inconsistent interpretations of a commonly observed phenomenon by quantitative experiments and simulations.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All authors believe that the research article would be perfectly suitable for Physical Review Fluids. The research article contains </w:t>
      </w:r>
      <w:r>
        <w:rPr>
          <w:rFonts w:ascii="Times New Roman" w:hAnsi="Times New Roman"/>
          <w:sz w:val="24"/>
          <w:szCs w:val="24"/>
        </w:rPr>
        <w:t xml:space="preserve">3742 </w:t>
      </w:r>
      <w:r>
        <w:rPr>
          <w:rFonts w:ascii="Times New Roman" w:hAnsi="Times New Roman"/>
        </w:rPr>
        <w:t xml:space="preserve">words, </w:t>
      </w:r>
      <w:r>
        <w:rPr>
          <w:rFonts w:ascii="Times New Roman" w:hAnsi="Times New Roman"/>
        </w:rPr>
        <w:t>12</w:t>
      </w:r>
      <w:r>
        <w:rPr>
          <w:rFonts w:ascii="Times New Roman" w:hAnsi="Times New Roman"/>
        </w:rPr>
        <w:t xml:space="preserve"> figures, and </w:t>
      </w:r>
      <w:r>
        <w:rPr>
          <w:rFonts w:ascii="Times New Roman" w:hAnsi="Times New Roman"/>
        </w:rPr>
        <w:t>22</w:t>
      </w:r>
      <w:r>
        <w:rPr>
          <w:rFonts w:ascii="Times New Roman" w:hAnsi="Times New Roman"/>
        </w:rPr>
        <w:t xml:space="preserve"> references. An appendix details the definitions used, example oscillations, natural frequencies measured, and equation derivations. This manuscript has not been published or is currently submitted for publication in other journals. All authors listed above have approved of the manuscript.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Based on their past proficiency in this subject, here is a list of suggested reviewers, </w:t>
      </w:r>
    </w:p>
    <w:p>
      <w:pPr>
        <w:pStyle w:val="Normal"/>
        <w:rPr>
          <w:rFonts w:ascii="Times New Roman" w:hAnsi="Times New Roman"/>
        </w:rPr>
      </w:pPr>
      <w:r>
        <w:rPr>
          <w:rFonts w:ascii="Times New Roman" w:hAnsi="Times New Roman"/>
        </w:rPr>
      </w:r>
    </w:p>
    <w:p>
      <w:pPr>
        <w:pStyle w:val="Normal"/>
        <w:rPr>
          <w:rFonts w:ascii="Times New Roman" w:hAnsi="Times New Roman"/>
          <w:b w:val="false"/>
          <w:bCs w:val="false"/>
        </w:rPr>
      </w:pPr>
      <w:r>
        <w:rPr>
          <w:rFonts w:ascii="Times New Roman" w:hAnsi="Times New Roman"/>
          <w:b w:val="false"/>
          <w:bCs w:val="false"/>
        </w:rPr>
        <w:t xml:space="preserve">Prof. Thomas Salez, thomas.salez@cnrs.fr </w:t>
      </w:r>
    </w:p>
    <w:p>
      <w:pPr>
        <w:pStyle w:val="Normal"/>
        <w:rPr/>
      </w:pPr>
      <w:r>
        <w:rPr>
          <w:rFonts w:ascii="Times New Roman" w:hAnsi="Times New Roman"/>
          <w:b w:val="false"/>
          <w:bCs w:val="false"/>
        </w:rPr>
        <w:t xml:space="preserve">Prof. </w:t>
      </w:r>
      <w:r>
        <w:rPr>
          <w:rStyle w:val="Strong"/>
          <w:rFonts w:ascii="Times New Roman" w:hAnsi="Times New Roman"/>
          <w:b w:val="false"/>
          <w:bCs w:val="false"/>
        </w:rPr>
        <w:t xml:space="preserve">Mesfin Tsige, mtsige@uakron.edu </w:t>
      </w:r>
    </w:p>
    <w:p>
      <w:pPr>
        <w:pStyle w:val="Normal"/>
        <w:rPr/>
      </w:pPr>
      <w:r>
        <w:rPr>
          <w:rStyle w:val="Strong"/>
          <w:rFonts w:ascii="Times New Roman" w:hAnsi="Times New Roman"/>
          <w:b w:val="false"/>
          <w:bCs w:val="false"/>
        </w:rPr>
        <w:t xml:space="preserve">Prof. Chris MacMinn, christopher.macminn@eng.ox.ac.uk </w:t>
      </w:r>
    </w:p>
    <w:p>
      <w:pPr>
        <w:pStyle w:val="Normal"/>
        <w:rPr/>
      </w:pPr>
      <w:r>
        <w:rPr>
          <w:rStyle w:val="Strong"/>
          <w:rFonts w:ascii="Times New Roman" w:hAnsi="Times New Roman"/>
          <w:b w:val="false"/>
          <w:bCs w:val="false"/>
        </w:rPr>
        <w:t xml:space="preserve">Prof. Alban Sauret, asauret@ucsb.edu </w:t>
      </w:r>
    </w:p>
    <w:p>
      <w:pPr>
        <w:pStyle w:val="Normal"/>
        <w:rPr/>
      </w:pPr>
      <w:r>
        <w:rPr>
          <w:rStyle w:val="Strong"/>
          <w:rFonts w:ascii="Times New Roman" w:hAnsi="Times New Roman"/>
          <w:b w:val="false"/>
          <w:bCs w:val="false"/>
        </w:rPr>
        <w:t xml:space="preserve">Prof. Sungyon Lee, sungyon@umn.edu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Thank you for your consideration. I look forward to hearing from you, </w:t>
      </w:r>
    </w:p>
    <w:p>
      <w:pPr>
        <w:pStyle w:val="Normal"/>
        <w:spacing w:before="0" w:after="40"/>
        <w:rPr>
          <w:rFonts w:ascii="Times New Roman" w:hAnsi="Times New Roman"/>
          <w:bCs/>
        </w:rPr>
      </w:pPr>
      <w:r>
        <w:rPr>
          <w:rFonts w:ascii="Times New Roman" w:hAnsi="Times New Roman"/>
          <w:bCs/>
        </w:rPr>
        <w:t>Sunghwan (Sunny) Jung on behalf of all the authors</w:t>
      </w:r>
    </w:p>
    <w:p>
      <w:pPr>
        <w:pStyle w:val="Normal"/>
        <w:spacing w:before="0" w:after="40"/>
        <w:rPr>
          <w:rFonts w:ascii="Times New Roman" w:hAnsi="Times New Roman"/>
          <w:bCs/>
        </w:rPr>
      </w:pPr>
      <w:r>
        <w:rPr>
          <w:rFonts w:ascii="Times New Roman" w:hAnsi="Times New Roman"/>
          <w:bCs/>
        </w:rPr>
        <w:t xml:space="preserve">Department of Biological and Environmental Engineering, </w:t>
      </w:r>
    </w:p>
    <w:p>
      <w:pPr>
        <w:pStyle w:val="Normal"/>
        <w:spacing w:before="0" w:after="40"/>
        <w:rPr>
          <w:rFonts w:ascii="Times New Roman" w:hAnsi="Times New Roman"/>
          <w:bCs/>
        </w:rPr>
      </w:pPr>
      <w:r>
        <w:rPr>
          <w:rFonts w:ascii="Times New Roman" w:hAnsi="Times New Roman"/>
          <w:bCs/>
        </w:rPr>
        <w:t>Cornell University, Ithaca, NY 14853</w:t>
      </w:r>
    </w:p>
    <w:p>
      <w:pPr>
        <w:pStyle w:val="Normal"/>
        <w:spacing w:before="0" w:after="240"/>
        <w:rPr>
          <w:rFonts w:ascii="Times New Roman" w:hAnsi="Times New Roman"/>
          <w:sz w:val="20"/>
          <w:szCs w:val="20"/>
        </w:rPr>
      </w:pPr>
      <w:r>
        <w:rPr>
          <w:rFonts w:ascii="Times New Roman" w:hAnsi="Times New Roman"/>
        </w:rPr>
        <w:br/>
      </w:r>
      <w:r>
        <w:rPr>
          <w:rFonts w:ascii="Times New Roman" w:hAnsi="Times New Roman"/>
          <w:sz w:val="20"/>
          <w:szCs w:val="20"/>
        </w:rPr>
        <w:t xml:space="preserve">[1] Satterly, J. (1956). Casual observations on milk, pickled beet-root, and dried-up puddles. American Journal of Physics, 24(7), 529–530. </w:t>
      </w:r>
      <w:hyperlink r:id="rId2">
        <w:r>
          <w:rPr>
            <w:rStyle w:val="Hyperlink"/>
            <w:rFonts w:ascii="Times New Roman" w:hAnsi="Times New Roman"/>
            <w:sz w:val="20"/>
            <w:szCs w:val="20"/>
          </w:rPr>
          <w:t>https://doi.org/10.1119/1.1934300</w:t>
        </w:r>
      </w:hyperlink>
    </w:p>
    <w:p>
      <w:pPr>
        <w:pStyle w:val="Normal"/>
        <w:spacing w:before="0" w:after="240"/>
        <w:rPr/>
      </w:pPr>
      <w:r>
        <w:rPr>
          <w:rFonts w:ascii="Times New Roman" w:hAnsi="Times New Roman"/>
          <w:sz w:val="20"/>
          <w:szCs w:val="20"/>
        </w:rPr>
        <w:t xml:space="preserve">[2] Scott, J. C. (1982). Flow beneath a stagnant film on water: The Reynolds ridge. Journal of Fluid Mechanics, 116, 283–296. </w:t>
      </w:r>
      <w:hyperlink r:id="rId3">
        <w:r>
          <w:rPr>
            <w:rStyle w:val="Hyperlink"/>
            <w:rFonts w:ascii="Times New Roman" w:hAnsi="Times New Roman"/>
            <w:sz w:val="20"/>
            <w:szCs w:val="20"/>
          </w:rPr>
          <w:t>https://doi.org/10.1017/S0022112082000469</w:t>
        </w:r>
      </w:hyperlink>
    </w:p>
    <w:p>
      <w:pPr>
        <w:pStyle w:val="Normal"/>
        <w:spacing w:before="0" w:after="240"/>
        <w:rPr/>
      </w:pPr>
      <w:r>
        <w:rPr>
          <w:rFonts w:ascii="Times New Roman" w:hAnsi="Times New Roman"/>
          <w:sz w:val="20"/>
          <w:szCs w:val="20"/>
        </w:rPr>
        <w:t xml:space="preserve">[3] McCutchen, C. W. (1970). Surface Films Compacted by Moving Water: Demarcation Lines Reveal Film Edges. Science, 170(3953), 61–64. </w:t>
      </w:r>
      <w:hyperlink r:id="rId4">
        <w:r>
          <w:rPr>
            <w:rStyle w:val="Hyperlink"/>
            <w:rFonts w:ascii="Times New Roman" w:hAnsi="Times New Roman"/>
            <w:sz w:val="20"/>
            <w:szCs w:val="20"/>
          </w:rPr>
          <w:t>https://doi.org/10.1126/science.170.3953.61</w:t>
        </w:r>
      </w:hyperlink>
    </w:p>
    <w:p>
      <w:pPr>
        <w:pStyle w:val="Normal"/>
        <w:spacing w:before="0" w:after="240"/>
        <w:rPr/>
      </w:pPr>
      <w:r>
        <w:rPr>
          <w:rFonts w:ascii="Times New Roman" w:hAnsi="Times New Roman"/>
          <w:sz w:val="20"/>
          <w:szCs w:val="20"/>
        </w:rPr>
        <w:t xml:space="preserve">[4] Mockros, L. F., &amp; Krone, R. B. (1968). Hydrodynamic Effects on an Interfacial Film. Science, 161(3839), 361–363. </w:t>
      </w:r>
      <w:hyperlink r:id="rId5">
        <w:r>
          <w:rPr>
            <w:rStyle w:val="Hyperlink"/>
            <w:rFonts w:ascii="Times New Roman" w:hAnsi="Times New Roman"/>
            <w:sz w:val="20"/>
            <w:szCs w:val="20"/>
          </w:rPr>
          <w:t>https://doi.org/10.1126/science.161.3839.361</w:t>
        </w:r>
      </w:hyperlink>
    </w:p>
    <w:p>
      <w:pPr>
        <w:pStyle w:val="Normal"/>
        <w:spacing w:before="0" w:after="240"/>
        <w:rPr/>
      </w:pPr>
      <w:r>
        <w:rPr>
          <w:rFonts w:ascii="Times New Roman" w:hAnsi="Times New Roman"/>
          <w:sz w:val="20"/>
          <w:szCs w:val="20"/>
        </w:rPr>
        <w:t xml:space="preserve">[5] Sellin, R. H. J. (1963). A technique based on the Schlieren principle for studying the free surface of a liquid. Journal of Scientific Instruments, 40(7), 355–357. </w:t>
      </w:r>
      <w:hyperlink r:id="rId6">
        <w:r>
          <w:rPr>
            <w:rStyle w:val="Hyperlink"/>
            <w:rFonts w:ascii="Times New Roman" w:hAnsi="Times New Roman"/>
            <w:sz w:val="20"/>
            <w:szCs w:val="20"/>
          </w:rPr>
          <w:t>https://doi.org/10.1088/0950-7671/40/7/308</w:t>
        </w:r>
      </w:hyperlink>
    </w:p>
    <w:p>
      <w:pPr>
        <w:pStyle w:val="Normal"/>
        <w:spacing w:before="0" w:after="240"/>
        <w:rPr/>
      </w:pPr>
      <w:r>
        <w:rPr>
          <w:rFonts w:ascii="Times New Roman" w:hAnsi="Times New Roman"/>
          <w:sz w:val="20"/>
          <w:szCs w:val="20"/>
        </w:rPr>
        <w:t xml:space="preserve">[6] Tanner, L. H. (1979). The spreading of silicone oil drops on horizontal surfaces. Journal of Physics D: Applied Physics, 12(9), 1473. </w:t>
      </w:r>
      <w:hyperlink r:id="rId7">
        <w:r>
          <w:rPr>
            <w:rStyle w:val="Hyperlink"/>
            <w:rFonts w:ascii="Times New Roman" w:hAnsi="Times New Roman"/>
            <w:sz w:val="20"/>
            <w:szCs w:val="20"/>
          </w:rPr>
          <w:t>https://doi.org/10.1088/0022-3727/12/9/009</w:t>
        </w:r>
      </w:hyperlink>
    </w:p>
    <w:p>
      <w:pPr>
        <w:pStyle w:val="Normal"/>
        <w:spacing w:before="0" w:after="240"/>
        <w:rPr/>
      </w:pPr>
      <w:r>
        <w:rPr>
          <w:rFonts w:ascii="Times New Roman" w:hAnsi="Times New Roman"/>
          <w:sz w:val="20"/>
          <w:szCs w:val="20"/>
        </w:rPr>
        <w:t xml:space="preserve">[7] Bekele, S., Evans, O. G., &amp; Tsige, M. (2020). Spreading Dynamics of Water Droplets on a Completely Wetting Surface. The Journal of Physical Chemistry C, 124(37), 20109–20115. </w:t>
      </w:r>
      <w:hyperlink r:id="rId8">
        <w:r>
          <w:rPr>
            <w:rStyle w:val="Hyperlink"/>
            <w:rFonts w:ascii="Times New Roman" w:hAnsi="Times New Roman"/>
            <w:sz w:val="20"/>
            <w:szCs w:val="20"/>
          </w:rPr>
          <w:t>https://doi.org/10.1021/acs.jpcc.0c05167</w:t>
        </w:r>
      </w:hyperlink>
    </w:p>
    <w:p>
      <w:pPr>
        <w:pStyle w:val="Normal"/>
        <w:spacing w:before="0" w:after="240"/>
        <w:rPr/>
      </w:pPr>
      <w:r>
        <w:rPr>
          <w:rFonts w:ascii="Times New Roman" w:hAnsi="Times New Roman"/>
          <w:sz w:val="20"/>
          <w:szCs w:val="20"/>
        </w:rPr>
        <w:t xml:space="preserve">[8] He, G., &amp; Hadjiconstantinou, N. G. (2003). A molecular view of Tanner’s law: Molecular dynamics simulations of droplet spreading. Journal of Fluid Mechanics, 497, 123–132. </w:t>
      </w:r>
      <w:hyperlink r:id="rId9">
        <w:r>
          <w:rPr>
            <w:rStyle w:val="Hyperlink"/>
            <w:rFonts w:ascii="Times New Roman" w:hAnsi="Times New Roman"/>
            <w:sz w:val="20"/>
            <w:szCs w:val="20"/>
          </w:rPr>
          <w:t>https://doi.org/10.1017/S0022112003006839</w:t>
        </w:r>
      </w:hyperlink>
    </w:p>
    <w:p>
      <w:pPr>
        <w:pStyle w:val="Normal"/>
        <w:spacing w:before="0" w:after="240"/>
        <w:rPr/>
      </w:pPr>
      <w:r>
        <w:rPr>
          <w:rFonts w:ascii="Times New Roman" w:hAnsi="Times New Roman"/>
          <w:sz w:val="20"/>
          <w:szCs w:val="20"/>
        </w:rPr>
        <w:t xml:space="preserve">[9] Saiseau, R., Pedersen, C., Benjana, A., Carlson, A., Delabre, U., Salez, T., &amp; Delville, J.-P. (2022). Near-critical spreading of droplets. Nature Communications, 13, 7442. </w:t>
      </w:r>
      <w:hyperlink r:id="rId10">
        <w:r>
          <w:rPr>
            <w:rStyle w:val="Hyperlink"/>
            <w:rFonts w:ascii="Times New Roman" w:hAnsi="Times New Roman"/>
            <w:sz w:val="20"/>
            <w:szCs w:val="20"/>
          </w:rPr>
          <w:t>https://doi.org/10.1038/s41467-022-35047-1</w:t>
        </w:r>
      </w:hyperlink>
    </w:p>
    <w:sectPr>
      <w:headerReference w:type="even" r:id="rId11"/>
      <w:headerReference w:type="default" r:id="rId12"/>
      <w:headerReference w:type="first" r:id="rId13"/>
      <w:footerReference w:type="even" r:id="rId14"/>
      <w:footerReference w:type="default" r:id="rId15"/>
      <w:footerReference w:type="first" r:id="rId16"/>
      <w:type w:val="nextPage"/>
      <w:pgSz w:w="12240" w:h="15840"/>
      <w:pgMar w:left="1440" w:right="1440" w:gutter="0" w:header="720" w:top="1440" w:footer="720" w:bottom="180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12700" distL="0" distR="16510" simplePos="0" locked="0" layoutInCell="0" allowOverlap="1" relativeHeight="15" wp14:anchorId="53F1B69E">
              <wp:simplePos x="0" y="0"/>
              <wp:positionH relativeFrom="page">
                <wp:posOffset>747395</wp:posOffset>
              </wp:positionH>
              <wp:positionV relativeFrom="page">
                <wp:posOffset>9077960</wp:posOffset>
              </wp:positionV>
              <wp:extent cx="4872990" cy="635"/>
              <wp:effectExtent l="2540" t="1905" r="1905" b="1905"/>
              <wp:wrapNone/>
              <wp:docPr id="8" name="Line 4"/>
              <a:graphic xmlns:a="http://schemas.openxmlformats.org/drawingml/2006/main">
                <a:graphicData uri="http://schemas.microsoft.com/office/word/2010/wordprocessingShape">
                  <wps:wsp>
                    <wps:cNvSpPr/>
                    <wps:spPr>
                      <a:xfrm>
                        <a:off x="0" y="0"/>
                        <a:ext cx="4872960" cy="720"/>
                      </a:xfrm>
                      <a:prstGeom prst="line">
                        <a:avLst/>
                      </a:prstGeom>
                      <a:ln w="3810">
                        <a:solidFill>
                          <a:srgbClr val="000000"/>
                        </a:solidFill>
                        <a:round/>
                      </a:ln>
                    </wps:spPr>
                    <wps:style>
                      <a:lnRef idx="0"/>
                      <a:fillRef idx="0"/>
                      <a:effectRef idx="0"/>
                      <a:fontRef idx="minor"/>
                    </wps:style>
                    <wps:bodyPr/>
                  </wps:wsp>
                </a:graphicData>
              </a:graphic>
            </wp:anchor>
          </w:drawing>
        </mc:Choice>
        <mc:Fallback>
          <w:pict>
            <v:line id="shape_0" from="58.85pt,714.8pt" to="442.5pt,714.8pt" ID="Line 4" stroked="t" o:allowincell="f" style="position:absolute;mso-position-horizontal-relative:page;mso-position-vertical-relative:page" wp14:anchorId="53F1B69E">
              <v:stroke color="black" weight="39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6" wp14:anchorId="0CF1DFA6">
              <wp:simplePos x="0" y="0"/>
              <wp:positionH relativeFrom="page">
                <wp:posOffset>5600065</wp:posOffset>
              </wp:positionH>
              <wp:positionV relativeFrom="page">
                <wp:posOffset>8972550</wp:posOffset>
              </wp:positionV>
              <wp:extent cx="1371600" cy="228600"/>
              <wp:effectExtent l="0" t="0" r="0" b="0"/>
              <wp:wrapNone/>
              <wp:docPr id="9" name="Text Box 5"/>
              <a:graphic xmlns:a="http://schemas.openxmlformats.org/drawingml/2006/main">
                <a:graphicData uri="http://schemas.microsoft.com/office/word/2010/wordprocessingShape">
                  <wps:wsp>
                    <wps:cNvSpPr/>
                    <wps:spPr>
                      <a:xfrm>
                        <a:off x="0" y="0"/>
                        <a:ext cx="1371600" cy="228600"/>
                      </a:xfrm>
                      <a:prstGeom prst="rect">
                        <a:avLst/>
                      </a:prstGeom>
                      <a:noFill/>
                      <a:ln w="0">
                        <a:noFill/>
                      </a:ln>
                    </wps:spPr>
                    <wps:style>
                      <a:lnRef idx="0"/>
                      <a:fillRef idx="0"/>
                      <a:effectRef idx="0"/>
                      <a:fontRef idx="minor"/>
                    </wps:style>
                    <wps:txbx>
                      <w:txbxContent>
                        <w:p>
                          <w:pPr>
                            <w:pStyle w:val="FrameContents"/>
                            <w:rPr>
                              <w:b/>
                              <w:i/>
                              <w:i/>
                              <w:spacing w:val="16"/>
                              <w:sz w:val="18"/>
                            </w:rPr>
                          </w:pPr>
                          <w:r>
                            <w:rPr>
                              <w:b/>
                              <w:i/>
                              <w:spacing w:val="16"/>
                              <w:sz w:val="18"/>
                            </w:rPr>
                            <w:t>Cornell University</w:t>
                          </w:r>
                        </w:p>
                      </w:txbxContent>
                    </wps:txbx>
                    <wps:bodyPr anchor="t" upright="1">
                      <a:noAutofit/>
                    </wps:bodyPr>
                  </wps:wsp>
                </a:graphicData>
              </a:graphic>
            </wp:anchor>
          </w:drawing>
        </mc:Choice>
        <mc:Fallback>
          <w:pict>
            <v:rect id="shape_0" ID="Text Box 5" path="m0,0l-2147483645,0l-2147483645,-2147483646l0,-2147483646xe" stroked="f" o:allowincell="f" style="position:absolute;margin-left:440.95pt;margin-top:706.5pt;width:107.95pt;height:17.95pt;mso-wrap-style:square;v-text-anchor:top;mso-position-horizontal-relative:page;mso-position-vertical-relative:page" wp14:anchorId="0CF1DFA6">
              <v:fill o:detectmouseclick="t" on="false"/>
              <v:stroke color="#3465a4" joinstyle="round" endcap="flat"/>
              <v:textbox>
                <w:txbxContent>
                  <w:p>
                    <w:pPr>
                      <w:pStyle w:val="FrameContents"/>
                      <w:rPr>
                        <w:b/>
                        <w:i/>
                        <w:i/>
                        <w:spacing w:val="16"/>
                        <w:sz w:val="18"/>
                      </w:rPr>
                    </w:pPr>
                    <w:r>
                      <w:rPr>
                        <w:b/>
                        <w:i/>
                        <w:spacing w:val="16"/>
                        <w:sz w:val="18"/>
                      </w:rPr>
                      <w:t>Cornell University</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3" wp14:anchorId="515B376E">
              <wp:simplePos x="0" y="0"/>
              <wp:positionH relativeFrom="page">
                <wp:posOffset>962660</wp:posOffset>
              </wp:positionH>
              <wp:positionV relativeFrom="page">
                <wp:posOffset>9023350</wp:posOffset>
              </wp:positionV>
              <wp:extent cx="5829300" cy="398780"/>
              <wp:effectExtent l="0" t="0" r="0" b="0"/>
              <wp:wrapNone/>
              <wp:docPr id="10" name="Text Box 3"/>
              <a:graphic xmlns:a="http://schemas.openxmlformats.org/drawingml/2006/main">
                <a:graphicData uri="http://schemas.microsoft.com/office/word/2010/wordprocessingShape">
                  <wps:wsp>
                    <wps:cNvSpPr/>
                    <wps:spPr>
                      <a:xfrm>
                        <a:off x="0" y="0"/>
                        <a:ext cx="5829480" cy="398880"/>
                      </a:xfrm>
                      <a:prstGeom prst="rect">
                        <a:avLst/>
                      </a:prstGeom>
                      <a:noFill/>
                      <a:ln w="0">
                        <a:noFill/>
                      </a:ln>
                    </wps:spPr>
                    <wps:style>
                      <a:lnRef idx="0"/>
                      <a:fillRef idx="0"/>
                      <a:effectRef idx="0"/>
                      <a:fontRef idx="minor"/>
                    </wps:style>
                    <wps:txbx>
                      <w:txbxContent>
                        <w:p>
                          <w:pPr>
                            <w:pStyle w:val="FrameContents"/>
                            <w:spacing w:before="40" w:after="0"/>
                            <w:jc w:val="center"/>
                            <w:rPr>
                              <w:i/>
                              <w:i/>
                              <w:spacing w:val="20"/>
                              <w:sz w:val="14"/>
                            </w:rPr>
                          </w:pPr>
                          <w:r>
                            <w:rPr>
                              <w:i/>
                              <w:spacing w:val="20"/>
                              <w:sz w:val="14"/>
                            </w:rPr>
                            <w:t xml:space="preserve"> “</w:t>
                          </w:r>
                          <w:r>
                            <w:rPr>
                              <w:i/>
                              <w:spacing w:val="20"/>
                              <w:sz w:val="14"/>
                            </w:rPr>
                            <w:t>I would found an Institution where any person can find instruction in any study.”</w:t>
                          </w:r>
                        </w:p>
                        <w:p>
                          <w:pPr>
                            <w:pStyle w:val="FrameContents"/>
                            <w:spacing w:before="40" w:after="0"/>
                            <w:jc w:val="center"/>
                            <w:rPr>
                              <w:i/>
                              <w:i/>
                              <w:spacing w:val="20"/>
                              <w:sz w:val="14"/>
                            </w:rPr>
                          </w:pPr>
                          <w:r>
                            <w:rPr>
                              <w:rFonts w:cs="Arial"/>
                              <w:i/>
                              <w:spacing w:val="20"/>
                              <w:sz w:val="14"/>
                            </w:rPr>
                            <w:t>—</w:t>
                          </w:r>
                          <w:r>
                            <w:rPr>
                              <w:i/>
                              <w:spacing w:val="20"/>
                              <w:sz w:val="14"/>
                            </w:rPr>
                            <w:t xml:space="preserve"> </w:t>
                          </w:r>
                          <w:r>
                            <w:rPr>
                              <w:i/>
                              <w:spacing w:val="20"/>
                              <w:sz w:val="14"/>
                            </w:rPr>
                            <w:t>Ezra Cornell, 1868</w:t>
                          </w:r>
                        </w:p>
                        <w:p>
                          <w:pPr>
                            <w:pStyle w:val="FrameContents"/>
                            <w:rPr/>
                          </w:pPr>
                          <w:r>
                            <w:rPr/>
                          </w:r>
                        </w:p>
                      </w:txbxContent>
                    </wps:txbx>
                    <wps:bodyPr anchor="t" upright="1">
                      <a:noAutofit/>
                    </wps:bodyPr>
                  </wps:wsp>
                </a:graphicData>
              </a:graphic>
            </wp:anchor>
          </w:drawing>
        </mc:Choice>
        <mc:Fallback>
          <w:pict>
            <v:rect id="shape_0" ID="Text Box 3" path="m0,0l-2147483645,0l-2147483645,-2147483646l0,-2147483646xe" stroked="f" o:allowincell="f" style="position:absolute;margin-left:75.8pt;margin-top:710.5pt;width:458.95pt;height:31.35pt;mso-wrap-style:square;v-text-anchor:top;mso-position-horizontal-relative:page;mso-position-vertical-relative:page" wp14:anchorId="515B376E">
              <v:fill o:detectmouseclick="t" on="false"/>
              <v:stroke color="#3465a4" joinstyle="round" endcap="flat"/>
              <v:textbox>
                <w:txbxContent>
                  <w:p>
                    <w:pPr>
                      <w:pStyle w:val="FrameContents"/>
                      <w:spacing w:before="40" w:after="0"/>
                      <w:jc w:val="center"/>
                      <w:rPr>
                        <w:i/>
                        <w:i/>
                        <w:spacing w:val="20"/>
                        <w:sz w:val="14"/>
                      </w:rPr>
                    </w:pPr>
                    <w:r>
                      <w:rPr>
                        <w:i/>
                        <w:spacing w:val="20"/>
                        <w:sz w:val="14"/>
                      </w:rPr>
                      <w:t xml:space="preserve"> “</w:t>
                    </w:r>
                    <w:r>
                      <w:rPr>
                        <w:i/>
                        <w:spacing w:val="20"/>
                        <w:sz w:val="14"/>
                      </w:rPr>
                      <w:t>I would found an Institution where any person can find instruction in any study.”</w:t>
                    </w:r>
                  </w:p>
                  <w:p>
                    <w:pPr>
                      <w:pStyle w:val="FrameContents"/>
                      <w:spacing w:before="40" w:after="0"/>
                      <w:jc w:val="center"/>
                      <w:rPr>
                        <w:i/>
                        <w:i/>
                        <w:spacing w:val="20"/>
                        <w:sz w:val="14"/>
                      </w:rPr>
                    </w:pPr>
                    <w:r>
                      <w:rPr>
                        <w:rFonts w:cs="Arial"/>
                        <w:i/>
                        <w:spacing w:val="20"/>
                        <w:sz w:val="14"/>
                      </w:rPr>
                      <w:t>—</w:t>
                    </w:r>
                    <w:r>
                      <w:rPr>
                        <w:i/>
                        <w:spacing w:val="20"/>
                        <w:sz w:val="14"/>
                      </w:rPr>
                      <w:t xml:space="preserve"> </w:t>
                    </w:r>
                    <w:r>
                      <w:rPr>
                        <w:i/>
                        <w:spacing w:val="20"/>
                        <w:sz w:val="14"/>
                      </w:rPr>
                      <w:t>Ezra Cornell, 1868</w:t>
                    </w:r>
                  </w:p>
                  <w:p>
                    <w:pPr>
                      <w:pStyle w:val="FrameContents"/>
                      <w:rPr/>
                    </w:pPr>
                    <w:r>
                      <w:rPr/>
                    </w:r>
                  </w:p>
                </w:txbxContent>
              </v:textbox>
              <w10:wrap type="none"/>
            </v:rect>
          </w:pict>
        </mc:Fallback>
      </mc:AlternateContent>
      <mc:AlternateContent>
        <mc:Choice Requires="wps">
          <w:drawing>
            <wp:anchor behindDoc="1" distT="0" distB="12700" distL="0" distR="16510" simplePos="0" locked="0" layoutInCell="0" allowOverlap="1" relativeHeight="5" wp14:anchorId="4B4C8370">
              <wp:simplePos x="0" y="0"/>
              <wp:positionH relativeFrom="page">
                <wp:posOffset>747395</wp:posOffset>
              </wp:positionH>
              <wp:positionV relativeFrom="page">
                <wp:posOffset>8959850</wp:posOffset>
              </wp:positionV>
              <wp:extent cx="4872990" cy="0"/>
              <wp:effectExtent l="2540" t="2540" r="1905" b="2540"/>
              <wp:wrapNone/>
              <wp:docPr id="11" name="Line 4"/>
              <a:graphic xmlns:a="http://schemas.openxmlformats.org/drawingml/2006/main">
                <a:graphicData uri="http://schemas.microsoft.com/office/word/2010/wordprocessingShape">
                  <wps:wsp>
                    <wps:cNvSpPr/>
                    <wps:spPr>
                      <a:xfrm>
                        <a:off x="0" y="0"/>
                        <a:ext cx="4872960" cy="0"/>
                      </a:xfrm>
                      <a:prstGeom prst="line">
                        <a:avLst/>
                      </a:prstGeom>
                      <a:ln w="3810">
                        <a:solidFill>
                          <a:srgbClr val="000000"/>
                        </a:solidFill>
                        <a:round/>
                      </a:ln>
                    </wps:spPr>
                    <wps:style>
                      <a:lnRef idx="0"/>
                      <a:fillRef idx="0"/>
                      <a:effectRef idx="0"/>
                      <a:fontRef idx="minor"/>
                    </wps:style>
                    <wps:bodyPr/>
                  </wps:wsp>
                </a:graphicData>
              </a:graphic>
            </wp:anchor>
          </w:drawing>
        </mc:Choice>
        <mc:Fallback>
          <w:pict>
            <v:line id="shape_0" from="58.85pt,705.5pt" to="442.5pt,705.5pt" ID="Line 4" stroked="t" o:allowincell="f" style="position:absolute;mso-position-horizontal-relative:page;mso-position-vertical-relative:page" wp14:anchorId="4B4C8370">
              <v:stroke color="black" weight="3960" joinstyle="round" endcap="flat"/>
              <v:fill o:detectmouseclick="t" on="false"/>
              <w10:wrap type="none"/>
            </v:line>
          </w:pict>
        </mc:Fallback>
      </mc:AlternateContent>
      <mc:AlternateContent>
        <mc:Choice Requires="wps">
          <w:drawing>
            <wp:anchor behindDoc="1" distT="0" distB="0" distL="0" distR="0" simplePos="0" locked="0" layoutInCell="0" allowOverlap="1" relativeHeight="6" wp14:anchorId="6D14A00A">
              <wp:simplePos x="0" y="0"/>
              <wp:positionH relativeFrom="page">
                <wp:posOffset>5600065</wp:posOffset>
              </wp:positionH>
              <wp:positionV relativeFrom="page">
                <wp:posOffset>8854440</wp:posOffset>
              </wp:positionV>
              <wp:extent cx="1371600" cy="228600"/>
              <wp:effectExtent l="0" t="0" r="0" b="0"/>
              <wp:wrapNone/>
              <wp:docPr id="12" name="Text Box 5"/>
              <a:graphic xmlns:a="http://schemas.openxmlformats.org/drawingml/2006/main">
                <a:graphicData uri="http://schemas.microsoft.com/office/word/2010/wordprocessingShape">
                  <wps:wsp>
                    <wps:cNvSpPr/>
                    <wps:spPr>
                      <a:xfrm>
                        <a:off x="0" y="0"/>
                        <a:ext cx="1371600" cy="228600"/>
                      </a:xfrm>
                      <a:prstGeom prst="rect">
                        <a:avLst/>
                      </a:prstGeom>
                      <a:noFill/>
                      <a:ln w="0">
                        <a:noFill/>
                      </a:ln>
                    </wps:spPr>
                    <wps:style>
                      <a:lnRef idx="0"/>
                      <a:fillRef idx="0"/>
                      <a:effectRef idx="0"/>
                      <a:fontRef idx="minor"/>
                    </wps:style>
                    <wps:txbx>
                      <w:txbxContent>
                        <w:p>
                          <w:pPr>
                            <w:pStyle w:val="FrameContents"/>
                            <w:rPr>
                              <w:b/>
                              <w:i/>
                              <w:i/>
                              <w:spacing w:val="16"/>
                              <w:sz w:val="18"/>
                            </w:rPr>
                          </w:pPr>
                          <w:r>
                            <w:rPr>
                              <w:b/>
                              <w:i/>
                              <w:spacing w:val="16"/>
                              <w:sz w:val="18"/>
                            </w:rPr>
                            <w:t>Cornell University</w:t>
                          </w:r>
                        </w:p>
                      </w:txbxContent>
                    </wps:txbx>
                    <wps:bodyPr anchor="t" upright="1">
                      <a:noAutofit/>
                    </wps:bodyPr>
                  </wps:wsp>
                </a:graphicData>
              </a:graphic>
            </wp:anchor>
          </w:drawing>
        </mc:Choice>
        <mc:Fallback>
          <w:pict>
            <v:rect id="shape_0" ID="Text Box 5" path="m0,0l-2147483645,0l-2147483645,-2147483646l0,-2147483646xe" stroked="f" o:allowincell="f" style="position:absolute;margin-left:440.95pt;margin-top:697.2pt;width:107.95pt;height:17.95pt;mso-wrap-style:square;v-text-anchor:top;mso-position-horizontal-relative:page;mso-position-vertical-relative:page" wp14:anchorId="6D14A00A">
              <v:fill o:detectmouseclick="t" on="false"/>
              <v:stroke color="#3465a4" joinstyle="round" endcap="flat"/>
              <v:textbox>
                <w:txbxContent>
                  <w:p>
                    <w:pPr>
                      <w:pStyle w:val="FrameContents"/>
                      <w:rPr>
                        <w:b/>
                        <w:i/>
                        <w:i/>
                        <w:spacing w:val="16"/>
                        <w:sz w:val="18"/>
                      </w:rPr>
                    </w:pPr>
                    <w:r>
                      <w:rPr>
                        <w:b/>
                        <w:i/>
                        <w:spacing w:val="16"/>
                        <w:sz w:val="18"/>
                      </w:rPr>
                      <w:t>Cornell University</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8890" distB="22225" distL="16510" distR="21590" simplePos="0" locked="0" layoutInCell="0" allowOverlap="1" relativeHeight="2" wp14:anchorId="35542435">
              <wp:simplePos x="0" y="0"/>
              <wp:positionH relativeFrom="page">
                <wp:posOffset>740410</wp:posOffset>
              </wp:positionH>
              <wp:positionV relativeFrom="page">
                <wp:posOffset>859790</wp:posOffset>
              </wp:positionV>
              <wp:extent cx="635" cy="8211185"/>
              <wp:effectExtent l="1905" t="2540" r="1905" b="2540"/>
              <wp:wrapNone/>
              <wp:docPr id="1" name="Line 2"/>
              <a:graphic xmlns:a="http://schemas.openxmlformats.org/drawingml/2006/main">
                <a:graphicData uri="http://schemas.microsoft.com/office/word/2010/wordprocessingShape">
                  <wps:wsp>
                    <wps:cNvSpPr/>
                    <wps:spPr>
                      <a:xfrm flipV="1">
                        <a:off x="0" y="0"/>
                        <a:ext cx="720" cy="8211240"/>
                      </a:xfrm>
                      <a:prstGeom prst="line">
                        <a:avLst/>
                      </a:prstGeom>
                      <a:ln w="3810">
                        <a:solidFill>
                          <a:srgbClr val="000000"/>
                        </a:solidFill>
                        <a:round/>
                      </a:ln>
                    </wps:spPr>
                    <wps:style>
                      <a:lnRef idx="0"/>
                      <a:fillRef idx="0"/>
                      <a:effectRef idx="0"/>
                      <a:fontRef idx="minor"/>
                    </wps:style>
                    <wps:bodyPr/>
                  </wps:wsp>
                </a:graphicData>
              </a:graphic>
            </wp:anchor>
          </w:drawing>
        </mc:Choice>
        <mc:Fallback>
          <w:pict>
            <v:line id="shape_0" from="58.3pt,67.7pt" to="58.3pt,714.2pt" ID="Line 2" stroked="t" o:allowincell="f" style="position:absolute;flip:y;mso-position-horizontal-relative:page;mso-position-vertical-relative:page" wp14:anchorId="35542435">
              <v:stroke color="black" weight="3960" joinstyle="round" endcap="flat"/>
              <v:fill o:detectmouseclick="t" on="false"/>
              <w10:wrap type="none"/>
            </v:lin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17145" distL="112395" distR="122555" simplePos="0" locked="0" layoutInCell="0" allowOverlap="1" relativeHeight="8" wp14:anchorId="2F98AC77">
              <wp:simplePos x="0" y="0"/>
              <wp:positionH relativeFrom="page">
                <wp:posOffset>729615</wp:posOffset>
              </wp:positionH>
              <wp:positionV relativeFrom="page">
                <wp:posOffset>782955</wp:posOffset>
              </wp:positionV>
              <wp:extent cx="6227445" cy="1125855"/>
              <wp:effectExtent l="1270" t="1270" r="0" b="0"/>
              <wp:wrapSquare wrapText="bothSides"/>
              <wp:docPr id="2" name="Rectangle 6"/>
              <a:graphic xmlns:a="http://schemas.openxmlformats.org/drawingml/2006/main">
                <a:graphicData uri="http://schemas.microsoft.com/office/word/2010/wordprocessingShape">
                  <wps:wsp>
                    <wps:cNvSpPr/>
                    <wps:spPr>
                      <a:xfrm>
                        <a:off x="0" y="0"/>
                        <a:ext cx="6227280" cy="1125720"/>
                      </a:xfrm>
                      <a:prstGeom prst="rect">
                        <a:avLst/>
                      </a:prstGeom>
                      <a:noFill/>
                      <a:ln w="0">
                        <a:solidFill>
                          <a:srgbClr val="ffffff"/>
                        </a:solidFill>
                      </a:ln>
                    </wps:spPr>
                    <wps:style>
                      <a:lnRef idx="0"/>
                      <a:fillRef idx="0"/>
                      <a:effectRef idx="0"/>
                      <a:fontRef idx="minor"/>
                    </wps:style>
                    <wps:bodyPr/>
                  </wps:wsp>
                </a:graphicData>
              </a:graphic>
            </wp:anchor>
          </w:drawing>
        </mc:Choice>
        <mc:Fallback>
          <w:pict>
            <v:rect id="shape_0" ID="Rectangle 6" path="m0,0l-2147483645,0l-2147483645,-2147483646l0,-2147483646xe" stroked="t" o:allowincell="f" style="position:absolute;margin-left:57.45pt;margin-top:61.65pt;width:490.3pt;height:88.6pt;mso-wrap-style:none;v-text-anchor:middle;mso-position-horizontal-relative:page;mso-position-vertical-relative:page" wp14:anchorId="2F98AC77">
              <v:fill o:detectmouseclick="t" on="false"/>
              <v:stroke color="white" joinstyle="miter" endcap="flat"/>
              <w10:wrap type="square"/>
            </v:rect>
          </w:pict>
        </mc:Fallback>
      </mc:AlternateContent>
      <mc:AlternateContent>
        <mc:Choice Requires="wps">
          <w:drawing>
            <wp:anchor behindDoc="1" distT="0" distB="12700" distL="0" distR="10160" simplePos="0" locked="0" layoutInCell="0" allowOverlap="1" relativeHeight="9" wp14:anchorId="310377B8">
              <wp:simplePos x="0" y="0"/>
              <wp:positionH relativeFrom="page">
                <wp:posOffset>3834765</wp:posOffset>
              </wp:positionH>
              <wp:positionV relativeFrom="page">
                <wp:posOffset>887095</wp:posOffset>
              </wp:positionV>
              <wp:extent cx="3025140" cy="635"/>
              <wp:effectExtent l="2540" t="1905" r="1905" b="1905"/>
              <wp:wrapNone/>
              <wp:docPr id="3" name="Line 7"/>
              <a:graphic xmlns:a="http://schemas.openxmlformats.org/drawingml/2006/main">
                <a:graphicData uri="http://schemas.microsoft.com/office/word/2010/wordprocessingShape">
                  <wps:wsp>
                    <wps:cNvSpPr/>
                    <wps:spPr>
                      <a:xfrm>
                        <a:off x="0" y="0"/>
                        <a:ext cx="3025080" cy="720"/>
                      </a:xfrm>
                      <a:prstGeom prst="line">
                        <a:avLst/>
                      </a:prstGeom>
                      <a:ln w="3810">
                        <a:solidFill>
                          <a:srgbClr val="000000"/>
                        </a:solidFill>
                        <a:round/>
                      </a:ln>
                    </wps:spPr>
                    <wps:style>
                      <a:lnRef idx="0"/>
                      <a:fillRef idx="0"/>
                      <a:effectRef idx="0"/>
                      <a:fontRef idx="minor"/>
                    </wps:style>
                    <wps:bodyPr/>
                  </wps:wsp>
                </a:graphicData>
              </a:graphic>
            </wp:anchor>
          </w:drawing>
        </mc:Choice>
        <mc:Fallback>
          <w:pict>
            <v:line id="shape_0" from="301.95pt,69.85pt" to="540.1pt,69.85pt" ID="Line 7" stroked="t" o:allowincell="f" style="position:absolute;mso-position-horizontal-relative:page;mso-position-vertical-relative:page" wp14:anchorId="310377B8">
              <v:stroke color="black" weight="3960" joinstyle="round" endcap="flat"/>
              <v:fill o:detectmouseclick="t" on="false"/>
              <w10:wrap type="none"/>
            </v:line>
          </w:pict>
        </mc:Fallback>
      </mc:AlternateContent>
      <mc:AlternateContent>
        <mc:Choice Requires="wps">
          <w:drawing>
            <wp:anchor behindDoc="1" distT="0" distB="10160" distL="0" distR="12700" simplePos="0" locked="0" layoutInCell="0" allowOverlap="1" relativeHeight="10" wp14:anchorId="1736EBDF">
              <wp:simplePos x="0" y="0"/>
              <wp:positionH relativeFrom="page">
                <wp:posOffset>3834765</wp:posOffset>
              </wp:positionH>
              <wp:positionV relativeFrom="page">
                <wp:posOffset>887095</wp:posOffset>
              </wp:positionV>
              <wp:extent cx="0" cy="878840"/>
              <wp:effectExtent l="2540" t="2540" r="2540" b="1905"/>
              <wp:wrapNone/>
              <wp:docPr id="4" name="Line 8"/>
              <a:graphic xmlns:a="http://schemas.openxmlformats.org/drawingml/2006/main">
                <a:graphicData uri="http://schemas.microsoft.com/office/word/2010/wordprocessingShape">
                  <wps:wsp>
                    <wps:cNvSpPr/>
                    <wps:spPr>
                      <a:xfrm>
                        <a:off x="0" y="0"/>
                        <a:ext cx="0" cy="878760"/>
                      </a:xfrm>
                      <a:prstGeom prst="line">
                        <a:avLst/>
                      </a:prstGeom>
                      <a:ln w="3810">
                        <a:solidFill>
                          <a:srgbClr val="000000"/>
                        </a:solidFill>
                        <a:round/>
                      </a:ln>
                    </wps:spPr>
                    <wps:style>
                      <a:lnRef idx="0"/>
                      <a:fillRef idx="0"/>
                      <a:effectRef idx="0"/>
                      <a:fontRef idx="minor"/>
                    </wps:style>
                    <wps:bodyPr/>
                  </wps:wsp>
                </a:graphicData>
              </a:graphic>
            </wp:anchor>
          </w:drawing>
        </mc:Choice>
        <mc:Fallback>
          <w:pict>
            <v:line id="shape_0" from="301.95pt,69.85pt" to="301.95pt,139pt" ID="Line 8" stroked="t" o:allowincell="f" style="position:absolute;mso-position-horizontal-relative:page;mso-position-vertical-relative:page" wp14:anchorId="1736EBDF">
              <v:stroke color="black" weight="39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1" wp14:anchorId="616D0D00">
              <wp:simplePos x="0" y="0"/>
              <wp:positionH relativeFrom="page">
                <wp:posOffset>3825875</wp:posOffset>
              </wp:positionH>
              <wp:positionV relativeFrom="page">
                <wp:posOffset>894715</wp:posOffset>
              </wp:positionV>
              <wp:extent cx="3265170" cy="869315"/>
              <wp:effectExtent l="0" t="0" r="0" b="0"/>
              <wp:wrapNone/>
              <wp:docPr id="5" name="Text Box 10"/>
              <a:graphic xmlns:a="http://schemas.openxmlformats.org/drawingml/2006/main">
                <a:graphicData uri="http://schemas.microsoft.com/office/word/2010/wordprocessingShape">
                  <wps:wsp>
                    <wps:cNvSpPr/>
                    <wps:spPr>
                      <a:xfrm>
                        <a:off x="0" y="0"/>
                        <a:ext cx="3265200" cy="869400"/>
                      </a:xfrm>
                      <a:prstGeom prst="rect">
                        <a:avLst/>
                      </a:prstGeom>
                      <a:noFill/>
                      <a:ln w="0">
                        <a:noFill/>
                      </a:ln>
                    </wps:spPr>
                    <wps:style>
                      <a:lnRef idx="0"/>
                      <a:fillRef idx="0"/>
                      <a:effectRef idx="0"/>
                      <a:fontRef idx="minor"/>
                    </wps:style>
                    <wps:txbx>
                      <w:txbxContent>
                        <w:p>
                          <w:pPr>
                            <w:pStyle w:val="FrameContents"/>
                            <w:spacing w:lineRule="exact" w:line="200"/>
                            <w:rPr>
                              <w:b/>
                              <w:sz w:val="17"/>
                            </w:rPr>
                          </w:pPr>
                          <w:r>
                            <w:rPr>
                              <w:b/>
                              <w:sz w:val="17"/>
                            </w:rPr>
                            <w:t>Sunghwan Jung, Associate Professor</w:t>
                          </w:r>
                        </w:p>
                        <w:p>
                          <w:pPr>
                            <w:pStyle w:val="FrameContents"/>
                            <w:spacing w:lineRule="exact" w:line="200"/>
                            <w:rPr>
                              <w:b/>
                              <w:sz w:val="17"/>
                            </w:rPr>
                          </w:pPr>
                          <w:r>
                            <w:rPr>
                              <w:b/>
                              <w:sz w:val="17"/>
                            </w:rPr>
                            <w:t>Department of Biological and Environmental Engineering</w:t>
                          </w:r>
                        </w:p>
                        <w:p>
                          <w:pPr>
                            <w:pStyle w:val="FrameContents"/>
                            <w:shd w:val="solid" w:color="FFFFFF" w:fill="auto"/>
                            <w:tabs>
                              <w:tab w:val="clear" w:pos="720"/>
                              <w:tab w:val="left" w:pos="2154" w:leader="none"/>
                              <w:tab w:val="left" w:pos="612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 w:val="left" w:pos="14580" w:leader="none"/>
                              <w:tab w:val="left" w:pos="15300" w:leader="none"/>
                              <w:tab w:val="left" w:pos="16020" w:leader="none"/>
                              <w:tab w:val="left" w:pos="16740" w:leader="none"/>
                              <w:tab w:val="left" w:pos="17460" w:leader="none"/>
                              <w:tab w:val="left" w:pos="18180" w:leader="none"/>
                              <w:tab w:val="left" w:pos="18900" w:leader="none"/>
                              <w:tab w:val="left" w:pos="19620" w:leader="none"/>
                              <w:tab w:val="left" w:pos="31320" w:leader="none"/>
                            </w:tabs>
                            <w:suppressAutoHyphens w:val="true"/>
                            <w:rPr>
                              <w:rFonts w:cs="Arial"/>
                              <w:sz w:val="18"/>
                              <w:szCs w:val="18"/>
                            </w:rPr>
                          </w:pPr>
                          <w:r>
                            <w:rPr>
                              <w:rFonts w:cs="Arial"/>
                              <w:sz w:val="18"/>
                              <w:szCs w:val="18"/>
                            </w:rPr>
                            <w:t>111 Wing Dr., Ithaca, New York 14853</w:t>
                          </w:r>
                        </w:p>
                        <w:p>
                          <w:pPr>
                            <w:pStyle w:val="FrameContents"/>
                            <w:shd w:val="solid" w:color="FFFFFF" w:fill="auto"/>
                            <w:tabs>
                              <w:tab w:val="clear" w:pos="720"/>
                              <w:tab w:val="left" w:pos="2160" w:leader="none"/>
                              <w:tab w:val="left" w:pos="612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 w:val="left" w:pos="14580" w:leader="none"/>
                              <w:tab w:val="left" w:pos="15300" w:leader="none"/>
                              <w:tab w:val="left" w:pos="16020" w:leader="none"/>
                              <w:tab w:val="left" w:pos="16740" w:leader="none"/>
                              <w:tab w:val="left" w:pos="17460" w:leader="none"/>
                              <w:tab w:val="left" w:pos="18180" w:leader="none"/>
                              <w:tab w:val="left" w:pos="18900" w:leader="none"/>
                              <w:tab w:val="left" w:pos="19620" w:leader="none"/>
                              <w:tab w:val="left" w:pos="31320" w:leader="none"/>
                            </w:tabs>
                            <w:suppressAutoHyphens w:val="true"/>
                            <w:rPr>
                              <w:rFonts w:cs="Arial"/>
                              <w:sz w:val="18"/>
                              <w:szCs w:val="18"/>
                            </w:rPr>
                          </w:pPr>
                          <w:r>
                            <w:rPr>
                              <w:rFonts w:cs="Arial"/>
                              <w:sz w:val="18"/>
                              <w:szCs w:val="18"/>
                            </w:rPr>
                            <w:t>Room 222, Riley Robb Hall</w:t>
                          </w:r>
                        </w:p>
                        <w:p>
                          <w:pPr>
                            <w:pStyle w:val="FrameContents"/>
                            <w:shd w:val="solid" w:color="FFFFFF" w:fill="auto"/>
                            <w:tabs>
                              <w:tab w:val="clear" w:pos="720"/>
                              <w:tab w:val="left" w:pos="2160" w:leader="none"/>
                              <w:tab w:val="left" w:pos="612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 w:val="left" w:pos="14580" w:leader="none"/>
                              <w:tab w:val="left" w:pos="15300" w:leader="none"/>
                              <w:tab w:val="left" w:pos="16020" w:leader="none"/>
                              <w:tab w:val="left" w:pos="16740" w:leader="none"/>
                              <w:tab w:val="left" w:pos="17460" w:leader="none"/>
                              <w:tab w:val="left" w:pos="18180" w:leader="none"/>
                              <w:tab w:val="left" w:pos="18900" w:leader="none"/>
                              <w:tab w:val="left" w:pos="19620" w:leader="none"/>
                              <w:tab w:val="left" w:pos="31320" w:leader="none"/>
                            </w:tabs>
                            <w:suppressAutoHyphens w:val="true"/>
                            <w:rPr>
                              <w:rFonts w:cs="Arial"/>
                              <w:sz w:val="18"/>
                              <w:szCs w:val="18"/>
                            </w:rPr>
                          </w:pPr>
                          <w:r>
                            <w:rPr>
                              <w:rFonts w:cs="Arial"/>
                              <w:sz w:val="18"/>
                              <w:szCs w:val="18"/>
                            </w:rPr>
                            <w:t>Phone: (607) 225-5798</w:t>
                          </w:r>
                        </w:p>
                        <w:p>
                          <w:pPr>
                            <w:pStyle w:val="FrameContents"/>
                            <w:shd w:val="solid" w:color="FFFFFF" w:fill="auto"/>
                            <w:tabs>
                              <w:tab w:val="clear" w:pos="720"/>
                              <w:tab w:val="left" w:pos="180" w:leader="none"/>
                              <w:tab w:val="left" w:pos="612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 w:val="left" w:pos="14580" w:leader="none"/>
                              <w:tab w:val="left" w:pos="15300" w:leader="none"/>
                              <w:tab w:val="left" w:pos="16020" w:leader="none"/>
                              <w:tab w:val="left" w:pos="16740" w:leader="none"/>
                              <w:tab w:val="left" w:pos="17460" w:leader="none"/>
                              <w:tab w:val="left" w:pos="18180" w:leader="none"/>
                              <w:tab w:val="left" w:pos="18900" w:leader="none"/>
                              <w:tab w:val="left" w:pos="19620" w:leader="none"/>
                              <w:tab w:val="left" w:pos="31320" w:leader="none"/>
                            </w:tabs>
                            <w:suppressAutoHyphens w:val="true"/>
                            <w:rPr>
                              <w:rFonts w:cs="Arial"/>
                              <w:sz w:val="18"/>
                              <w:szCs w:val="18"/>
                            </w:rPr>
                          </w:pPr>
                          <w:r>
                            <w:rPr>
                              <w:rFonts w:cs="Arial"/>
                              <w:sz w:val="18"/>
                              <w:szCs w:val="18"/>
                            </w:rPr>
                            <w:t>E-mail: sunnyjsh@cornell.edu</w:t>
                          </w:r>
                        </w:p>
                        <w:p>
                          <w:pPr>
                            <w:pStyle w:val="FrameContents"/>
                            <w:spacing w:lineRule="exact" w:line="200"/>
                            <w:rPr>
                              <w:rFonts w:cs="Arial"/>
                              <w:sz w:val="18"/>
                              <w:szCs w:val="18"/>
                            </w:rPr>
                          </w:pPr>
                          <w:r>
                            <w:rPr>
                              <w:rFonts w:cs="Arial"/>
                              <w:sz w:val="18"/>
                              <w:szCs w:val="18"/>
                            </w:rPr>
                          </w:r>
                        </w:p>
                      </w:txbxContent>
                    </wps:txbx>
                    <wps:bodyPr tIns="27360" bIns="27360" anchor="t" upright="1">
                      <a:noAutofit/>
                    </wps:bodyPr>
                  </wps:wsp>
                </a:graphicData>
              </a:graphic>
            </wp:anchor>
          </w:drawing>
        </mc:Choice>
        <mc:Fallback>
          <w:pict>
            <v:rect id="shape_0" ID="Text Box 10" path="m0,0l-2147483645,0l-2147483645,-2147483646l0,-2147483646xe" stroked="f" o:allowincell="f" style="position:absolute;margin-left:301.25pt;margin-top:70.45pt;width:257.05pt;height:68.4pt;mso-wrap-style:square;v-text-anchor:top;mso-position-horizontal-relative:page;mso-position-vertical-relative:page" wp14:anchorId="616D0D00">
              <v:fill o:detectmouseclick="t" on="false"/>
              <v:stroke color="#3465a4" joinstyle="round" endcap="flat"/>
              <v:textbox>
                <w:txbxContent>
                  <w:p>
                    <w:pPr>
                      <w:pStyle w:val="FrameContents"/>
                      <w:spacing w:lineRule="exact" w:line="200"/>
                      <w:rPr>
                        <w:b/>
                        <w:sz w:val="17"/>
                      </w:rPr>
                    </w:pPr>
                    <w:r>
                      <w:rPr>
                        <w:b/>
                        <w:sz w:val="17"/>
                      </w:rPr>
                      <w:t>Sunghwan Jung, Associate Professor</w:t>
                    </w:r>
                  </w:p>
                  <w:p>
                    <w:pPr>
                      <w:pStyle w:val="FrameContents"/>
                      <w:spacing w:lineRule="exact" w:line="200"/>
                      <w:rPr>
                        <w:b/>
                        <w:sz w:val="17"/>
                      </w:rPr>
                    </w:pPr>
                    <w:r>
                      <w:rPr>
                        <w:b/>
                        <w:sz w:val="17"/>
                      </w:rPr>
                      <w:t>Department of Biological and Environmental Engineering</w:t>
                    </w:r>
                  </w:p>
                  <w:p>
                    <w:pPr>
                      <w:pStyle w:val="FrameContents"/>
                      <w:shd w:val="solid" w:color="FFFFFF" w:fill="auto"/>
                      <w:tabs>
                        <w:tab w:val="clear" w:pos="720"/>
                        <w:tab w:val="left" w:pos="2154" w:leader="none"/>
                        <w:tab w:val="left" w:pos="612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 w:val="left" w:pos="14580" w:leader="none"/>
                        <w:tab w:val="left" w:pos="15300" w:leader="none"/>
                        <w:tab w:val="left" w:pos="16020" w:leader="none"/>
                        <w:tab w:val="left" w:pos="16740" w:leader="none"/>
                        <w:tab w:val="left" w:pos="17460" w:leader="none"/>
                        <w:tab w:val="left" w:pos="18180" w:leader="none"/>
                        <w:tab w:val="left" w:pos="18900" w:leader="none"/>
                        <w:tab w:val="left" w:pos="19620" w:leader="none"/>
                        <w:tab w:val="left" w:pos="31320" w:leader="none"/>
                      </w:tabs>
                      <w:suppressAutoHyphens w:val="true"/>
                      <w:rPr>
                        <w:rFonts w:cs="Arial"/>
                        <w:sz w:val="18"/>
                        <w:szCs w:val="18"/>
                      </w:rPr>
                    </w:pPr>
                    <w:r>
                      <w:rPr>
                        <w:rFonts w:cs="Arial"/>
                        <w:sz w:val="18"/>
                        <w:szCs w:val="18"/>
                      </w:rPr>
                      <w:t>111 Wing Dr., Ithaca, New York 14853</w:t>
                    </w:r>
                  </w:p>
                  <w:p>
                    <w:pPr>
                      <w:pStyle w:val="FrameContents"/>
                      <w:shd w:val="solid" w:color="FFFFFF" w:fill="auto"/>
                      <w:tabs>
                        <w:tab w:val="clear" w:pos="720"/>
                        <w:tab w:val="left" w:pos="2160" w:leader="none"/>
                        <w:tab w:val="left" w:pos="612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 w:val="left" w:pos="14580" w:leader="none"/>
                        <w:tab w:val="left" w:pos="15300" w:leader="none"/>
                        <w:tab w:val="left" w:pos="16020" w:leader="none"/>
                        <w:tab w:val="left" w:pos="16740" w:leader="none"/>
                        <w:tab w:val="left" w:pos="17460" w:leader="none"/>
                        <w:tab w:val="left" w:pos="18180" w:leader="none"/>
                        <w:tab w:val="left" w:pos="18900" w:leader="none"/>
                        <w:tab w:val="left" w:pos="19620" w:leader="none"/>
                        <w:tab w:val="left" w:pos="31320" w:leader="none"/>
                      </w:tabs>
                      <w:suppressAutoHyphens w:val="true"/>
                      <w:rPr>
                        <w:rFonts w:cs="Arial"/>
                        <w:sz w:val="18"/>
                        <w:szCs w:val="18"/>
                      </w:rPr>
                    </w:pPr>
                    <w:r>
                      <w:rPr>
                        <w:rFonts w:cs="Arial"/>
                        <w:sz w:val="18"/>
                        <w:szCs w:val="18"/>
                      </w:rPr>
                      <w:t>Room 222, Riley Robb Hall</w:t>
                    </w:r>
                  </w:p>
                  <w:p>
                    <w:pPr>
                      <w:pStyle w:val="FrameContents"/>
                      <w:shd w:val="solid" w:color="FFFFFF" w:fill="auto"/>
                      <w:tabs>
                        <w:tab w:val="clear" w:pos="720"/>
                        <w:tab w:val="left" w:pos="2160" w:leader="none"/>
                        <w:tab w:val="left" w:pos="612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 w:val="left" w:pos="14580" w:leader="none"/>
                        <w:tab w:val="left" w:pos="15300" w:leader="none"/>
                        <w:tab w:val="left" w:pos="16020" w:leader="none"/>
                        <w:tab w:val="left" w:pos="16740" w:leader="none"/>
                        <w:tab w:val="left" w:pos="17460" w:leader="none"/>
                        <w:tab w:val="left" w:pos="18180" w:leader="none"/>
                        <w:tab w:val="left" w:pos="18900" w:leader="none"/>
                        <w:tab w:val="left" w:pos="19620" w:leader="none"/>
                        <w:tab w:val="left" w:pos="31320" w:leader="none"/>
                      </w:tabs>
                      <w:suppressAutoHyphens w:val="true"/>
                      <w:rPr>
                        <w:rFonts w:cs="Arial"/>
                        <w:sz w:val="18"/>
                        <w:szCs w:val="18"/>
                      </w:rPr>
                    </w:pPr>
                    <w:r>
                      <w:rPr>
                        <w:rFonts w:cs="Arial"/>
                        <w:sz w:val="18"/>
                        <w:szCs w:val="18"/>
                      </w:rPr>
                      <w:t>Phone: (607) 225-5798</w:t>
                    </w:r>
                  </w:p>
                  <w:p>
                    <w:pPr>
                      <w:pStyle w:val="FrameContents"/>
                      <w:shd w:val="solid" w:color="FFFFFF" w:fill="auto"/>
                      <w:tabs>
                        <w:tab w:val="clear" w:pos="720"/>
                        <w:tab w:val="left" w:pos="180" w:leader="none"/>
                        <w:tab w:val="left" w:pos="612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 w:val="left" w:pos="14580" w:leader="none"/>
                        <w:tab w:val="left" w:pos="15300" w:leader="none"/>
                        <w:tab w:val="left" w:pos="16020" w:leader="none"/>
                        <w:tab w:val="left" w:pos="16740" w:leader="none"/>
                        <w:tab w:val="left" w:pos="17460" w:leader="none"/>
                        <w:tab w:val="left" w:pos="18180" w:leader="none"/>
                        <w:tab w:val="left" w:pos="18900" w:leader="none"/>
                        <w:tab w:val="left" w:pos="19620" w:leader="none"/>
                        <w:tab w:val="left" w:pos="31320" w:leader="none"/>
                      </w:tabs>
                      <w:suppressAutoHyphens w:val="true"/>
                      <w:rPr>
                        <w:rFonts w:cs="Arial"/>
                        <w:sz w:val="18"/>
                        <w:szCs w:val="18"/>
                      </w:rPr>
                    </w:pPr>
                    <w:r>
                      <w:rPr>
                        <w:rFonts w:cs="Arial"/>
                        <w:sz w:val="18"/>
                        <w:szCs w:val="18"/>
                      </w:rPr>
                      <w:t>E-mail: sunnyjsh@cornell.edu</w:t>
                    </w:r>
                  </w:p>
                  <w:p>
                    <w:pPr>
                      <w:pStyle w:val="FrameContents"/>
                      <w:spacing w:lineRule="exact" w:line="200"/>
                      <w:rPr>
                        <w:rFonts w:cs="Arial"/>
                        <w:sz w:val="18"/>
                        <w:szCs w:val="18"/>
                      </w:rPr>
                    </w:pPr>
                    <w:r>
                      <w:rPr>
                        <w:rFonts w:cs="Arial"/>
                        <w:sz w:val="18"/>
                        <w:szCs w:val="18"/>
                      </w:rPr>
                    </w:r>
                  </w:p>
                </w:txbxContent>
              </v:textbox>
              <w10:wrap type="none"/>
            </v:rect>
          </w:pict>
        </mc:Fallback>
      </mc:AlternateContent>
      <mc:AlternateContent>
        <mc:Choice Requires="wps">
          <w:drawing>
            <wp:anchor behindDoc="1" distT="0" distB="12700" distL="0" distR="12700" simplePos="0" locked="0" layoutInCell="0" allowOverlap="1" relativeHeight="13" wp14:anchorId="0F1D278D">
              <wp:simplePos x="0" y="0"/>
              <wp:positionH relativeFrom="page">
                <wp:posOffset>-2853690</wp:posOffset>
              </wp:positionH>
              <wp:positionV relativeFrom="page">
                <wp:posOffset>5354955</wp:posOffset>
              </wp:positionV>
              <wp:extent cx="7200900" cy="1270"/>
              <wp:effectExtent l="2540" t="2540" r="2540" b="2540"/>
              <wp:wrapNone/>
              <wp:docPr id="6" name="Line 12"/>
              <a:graphic xmlns:a="http://schemas.openxmlformats.org/drawingml/2006/main">
                <a:graphicData uri="http://schemas.microsoft.com/office/word/2010/wordprocessingShape">
                  <wps:wsp>
                    <wps:cNvSpPr/>
                    <wps:spPr>
                      <a:xfrm flipH="1" flipV="1">
                        <a:off x="0" y="0"/>
                        <a:ext cx="7201080" cy="1440"/>
                      </a:xfrm>
                      <a:prstGeom prst="line">
                        <a:avLst/>
                      </a:prstGeom>
                      <a:ln w="3810">
                        <a:solidFill>
                          <a:srgbClr val="000000"/>
                        </a:solidFill>
                        <a:round/>
                      </a:ln>
                    </wps:spPr>
                    <wps:style>
                      <a:lnRef idx="0"/>
                      <a:fillRef idx="0"/>
                      <a:effectRef idx="0"/>
                      <a:fontRef idx="minor"/>
                    </wps:style>
                    <wps:bodyPr/>
                  </wps:wsp>
                </a:graphicData>
              </a:graphic>
            </wp:anchor>
          </w:drawing>
        </mc:Choice>
        <mc:Fallback>
          <w:pict>
            <v:line id="shape_0" from="-224.7pt,421.65pt" to="342.25pt,421.7pt" ID="Line 12" stroked="t" o:allowincell="f" style="position:absolute;flip:xy;mso-position-horizontal-relative:page;mso-position-vertical-relative:page" wp14:anchorId="0F1D278D">
              <v:stroke color="black" weight="3960" joinstyle="round" endcap="flat"/>
              <v:fill o:detectmouseclick="t" on="false"/>
              <w10:wrap type="none"/>
            </v:line>
          </w:pict>
        </mc:Fallback>
      </mc:AlternateContent>
      <w:drawing>
        <wp:anchor behindDoc="1" distT="0" distB="0" distL="0" distR="0" simplePos="0" locked="0" layoutInCell="1" allowOverlap="1" relativeHeight="14">
          <wp:simplePos x="0" y="0"/>
          <wp:positionH relativeFrom="column">
            <wp:posOffset>-226695</wp:posOffset>
          </wp:positionH>
          <wp:positionV relativeFrom="paragraph">
            <wp:posOffset>371475</wp:posOffset>
          </wp:positionV>
          <wp:extent cx="930910" cy="930910"/>
          <wp:effectExtent l="0" t="0" r="0" b="0"/>
          <wp:wrapNone/>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1"/>
                  <a:srcRect l="-3983" t="-3983" r="-3983" b="-3983"/>
                  <a:stretch>
                    <a:fillRect/>
                  </a:stretch>
                </pic:blipFill>
                <pic:spPr bwMode="auto">
                  <a:xfrm>
                    <a:off x="0" y="0"/>
                    <a:ext cx="930910" cy="930910"/>
                  </a:xfrm>
                  <a:prstGeom prst="rect">
                    <a:avLst/>
                  </a:prstGeom>
                </pic:spPr>
              </pic:pic>
            </a:graphicData>
          </a:graphic>
        </wp:anchor>
      </w:drawing>
    </w:r>
  </w:p>
</w:hdr>
</file>

<file path=word/settings.xml><?xml version="1.0" encoding="utf-8"?>
<w:settings xmlns:w="http://schemas.openxmlformats.org/wordprocessingml/2006/main">
  <w:zoom w:percent="150"/>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atang"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Arial" w:hAnsi="Arial" w:eastAsia="Batang" w:cs="Times New Roman"/>
      <w:color w:val="auto"/>
      <w:kern w:val="0"/>
      <w:sz w:val="24"/>
      <w:szCs w:val="24"/>
      <w:lang w:val="en-US" w:eastAsia="en-US" w:bidi="ar-SA"/>
    </w:rPr>
  </w:style>
  <w:style w:type="paragraph" w:styleId="Heading1">
    <w:name w:val="Heading 1"/>
    <w:basedOn w:val="Heading"/>
    <w:next w:val="BodyText"/>
    <w:qFormat/>
    <w:pPr>
      <w:spacing w:before="240" w:after="120"/>
      <w:outlineLvl w:val="0"/>
    </w:pPr>
    <w:rPr>
      <w:rFonts w:ascii="Liberation Serif" w:hAnsi="Liberation Serif" w:eastAsia="Segoe UI" w:cs="Tahoma"/>
      <w:b/>
      <w:bCs/>
      <w:sz w:val="48"/>
      <w:szCs w:val="48"/>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DateChar" w:customStyle="1">
    <w:name w:val="Date Char"/>
    <w:basedOn w:val="DefaultParagraphFont"/>
    <w:link w:val="Date"/>
    <w:semiHidden/>
    <w:qFormat/>
    <w:rsid w:val="00302671"/>
    <w:rPr>
      <w:rFonts w:ascii="Arial" w:hAnsi="Arial"/>
      <w:sz w:val="24"/>
      <w:szCs w:val="24"/>
    </w:rPr>
  </w:style>
  <w:style w:type="character" w:styleId="UnresolvedMention1" w:customStyle="1">
    <w:name w:val="Unresolved Mention1"/>
    <w:basedOn w:val="DefaultParagraphFont"/>
    <w:qFormat/>
    <w:rsid w:val="008f7e4e"/>
    <w:rPr>
      <w:color w:val="605E5C"/>
      <w:shd w:fill="E1DFDD" w:val="clear"/>
    </w:rPr>
  </w:style>
  <w:style w:type="character" w:styleId="BalloonTextChar" w:customStyle="1">
    <w:name w:val="Balloon Text Char"/>
    <w:basedOn w:val="DefaultParagraphFont"/>
    <w:link w:val="BalloonText"/>
    <w:semiHidden/>
    <w:qFormat/>
    <w:rsid w:val="008814f8"/>
    <w:rPr>
      <w:sz w:val="18"/>
      <w:szCs w:val="18"/>
    </w:rPr>
  </w:style>
  <w:style w:type="character" w:styleId="annotationreference">
    <w:name w:val="annotation reference"/>
    <w:basedOn w:val="DefaultParagraphFont"/>
    <w:semiHidden/>
    <w:unhideWhenUsed/>
    <w:qFormat/>
    <w:rsid w:val="00a102f0"/>
    <w:rPr>
      <w:sz w:val="18"/>
      <w:szCs w:val="18"/>
    </w:rPr>
  </w:style>
  <w:style w:type="character" w:styleId="CommentTextChar" w:customStyle="1">
    <w:name w:val="Comment Text Char"/>
    <w:basedOn w:val="DefaultParagraphFont"/>
    <w:link w:val="AnnotationText"/>
    <w:semiHidden/>
    <w:qFormat/>
    <w:rsid w:val="00a102f0"/>
    <w:rPr>
      <w:rFonts w:ascii="Arial" w:hAnsi="Arial"/>
      <w:sz w:val="24"/>
      <w:szCs w:val="24"/>
    </w:rPr>
  </w:style>
  <w:style w:type="character" w:styleId="CommentSubjectChar" w:customStyle="1">
    <w:name w:val="Comment Subject Char"/>
    <w:basedOn w:val="CommentTextChar"/>
    <w:link w:val="annotationsubject"/>
    <w:semiHidden/>
    <w:qFormat/>
    <w:rsid w:val="00a102f0"/>
    <w:rPr>
      <w:rFonts w:ascii="Arial" w:hAnsi="Arial"/>
      <w:b/>
      <w:bCs/>
      <w:sz w:val="24"/>
      <w:szCs w:val="24"/>
    </w:rPr>
  </w:style>
  <w:style w:type="character" w:styleId="UnresolvedMention">
    <w:name w:val="Unresolved Mention"/>
    <w:basedOn w:val="DefaultParagraphFont"/>
    <w:qFormat/>
    <w:rsid w:val="00bc25bb"/>
    <w:rPr>
      <w:color w:val="605E5C"/>
      <w:shd w:fill="E1DFDD" w:val="clear"/>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VirginiaTechBody" w:customStyle="1">
    <w:name w:val="Virginia Tech Body"/>
    <w:basedOn w:val="Normal"/>
    <w:qFormat/>
    <w:pPr>
      <w:spacing w:lineRule="auto" w:line="360"/>
    </w:pPr>
    <w:rPr>
      <w:sz w:val="19"/>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semiHidden/>
    <w:pPr>
      <w:tabs>
        <w:tab w:val="clear" w:pos="720"/>
        <w:tab w:val="center" w:pos="4320" w:leader="none"/>
        <w:tab w:val="right" w:pos="8640" w:leader="none"/>
      </w:tabs>
    </w:pPr>
    <w:rPr/>
  </w:style>
  <w:style w:type="paragraph" w:styleId="ListParagraph">
    <w:name w:val="List Paragraph"/>
    <w:basedOn w:val="Normal"/>
    <w:uiPriority w:val="34"/>
    <w:qFormat/>
    <w:rsid w:val="00605775"/>
    <w:pPr>
      <w:spacing w:before="0" w:after="0"/>
      <w:ind w:left="720"/>
      <w:contextualSpacing/>
    </w:pPr>
    <w:rPr/>
  </w:style>
  <w:style w:type="paragraph" w:styleId="Date">
    <w:name w:val="Date"/>
    <w:basedOn w:val="Normal"/>
    <w:next w:val="Normal"/>
    <w:link w:val="DateChar"/>
    <w:semiHidden/>
    <w:unhideWhenUsed/>
    <w:qFormat/>
    <w:rsid w:val="00302671"/>
    <w:pPr/>
    <w:rPr/>
  </w:style>
  <w:style w:type="paragraph" w:styleId="NoSpacing">
    <w:name w:val="No Spacing"/>
    <w:uiPriority w:val="1"/>
    <w:qFormat/>
    <w:rsid w:val="0034287f"/>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Revision">
    <w:name w:val="Revision"/>
    <w:uiPriority w:val="99"/>
    <w:semiHidden/>
    <w:qFormat/>
    <w:rsid w:val="0037499b"/>
    <w:pPr>
      <w:widowControl/>
      <w:bidi w:val="0"/>
      <w:spacing w:before="0" w:after="0"/>
      <w:jc w:val="left"/>
    </w:pPr>
    <w:rPr>
      <w:rFonts w:ascii="Arial" w:hAnsi="Arial" w:eastAsia="Batang" w:cs="Times New Roman"/>
      <w:color w:val="auto"/>
      <w:kern w:val="0"/>
      <w:sz w:val="24"/>
      <w:szCs w:val="24"/>
      <w:lang w:val="en-US" w:eastAsia="en-US" w:bidi="ar-SA"/>
    </w:rPr>
  </w:style>
  <w:style w:type="paragraph" w:styleId="BalloonText">
    <w:name w:val="Balloon Text"/>
    <w:basedOn w:val="Normal"/>
    <w:link w:val="BalloonTextChar"/>
    <w:semiHidden/>
    <w:unhideWhenUsed/>
    <w:qFormat/>
    <w:rsid w:val="008814f8"/>
    <w:pPr/>
    <w:rPr>
      <w:rFonts w:ascii="Times New Roman" w:hAnsi="Times New Roman"/>
      <w:sz w:val="18"/>
      <w:szCs w:val="18"/>
    </w:rPr>
  </w:style>
  <w:style w:type="paragraph" w:styleId="AnnotationText">
    <w:name w:val="Annotation Text"/>
    <w:basedOn w:val="Normal"/>
    <w:link w:val="CommentTextChar"/>
    <w:semiHidden/>
    <w:unhideWhenUsed/>
    <w:rsid w:val="00a102f0"/>
    <w:pPr/>
    <w:rPr/>
  </w:style>
  <w:style w:type="paragraph" w:styleId="annotationsubject">
    <w:name w:val="annotation subject"/>
    <w:basedOn w:val="AnnotationText"/>
    <w:next w:val="AnnotationText"/>
    <w:link w:val="CommentSubjectChar"/>
    <w:semiHidden/>
    <w:unhideWhenUsed/>
    <w:qFormat/>
    <w:rsid w:val="00a102f0"/>
    <w:pPr/>
    <w:rPr>
      <w:b/>
      <w:bCs/>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19/1.1934300" TargetMode="External"/><Relationship Id="rId3" Type="http://schemas.openxmlformats.org/officeDocument/2006/relationships/hyperlink" Target="https://doi.org/10.1017/S0022112082000469" TargetMode="External"/><Relationship Id="rId4" Type="http://schemas.openxmlformats.org/officeDocument/2006/relationships/hyperlink" Target="https://doi.org/10.1126/science.170.3953.61" TargetMode="External"/><Relationship Id="rId5" Type="http://schemas.openxmlformats.org/officeDocument/2006/relationships/hyperlink" Target="https://doi.org/10.1126/science.161.3839.361" TargetMode="External"/><Relationship Id="rId6" Type="http://schemas.openxmlformats.org/officeDocument/2006/relationships/hyperlink" Target="https://doi.org/10.1088/0950-7671/40/7/308" TargetMode="External"/><Relationship Id="rId7" Type="http://schemas.openxmlformats.org/officeDocument/2006/relationships/hyperlink" Target="https://doi.org/10.1088/0022-3727/12/9/009" TargetMode="External"/><Relationship Id="rId8" Type="http://schemas.openxmlformats.org/officeDocument/2006/relationships/hyperlink" Target="https://doi.org/10.1021/acs.jpcc.0c05167" TargetMode="External"/><Relationship Id="rId9" Type="http://schemas.openxmlformats.org/officeDocument/2006/relationships/hyperlink" Target="https://doi.org/10.1017/S0022112003006839" TargetMode="External"/><Relationship Id="rId10" Type="http://schemas.openxmlformats.org/officeDocument/2006/relationships/hyperlink" Target="https://doi.org/10.1038/s41467-022-35047-1"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_rels/header3.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58C6A-4823-F948-9965-5C0059FB4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Application>LibreOffice/24.2.7.2$Windows_X86_64 LibreOffice_project/ee3885777aa7032db5a9b65deec9457448a91162</Application>
  <AppVersion>15.0000</AppVersion>
  <Pages>2</Pages>
  <Words>687</Words>
  <Characters>4102</Characters>
  <CharactersWithSpaces>4764</CharactersWithSpaces>
  <Paragraphs>33</Paragraphs>
  <Company>Virginia Tech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2024-05-24T15:08:00Z</dcterms:created>
  <dc:creator>David Stanley</dc:creator>
  <dc:description/>
  <dc:language>en-US</dc:language>
  <cp:lastModifiedBy/>
  <cp:lastPrinted>2023-02-22T16:58:00Z</cp:lastPrinted>
  <dcterms:modified xsi:type="dcterms:W3CDTF">2024-12-16T12:20:44Z</dcterms:modified>
  <cp:revision>12</cp:revision>
  <dc:subject/>
  <dc:title>Virginia Tech Letterhead</dc:title>
</cp:coreProperties>
</file>

<file path=docProps/custom.xml><?xml version="1.0" encoding="utf-8"?>
<Properties xmlns="http://schemas.openxmlformats.org/officeDocument/2006/custom-properties" xmlns:vt="http://schemas.openxmlformats.org/officeDocument/2006/docPropsVTypes"/>
</file>