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Imr2y.c 划分为</w:t>
      </w:r>
    </w:p>
    <w:p>
      <w:pPr>
        <w:rPr>
          <w:rFonts w:hint="default"/>
        </w:rPr>
      </w:pPr>
      <w:r>
        <w:rPr>
          <w:rFonts w:hint="default"/>
        </w:rPr>
        <w:t>imr2yclk.c 类名im_r2y_clk，以下类推</w:t>
      </w:r>
    </w:p>
    <w:p>
      <w:pPr>
        <w:rPr>
          <w:rFonts w:hint="default"/>
        </w:rPr>
      </w:pPr>
      <w:r>
        <w:rPr>
          <w:rFonts w:hint="default"/>
        </w:rPr>
        <w:t>imr2yutils.c</w:t>
      </w:r>
    </w:p>
    <w:p>
      <w:pPr>
        <w:rPr>
          <w:rFonts w:hint="default"/>
        </w:rPr>
      </w:pPr>
      <w:r>
        <w:rPr>
          <w:rFonts w:hint="default"/>
        </w:rPr>
        <w:t>imr2y.c</w:t>
      </w:r>
    </w:p>
    <w:p>
      <w:pPr>
        <w:rPr>
          <w:rFonts w:hint="default"/>
        </w:rPr>
      </w:pPr>
      <w:r>
        <w:rPr>
          <w:rFonts w:hint="default"/>
        </w:rPr>
        <w:t>imr2ystat.c</w:t>
      </w:r>
    </w:p>
    <w:p>
      <w:pPr>
        <w:rPr>
          <w:rFonts w:hint="default"/>
        </w:rPr>
      </w:pPr>
      <w:r>
        <w:rPr>
          <w:rFonts w:hint="default"/>
        </w:rPr>
        <w:t>imr2y2.c</w:t>
      </w:r>
    </w:p>
    <w:p>
      <w:pPr>
        <w:rPr>
          <w:rFonts w:hint="default"/>
        </w:rPr>
      </w:pPr>
      <w:r>
        <w:rPr>
          <w:rFonts w:hint="default"/>
        </w:rPr>
        <w:t>imr2y3.c</w:t>
      </w:r>
    </w:p>
    <w:p>
      <w:pPr>
        <w:rPr>
          <w:rFonts w:hint="default"/>
        </w:rPr>
      </w:pPr>
      <w:r>
        <w:rPr>
          <w:rFonts w:hint="default"/>
        </w:rPr>
        <w:t>imr2yproc.c</w:t>
      </w:r>
    </w:p>
    <w:p>
      <w:pPr>
        <w:rPr>
          <w:rFonts w:hint="default"/>
        </w:rPr>
      </w:pPr>
      <w:r>
        <w:rPr>
          <w:rFonts w:hint="default"/>
        </w:rPr>
        <w:t>imr2yctrl.c</w:t>
      </w:r>
    </w:p>
    <w:p>
      <w:pPr>
        <w:rPr>
          <w:rFonts w:hint="default"/>
        </w:rPr>
      </w:pPr>
      <w:r>
        <w:rPr>
          <w:rFonts w:hint="default"/>
        </w:rPr>
        <w:t>imr2yctrl2.c</w:t>
      </w:r>
    </w:p>
    <w:p>
      <w:pPr>
        <w:rPr>
          <w:rFonts w:hint="default"/>
        </w:rPr>
      </w:pPr>
      <w:r>
        <w:rPr>
          <w:rFonts w:hint="default"/>
        </w:rPr>
        <w:t>imr2yctrl3.c</w:t>
      </w:r>
    </w:p>
    <w:p>
      <w:pPr>
        <w:rPr>
          <w:rFonts w:hint="default"/>
        </w:rPr>
      </w:pPr>
      <w:r>
        <w:rPr>
          <w:rFonts w:hint="default"/>
        </w:rPr>
        <w:t>imr2yctrl4.c</w:t>
      </w:r>
    </w:p>
    <w:p>
      <w:pPr>
        <w:rPr>
          <w:rFonts w:hint="default"/>
        </w:rPr>
      </w:pPr>
      <w:r>
        <w:rPr>
          <w:rFonts w:hint="default"/>
        </w:rPr>
        <w:t>imr2yctrl5.c</w:t>
      </w:r>
    </w:p>
    <w:p>
      <w:pPr>
        <w:rPr>
          <w:rFonts w:hint="default"/>
        </w:rPr>
      </w:pPr>
      <w:r>
        <w:rPr>
          <w:rFonts w:hint="default"/>
        </w:rPr>
        <w:t>imr2yctrlsup.c</w:t>
      </w:r>
    </w:p>
    <w:p>
      <w:pPr>
        <w:rPr>
          <w:rFonts w:hint="default"/>
        </w:rPr>
      </w:pPr>
      <w:r>
        <w:rPr>
          <w:rFonts w:hint="default"/>
        </w:rPr>
        <w:t>imr2yedge.c</w:t>
      </w:r>
    </w:p>
    <w:p>
      <w:pPr>
        <w:rPr>
          <w:rFonts w:hint="default"/>
        </w:rPr>
      </w:pPr>
      <w:r>
        <w:rPr>
          <w:rFonts w:hint="default"/>
        </w:rPr>
        <w:t>imr2yset.c</w:t>
      </w:r>
    </w:p>
    <w:p>
      <w:pPr>
        <w:rPr>
          <w:rFonts w:hint="default"/>
        </w:rPr>
      </w:pPr>
      <w:r>
        <w:rPr>
          <w:rFonts w:hint="default"/>
        </w:rPr>
        <w:t>imr2yutility.c</w:t>
      </w:r>
    </w:p>
    <w:p>
      <w:pPr>
        <w:rPr>
          <w:rFonts w:hint="default"/>
        </w:rPr>
      </w:pPr>
      <w:r>
        <w:rPr>
          <w:rFonts w:hint="default"/>
        </w:rPr>
        <w:t>imr2yutility2.c</w:t>
      </w:r>
    </w:p>
    <w:p>
      <w:pPr>
        <w:rPr>
          <w:rFonts w:hint="default"/>
        </w:rPr>
      </w:pPr>
      <w:r>
        <w:rPr>
          <w:rFonts w:hint="default"/>
        </w:rPr>
        <w:t>imr2yutility3.c</w:t>
      </w:r>
    </w:p>
    <w:p>
      <w:pPr>
        <w:rPr>
          <w:rFonts w:hint="default"/>
        </w:rPr>
      </w:pPr>
      <w:r>
        <w:rPr>
          <w:rFonts w:hint="default"/>
        </w:rPr>
        <w:t>imr2yutility4.c</w:t>
      </w:r>
    </w:p>
    <w:p>
      <w:pPr>
        <w:rPr>
          <w:rFonts w:hint="default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宏定义结构体等</w:t>
      </w:r>
    </w:p>
    <w:p>
      <w:pPr>
        <w:rPr>
          <w:rFonts w:hint="default"/>
        </w:rPr>
      </w:pPr>
      <w:r>
        <w:rPr>
          <w:rFonts w:hint="default"/>
        </w:rPr>
        <w:t>对外宏定义结构体等均放置imr2y.h中</w:t>
      </w:r>
      <w:r>
        <w:rPr>
          <w:rFonts w:hint="default"/>
        </w:rPr>
        <w:t>，结构体名字超过五个的请自行把前三个去掉如：</w:t>
      </w:r>
    </w:p>
    <w:p>
      <w:pPr>
        <w:rPr>
          <w:rFonts w:hint="default" w:ascii="Monospace" w:hAnsi="Monospace" w:eastAsia="Monospace"/>
          <w:color w:val="005032"/>
          <w:sz w:val="30"/>
          <w:szCs w:val="24"/>
          <w:highlight w:val="white"/>
        </w:rPr>
      </w:pPr>
      <w:r>
        <w:rPr>
          <w:rFonts w:hint="default" w:ascii="Monospace" w:hAnsi="Monospace" w:eastAsia="Monospace"/>
          <w:color w:val="005032"/>
          <w:sz w:val="30"/>
          <w:szCs w:val="24"/>
          <w:highlight w:val="white"/>
        </w:rPr>
        <w:t>T_IM_R2Y_AXI_YYW_MODE</w:t>
      </w:r>
      <w:r>
        <w:rPr>
          <w:rFonts w:hint="default" w:ascii="Monospace" w:hAnsi="Monospace" w:eastAsia="Monospace"/>
          <w:color w:val="005032"/>
          <w:sz w:val="30"/>
          <w:szCs w:val="24"/>
          <w:highlight w:val="white"/>
        </w:rPr>
        <w:t>改为AxiYywMode</w:t>
      </w:r>
    </w:p>
    <w:p>
      <w:pPr>
        <w:rPr>
          <w:rFonts w:hint="default" w:ascii="Monospace" w:hAnsi="Monospace" w:eastAsia="Monospace"/>
          <w:color w:val="005032"/>
          <w:sz w:val="30"/>
          <w:szCs w:val="24"/>
          <w:highlight w:val="white"/>
        </w:rPr>
      </w:pPr>
      <w:r>
        <w:rPr>
          <w:rFonts w:hint="default" w:ascii="Monospace" w:hAnsi="Monospace" w:eastAsia="Monospace"/>
          <w:color w:val="005032"/>
          <w:sz w:val="30"/>
          <w:szCs w:val="24"/>
          <w:highlight w:val="white"/>
        </w:rPr>
        <w:t>宏定义把D_IM_R2Y_改为了类名_</w:t>
      </w:r>
    </w:p>
    <w:p>
      <w:pPr>
        <w:rPr>
          <w:rFonts w:hint="default" w:ascii="Monospace" w:hAnsi="Monospace" w:eastAsia="Monospace"/>
          <w:color w:val="005032"/>
          <w:sz w:val="30"/>
          <w:szCs w:val="24"/>
          <w:highlight w:val="white"/>
        </w:rPr>
      </w:pPr>
      <w:r>
        <w:rPr>
          <w:rFonts w:hint="default" w:ascii="Monospace" w:hAnsi="Monospace" w:eastAsia="Monospace"/>
          <w:color w:val="005032"/>
          <w:sz w:val="30"/>
          <w:szCs w:val="24"/>
          <w:highlight w:val="white"/>
        </w:rPr>
        <w:t>如：D_IM_R2Y_ADDR_INDEX_MAX</w:t>
      </w:r>
    </w:p>
    <w:p>
      <w:pPr>
        <w:rPr>
          <w:rFonts w:hint="default" w:ascii="Monospace" w:hAnsi="Monospace" w:eastAsia="Monospace"/>
          <w:color w:val="005032"/>
          <w:sz w:val="30"/>
          <w:szCs w:val="24"/>
          <w:highlight w:val="white"/>
        </w:rPr>
      </w:pPr>
      <w:bookmarkStart w:id="0" w:name="_GoBack"/>
      <w:bookmarkEnd w:id="0"/>
      <w:r>
        <w:rPr>
          <w:rFonts w:hint="default" w:ascii="Monospace" w:hAnsi="Monospace" w:eastAsia="Monospace"/>
          <w:color w:val="005032"/>
          <w:sz w:val="30"/>
          <w:szCs w:val="24"/>
          <w:highlight w:val="white"/>
        </w:rPr>
        <w:t>改为ImR2y_</w:t>
      </w:r>
      <w:r>
        <w:rPr>
          <w:rFonts w:hint="default" w:ascii="Monospace" w:hAnsi="Monospace" w:eastAsia="Monospace"/>
          <w:color w:val="005032"/>
          <w:sz w:val="30"/>
          <w:szCs w:val="24"/>
          <w:highlight w:val="white"/>
        </w:rPr>
        <w:t>ADDR_INDEX_MAX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公有函数名外部调用划分:</w:t>
      </w:r>
    </w:p>
    <w:p>
      <w:pPr>
        <w:rPr>
          <w:rFonts w:hint="default"/>
        </w:rPr>
      </w:pPr>
      <w:r>
        <w:rPr>
          <w:rFonts w:hint="default"/>
          <w:color w:val="FF0000"/>
        </w:rPr>
        <w:t>imr2yclk.c</w:t>
      </w:r>
      <w:r>
        <w:rPr>
          <w:rFonts w:hint="default"/>
        </w:rPr>
        <w:t>中含:</w:t>
      </w:r>
    </w:p>
    <w:p>
      <w:pPr>
        <w:rPr>
          <w:rFonts w:hint="default"/>
        </w:rPr>
      </w:pPr>
      <w:r>
        <w:rPr>
          <w:rFonts w:hint="default"/>
        </w:rPr>
        <w:t>Im_R2Y_On_Pclk改为im_r2y_clk_on_pclk之后类推，Im_R2Y_Off_Pclk，Im_R2Y_Force_Off_Pclk，Im_R2Y_On_Hclk，Im_R2Y_Off_Hclk，Im_R2Y_Force_Off_Hclk，Im_R2Y_On_Iclk，Im_R2Y_Off_Iclk，Im_R2Y_Force_Off_Iclk，Im_R2Y_On_Clk，Im_R2Y_Off_Clk，Im_R2Y_Force_Off_Clk，</w:t>
      </w:r>
    </w:p>
    <w:p>
      <w:pPr>
        <w:rPr>
          <w:rFonts w:hint="default"/>
        </w:rPr>
      </w:pPr>
      <w:r>
        <w:rPr>
          <w:rFonts w:hint="default"/>
          <w:color w:val="FF0000"/>
        </w:rPr>
        <w:t>imr2yutils.c</w:t>
      </w:r>
      <w:r>
        <w:rPr>
          <w:rFonts w:hint="default"/>
        </w:rPr>
        <w:t>中无外部调用</w:t>
      </w:r>
    </w:p>
    <w:p>
      <w:pPr>
        <w:rPr>
          <w:rFonts w:hint="default"/>
        </w:rPr>
      </w:pPr>
      <w:r>
        <w:rPr>
          <w:rFonts w:hint="default"/>
          <w:color w:val="FF0000"/>
        </w:rPr>
        <w:t>imr2y.c</w:t>
      </w:r>
      <w:r>
        <w:rPr>
          <w:rFonts w:hint="default"/>
        </w:rPr>
        <w:t>中含:</w:t>
      </w:r>
    </w:p>
    <w:p>
      <w:pPr>
        <w:rPr>
          <w:rFonts w:hint="default"/>
        </w:rPr>
      </w:pPr>
      <w:r>
        <w:rPr>
          <w:rFonts w:hint="default"/>
        </w:rPr>
        <w:t>Im_R2Y_Init，Im_R2Y_Ctrl_Axi，Im_R2Y_Get_AxiReadStat，Im_R2Y_Get_AxiWriteStat，Im_R2Y_Get_AxiWriteMode，Im_R2Y_Set_AxiWriteMode，Im_R2Y_Ctrl，Im_R2Y_Ctrl_ModeSDRAMInput，</w:t>
      </w:r>
    </w:p>
    <w:p>
      <w:pPr>
        <w:rPr>
          <w:rFonts w:hint="default"/>
        </w:rPr>
      </w:pPr>
      <w:r>
        <w:rPr>
          <w:rFonts w:hint="default"/>
        </w:rPr>
        <w:t>Im_R2Y_Set_InAddr_Info，Im_R2Y_Set_OutBankInfo，Im_R2Y_Get_OutBankIndex</w:t>
      </w:r>
    </w:p>
    <w:p>
      <w:pPr>
        <w:rPr>
          <w:rFonts w:hint="default"/>
        </w:rPr>
      </w:pPr>
      <w:r>
        <w:rPr>
          <w:rFonts w:hint="default"/>
          <w:color w:val="FF0000"/>
        </w:rPr>
        <w:t>imr2ystat.c</w:t>
      </w:r>
      <w:r>
        <w:rPr>
          <w:rFonts w:hint="default"/>
        </w:rPr>
        <w:t>中含:</w:t>
      </w:r>
    </w:p>
    <w:p>
      <w:pPr>
        <w:rPr>
          <w:rFonts w:hint="default"/>
        </w:rPr>
      </w:pPr>
      <w:r>
        <w:rPr>
          <w:rFonts w:hint="default"/>
        </w:rPr>
        <w:t>Im_R2Y_Print_Status,Im_R2Y_Print_ClockStatus,Im_R2Y_Print_AccEnStatus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color w:val="FF0000"/>
        </w:rPr>
        <w:t>imr2y2.c</w:t>
      </w:r>
      <w:r>
        <w:rPr>
          <w:rFonts w:hint="default"/>
        </w:rPr>
        <w:t>中含:</w:t>
      </w:r>
    </w:p>
    <w:p>
      <w:pPr>
        <w:rPr>
          <w:rFonts w:hint="default"/>
        </w:rPr>
      </w:pPr>
      <w:r>
        <w:rPr>
          <w:rFonts w:hint="default"/>
        </w:rPr>
        <w:t>Im_R2Y_Set_Resize_Rect,Im_R2Y_Set_Resize_Pitch，Im_R2Y_Get_Resize_Param</w:t>
      </w:r>
    </w:p>
    <w:p>
      <w:pPr>
        <w:rPr>
          <w:rFonts w:hint="default"/>
        </w:rPr>
      </w:pPr>
      <w:r>
        <w:rPr>
          <w:rFonts w:hint="default"/>
          <w:color w:val="FF0000"/>
        </w:rPr>
        <w:t>imr2y3.c</w:t>
      </w:r>
      <w:r>
        <w:rPr>
          <w:rFonts w:hint="default"/>
        </w:rPr>
        <w:t>中含:</w:t>
      </w:r>
    </w:p>
    <w:p>
      <w:pPr>
        <w:rPr>
          <w:rFonts w:hint="default"/>
        </w:rPr>
      </w:pPr>
      <w:r>
        <w:rPr>
          <w:rFonts w:hint="default"/>
        </w:rPr>
        <w:t>Im_R2Y_Set_OutBankIndex改为im_r2y3_set_out_bank_index,以下类推，Im_R2Y_Ctrl_ModeDirect，Im_R2Y_Get_Latest_OutAddr，Im_R2Y_Set_ExternalIfOutput，Im_R2Y_Get_ExternalIfOutput，Im_R2Y_Get_HRingPixs，Im_R2Y_Ctrl_Trimming，Im_R2Y_Ctrl_Trimming_External，Im_R2Y_Ctrl_Histogram，Im_R2Y_Get_Histogram，Im_R2Y_Set_HistogramAccessEnable，Im_R2Y_Set_Chroma，Im_R2Y_Set_Hue，Im_R2Y_Set_Color_Extract，Im_R2Y_Set_RGBDeknee_Table，Im_R2Y_Set_RGBDekneeAccessEnable</w:t>
      </w:r>
    </w:p>
    <w:p>
      <w:pPr>
        <w:rPr>
          <w:rFonts w:hint="default"/>
        </w:rPr>
      </w:pPr>
      <w:r>
        <w:rPr>
          <w:rFonts w:hint="default"/>
          <w:color w:val="FF0000"/>
        </w:rPr>
        <w:t>imr2yproc.c</w:t>
      </w:r>
      <w:r>
        <w:rPr>
          <w:rFonts w:hint="default"/>
        </w:rPr>
        <w:t>中含:</w:t>
      </w:r>
    </w:p>
    <w:p>
      <w:pPr>
        <w:rPr>
          <w:rFonts w:hint="default"/>
        </w:rPr>
      </w:pPr>
      <w:r>
        <w:rPr>
          <w:rFonts w:hint="default"/>
        </w:rPr>
        <w:t>Im_R2Y_Start，Im_R2Y_Stop，Im_R2Y_WaitEnd，Im_R2Y_Int_Handler</w:t>
      </w:r>
    </w:p>
    <w:p>
      <w:pPr>
        <w:rPr>
          <w:rFonts w:hint="default"/>
        </w:rPr>
      </w:pPr>
      <w:r>
        <w:rPr>
          <w:rFonts w:hint="default"/>
        </w:rPr>
        <w:t>imr2yctrl.c中含:</w:t>
      </w:r>
    </w:p>
    <w:p>
      <w:pPr>
        <w:rPr>
          <w:rFonts w:hint="default"/>
        </w:rPr>
      </w:pPr>
      <w:r>
        <w:rPr>
          <w:rFonts w:hint="default"/>
        </w:rPr>
        <w:t>Im_R2Y_Ctrl_PostResizeEdge0，Im_R2Y_Ctrl_PostResizeEdge1，Im_R2Y_Set_Offset，Im_R2Y_Ctrl_Tone，Im_R2Y_Set_ToneControlTblAccessEnable，Im_R2Y_Is_Act_Tone，</w:t>
      </w:r>
    </w:p>
    <w:p>
      <w:pPr>
        <w:rPr>
          <w:rFonts w:hint="default"/>
        </w:rPr>
      </w:pPr>
      <w:r>
        <w:rPr>
          <w:rFonts w:hint="default"/>
          <w:color w:val="FF0000"/>
        </w:rPr>
        <w:t>imr2yctrl2.c</w:t>
      </w:r>
      <w:r>
        <w:rPr>
          <w:rFonts w:hint="default"/>
        </w:rPr>
        <w:t>中含:</w:t>
      </w:r>
    </w:p>
    <w:p>
      <w:pPr>
        <w:rPr>
          <w:rFonts w:hint="default"/>
        </w:rPr>
      </w:pPr>
      <w:r>
        <w:rPr>
          <w:rFonts w:hint="default"/>
        </w:rPr>
        <w:t>Im_R2Y_Set_WB_Gain，Im_R2Y_Set_WB_Clip_Level，Im_R2Y_Ctrl_CC0_Matrix，Im_R2Y_Set_CC0_Matrix_Coefficient，Im_R2Y_Ctrl_BeforeTone_Offset，Im_R2Y_Ctrl_BeforeTone_Tct，Im_R2Y_Ctrl_BeforeTone_Tchs，Im_R2Y_Set_LuminanceEvaluationTblAccessEnable，Im_R2Y_Set_BTC_HistogramTblAccessEnable，Im_R2Y_Ctrl_Gamma，Im_R2Y_Set_GammaTblAccessEnable，Im_R2Y_Set_GammaYbTblAccessEnable，Im_R2Y_Is_Act_Gamma，Im_R2Y_Ctrl_CC1_Matrix，Im_R2Y_Set_CC1_Matrix_Coefficient，Im_R2Y_Ctrl_Yc_Convert，Im_R2Y_Ctrl_Ynr</w:t>
      </w:r>
    </w:p>
    <w:p>
      <w:pPr>
        <w:rPr>
          <w:rFonts w:hint="default"/>
        </w:rPr>
      </w:pPr>
      <w:r>
        <w:rPr>
          <w:rFonts w:hint="default"/>
          <w:color w:val="FF0000"/>
        </w:rPr>
        <w:t>imr2yctrl3.c</w:t>
      </w:r>
      <w:r>
        <w:rPr>
          <w:rFonts w:hint="default"/>
        </w:rPr>
        <w:t>中含:</w:t>
      </w:r>
    </w:p>
    <w:p>
      <w:pPr>
        <w:rPr>
          <w:rFonts w:hint="default"/>
        </w:rPr>
      </w:pPr>
      <w:r>
        <w:rPr>
          <w:rFonts w:hint="default"/>
        </w:rPr>
        <w:t>Im_R2Y_Ctrl_MapScl，Im_R2Y_Set_MapSclTblAccessEnable，Im_R2Y_Ctrl_CRefEdgeTextureAdjCommon，Im_R2Y_Ctrl_CRefEdgeAdj，Im_R2Y_Ctrl_CRefYbBlend，Im_R2Y_Ctrl_Color_NR，Im_R2Y_Ctrl_Chroma_Suppress，Im_R2Y_Set_Tone_Control_Table，Im_R2Y_Get_Tone_Control_Table，Im_R2Y_Get_LuminanceEvaluation_BeforeTone，Im_R2Y_Get_Histogram_BeforeTone</w:t>
      </w:r>
    </w:p>
    <w:p>
      <w:pPr>
        <w:rPr>
          <w:rFonts w:hint="default"/>
        </w:rPr>
      </w:pPr>
      <w:r>
        <w:rPr>
          <w:rFonts w:hint="default"/>
          <w:color w:val="FF0000"/>
        </w:rPr>
        <w:t>imr2yctrl4.c</w:t>
      </w:r>
      <w:r>
        <w:rPr>
          <w:rFonts w:hint="default"/>
        </w:rPr>
        <w:t>中含:</w:t>
      </w:r>
    </w:p>
    <w:p>
      <w:pPr>
        <w:rPr>
          <w:rFonts w:hint="default"/>
        </w:rPr>
      </w:pPr>
      <w:r>
        <w:rPr>
          <w:rFonts w:hint="default"/>
        </w:rPr>
        <w:t>Im_R2Y_Ctrl_Multi_Axis</w:t>
      </w:r>
    </w:p>
    <w:p>
      <w:pPr>
        <w:rPr>
          <w:rFonts w:hint="default"/>
        </w:rPr>
      </w:pPr>
      <w:r>
        <w:rPr>
          <w:rFonts w:hint="default"/>
          <w:color w:val="FF0000"/>
        </w:rPr>
        <w:t>imr2yctrl5.c</w:t>
      </w:r>
      <w:r>
        <w:rPr>
          <w:rFonts w:hint="default"/>
        </w:rPr>
        <w:t>中含:</w:t>
      </w:r>
    </w:p>
    <w:p>
      <w:pPr>
        <w:rPr>
          <w:rFonts w:hint="default"/>
        </w:rPr>
      </w:pPr>
      <w:r>
        <w:rPr>
          <w:rFonts w:hint="default"/>
        </w:rPr>
        <w:t>无外部调用函数</w:t>
      </w:r>
    </w:p>
    <w:p>
      <w:pPr>
        <w:rPr>
          <w:rFonts w:hint="default"/>
        </w:rPr>
      </w:pPr>
      <w:r>
        <w:rPr>
          <w:rFonts w:hint="default"/>
          <w:color w:val="FF0000"/>
        </w:rPr>
        <w:t>imr2yctrlsup.c</w:t>
      </w:r>
      <w:r>
        <w:rPr>
          <w:rFonts w:hint="default"/>
        </w:rPr>
        <w:t>中含:</w:t>
      </w:r>
    </w:p>
    <w:p>
      <w:pPr>
        <w:rPr>
          <w:rFonts w:hint="default"/>
        </w:rPr>
      </w:pPr>
      <w:r>
        <w:rPr>
          <w:rFonts w:hint="default"/>
        </w:rPr>
        <w:t>无外部调用函数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color w:val="FF0000"/>
        </w:rPr>
        <w:t>imr2yedge.c</w:t>
      </w:r>
      <w:r>
        <w:rPr>
          <w:rFonts w:hint="default"/>
        </w:rPr>
        <w:t>中含:</w:t>
      </w:r>
    </w:p>
    <w:p>
      <w:pPr>
        <w:rPr>
          <w:rFonts w:hint="default"/>
        </w:rPr>
      </w:pPr>
      <w:r>
        <w:rPr>
          <w:rFonts w:hint="default"/>
        </w:rPr>
        <w:t>Im_R2Y_Ctrl_Edge_NoiseReduction改为im_r2y_edge_ctrl_noise_reduction以下类推，Im_R2Y_Ctrl_HighEdge，Im_R2Y_Set_HighEdgeSclTblAccessEnable，Im_R2Y_Set_HighEdgeStepTblAccessEnable，Im_R2Y_Ctrl_MediumEdge，Im_R2Y_Set_MediumEdgeSclTblAccessEnable，Im_R2Y_Set_MediumEdgeStepTblAccessEnable，Im_R2Y_Ctrl_LowEdge，Im_R2Y_Set_LowEdgeSclTblAccessEnable，Im_R2Y_Set_LowEdgeStepTblAccessEnable，Im_R2Y_Is_Act_PostFilter，Im_R2Y_Ctrl_EdgeDotNoise-&gt;im_r2y_edge_ctrl_dot_noise，Im_R2Y_Ctrl_EdgeBlend-&gt;im_r2y_edge_ctrl_blend</w:t>
      </w:r>
    </w:p>
    <w:p>
      <w:pPr>
        <w:rPr>
          <w:rFonts w:hint="default"/>
        </w:rPr>
      </w:pPr>
      <w:r>
        <w:rPr>
          <w:rFonts w:hint="default"/>
          <w:color w:val="FF0000"/>
        </w:rPr>
        <w:t>imr2yset.c</w:t>
      </w:r>
      <w:r>
        <w:rPr>
          <w:rFonts w:hint="default"/>
        </w:rPr>
        <w:t>中含:</w:t>
      </w:r>
    </w:p>
    <w:p>
      <w:pPr>
        <w:rPr>
          <w:rFonts w:hint="default"/>
        </w:rPr>
      </w:pPr>
      <w:r>
        <w:rPr>
          <w:rFonts w:hint="default"/>
        </w:rPr>
        <w:t>Im_R2Y_Set_Gamma_Table，Im_R2Y_Set_HighEdge_Scale_Table，Im_R2Y_Set_HighEdge_Step_Table，Im_R2Y_Set_MediumEdge_Scale_Table，</w:t>
      </w:r>
    </w:p>
    <w:p>
      <w:pPr>
        <w:rPr>
          <w:rFonts w:hint="default"/>
        </w:rPr>
      </w:pPr>
      <w:r>
        <w:rPr>
          <w:rFonts w:hint="default"/>
        </w:rPr>
        <w:t>Im_R2Y_Set_MediumEdge_Step_Table，Im_R2Y_Set_LowEdge_Scale_Table</w:t>
      </w:r>
    </w:p>
    <w:p>
      <w:pPr>
        <w:rPr>
          <w:rFonts w:hint="default"/>
        </w:rPr>
      </w:pPr>
      <w:r>
        <w:rPr>
          <w:rFonts w:hint="default"/>
        </w:rPr>
        <w:t>Im_R2Y_Set_LowEdge_Step_Table</w:t>
      </w:r>
    </w:p>
    <w:p>
      <w:pPr>
        <w:rPr>
          <w:rFonts w:hint="default"/>
        </w:rPr>
      </w:pPr>
      <w:r>
        <w:rPr>
          <w:rFonts w:hint="default"/>
        </w:rPr>
        <w:t>Im_R2Y_Set_MapScl_Table</w:t>
      </w:r>
    </w:p>
    <w:p>
      <w:pPr>
        <w:rPr>
          <w:rFonts w:hint="default"/>
        </w:rPr>
      </w:pPr>
      <w:r>
        <w:rPr>
          <w:rFonts w:hint="default"/>
          <w:color w:val="FF0000"/>
        </w:rPr>
        <w:t>imr2yutility.c</w:t>
      </w:r>
      <w:r>
        <w:rPr>
          <w:rFonts w:hint="default"/>
        </w:rPr>
        <w:t>中含:</w:t>
      </w:r>
    </w:p>
    <w:p>
      <w:pPr>
        <w:rPr>
          <w:rFonts w:hint="default"/>
        </w:rPr>
      </w:pPr>
      <w:r>
        <w:rPr>
          <w:rFonts w:hint="default"/>
        </w:rPr>
        <w:t>Im_R2Y_Get_RdmaAddr_EE0_Cntl-&gt;im_r2y_utility_get_rdma_addr_ee1_cntl以下类推</w:t>
      </w:r>
    </w:p>
    <w:p>
      <w:pPr>
        <w:rPr>
          <w:rFonts w:hint="default"/>
        </w:rPr>
      </w:pPr>
      <w:r>
        <w:rPr>
          <w:rFonts w:hint="default"/>
        </w:rPr>
        <w:t>Im_R2Y_Get_RdmaAddr_EE1_Cntl</w:t>
      </w:r>
    </w:p>
    <w:p>
      <w:pPr>
        <w:rPr>
          <w:rFonts w:hint="default"/>
        </w:rPr>
      </w:pPr>
      <w:r>
        <w:rPr>
          <w:rFonts w:hint="default"/>
        </w:rPr>
        <w:t>Im_R2Y_Get_RdmaAddr_Deknee_Table</w:t>
      </w:r>
    </w:p>
    <w:p>
      <w:pPr>
        <w:rPr>
          <w:rFonts w:hint="default"/>
        </w:rPr>
      </w:pPr>
      <w:r>
        <w:rPr>
          <w:rFonts w:hint="default"/>
        </w:rPr>
        <w:t>Im_R2Y_Get_RdmaAddr_Offset_Cntl</w:t>
      </w:r>
    </w:p>
    <w:p>
      <w:pPr>
        <w:rPr>
          <w:rFonts w:hint="default"/>
        </w:rPr>
      </w:pPr>
      <w:r>
        <w:rPr>
          <w:rFonts w:hint="default"/>
        </w:rPr>
        <w:t>Im_R2Y_Get_RdmaAddr_WB_Clip_Cntl</w:t>
      </w:r>
    </w:p>
    <w:p>
      <w:pPr>
        <w:rPr>
          <w:rFonts w:hint="default"/>
        </w:rPr>
      </w:pPr>
      <w:r>
        <w:rPr>
          <w:rFonts w:hint="default"/>
        </w:rPr>
        <w:t>Im_R2Y_Get_RdmaAddr_CC0_Matrix_Cntl</w:t>
      </w:r>
    </w:p>
    <w:p>
      <w:pPr>
        <w:rPr>
          <w:rFonts w:hint="default"/>
        </w:rPr>
      </w:pPr>
      <w:r>
        <w:rPr>
          <w:rFonts w:hint="default"/>
        </w:rPr>
        <w:t>Im_R2Y_Get_RdmaAddr_CC0_Matrix_Coefficient_Cntl</w:t>
      </w:r>
    </w:p>
    <w:p>
      <w:pPr>
        <w:rPr>
          <w:rFonts w:hint="default"/>
        </w:rPr>
      </w:pPr>
      <w:r>
        <w:rPr>
          <w:rFonts w:hint="default"/>
        </w:rPr>
        <w:t>Im_R2Y_Get_RdmaAddr_Multi_Axis_Cntl</w:t>
      </w:r>
    </w:p>
    <w:p>
      <w:pPr>
        <w:rPr>
          <w:rFonts w:hint="default"/>
        </w:rPr>
      </w:pPr>
      <w:r>
        <w:rPr>
          <w:rFonts w:hint="default"/>
        </w:rPr>
        <w:t>Im_R2Y_Get_RdmaAddr_BeforeTone_Offset_Cntl</w:t>
      </w:r>
    </w:p>
    <w:p>
      <w:pPr>
        <w:rPr>
          <w:rFonts w:hint="default"/>
        </w:rPr>
      </w:pPr>
      <w:r>
        <w:rPr>
          <w:rFonts w:hint="default"/>
        </w:rPr>
        <w:t>Im_R2Y_Get_RdmaAddr_BeforeTone_Tct_Cntl</w:t>
      </w:r>
    </w:p>
    <w:p>
      <w:pPr>
        <w:rPr>
          <w:rFonts w:hint="default"/>
        </w:rPr>
      </w:pPr>
      <w:r>
        <w:rPr>
          <w:rFonts w:hint="default"/>
        </w:rPr>
        <w:t>Im_R2Y_Get_RdmaAddr_BeforeTone_Tchs_Cntl</w:t>
      </w:r>
    </w:p>
    <w:p>
      <w:pPr>
        <w:rPr>
          <w:rFonts w:hint="default"/>
        </w:rPr>
      </w:pPr>
      <w:r>
        <w:rPr>
          <w:rFonts w:hint="default"/>
        </w:rPr>
        <w:t>Im_R2Y_Get_RdmaAddr_Tone_Cntl</w:t>
      </w:r>
    </w:p>
    <w:p>
      <w:pPr>
        <w:rPr>
          <w:rFonts w:hint="default"/>
        </w:rPr>
      </w:pPr>
      <w:r>
        <w:rPr>
          <w:rFonts w:hint="default"/>
        </w:rPr>
        <w:t>Im_R2Y_Get_RdmaAddr_Gamma_Cntl</w:t>
      </w:r>
    </w:p>
    <w:p>
      <w:pPr>
        <w:rPr>
          <w:rFonts w:hint="default"/>
        </w:rPr>
      </w:pPr>
      <w:r>
        <w:rPr>
          <w:rFonts w:hint="default"/>
        </w:rPr>
        <w:t>Im_R2Y_Get_RdmaAddr_CC1_Matrix_Cntl</w:t>
      </w:r>
    </w:p>
    <w:p>
      <w:pPr>
        <w:rPr>
          <w:rFonts w:hint="default"/>
        </w:rPr>
      </w:pPr>
      <w:r>
        <w:rPr>
          <w:rFonts w:hint="default"/>
        </w:rPr>
        <w:t>Im_R2Y_Get_RdmaAddr_CC1_Matrix_Coefficient_Cntl</w:t>
      </w:r>
    </w:p>
    <w:p>
      <w:pPr>
        <w:rPr>
          <w:rFonts w:hint="default"/>
        </w:rPr>
      </w:pPr>
      <w:r>
        <w:rPr>
          <w:rFonts w:hint="default"/>
        </w:rPr>
        <w:t>Im_R2Y_Get_RdmaAddr_YCC_Cntl</w:t>
      </w:r>
    </w:p>
    <w:p>
      <w:pPr>
        <w:rPr>
          <w:rFonts w:hint="default"/>
        </w:rPr>
      </w:pPr>
      <w:r>
        <w:rPr>
          <w:rFonts w:hint="default"/>
        </w:rPr>
        <w:t>Im_R2Y_Get_RdmaAddr_YNR_Cntl</w:t>
      </w:r>
    </w:p>
    <w:p>
      <w:pPr>
        <w:rPr>
          <w:rFonts w:hint="default"/>
        </w:rPr>
      </w:pPr>
      <w:r>
        <w:rPr>
          <w:rFonts w:hint="default"/>
          <w:color w:val="FF0000"/>
        </w:rPr>
        <w:t>imr2yutility2.c</w:t>
      </w:r>
      <w:r>
        <w:rPr>
          <w:rFonts w:hint="default"/>
        </w:rPr>
        <w:t>中含:</w:t>
      </w:r>
    </w:p>
    <w:p>
      <w:pPr>
        <w:rPr>
          <w:rFonts w:hint="default"/>
        </w:rPr>
      </w:pPr>
      <w:r>
        <w:rPr>
          <w:rFonts w:hint="default"/>
        </w:rPr>
        <w:t>Im_R2Y_Get_RdmaAddr_EENR_Cntl</w:t>
      </w:r>
    </w:p>
    <w:p>
      <w:pPr>
        <w:rPr>
          <w:rFonts w:hint="default"/>
        </w:rPr>
      </w:pPr>
      <w:r>
        <w:rPr>
          <w:rFonts w:hint="default"/>
        </w:rPr>
        <w:t>Im_R2Y_Get_RdmaAddr_EGHW_Cntl</w:t>
      </w:r>
    </w:p>
    <w:p>
      <w:pPr>
        <w:rPr>
          <w:rFonts w:hint="default"/>
        </w:rPr>
      </w:pPr>
      <w:r>
        <w:rPr>
          <w:rFonts w:hint="default"/>
        </w:rPr>
        <w:t>Im_R2Y_Get_RdmaAddr_EGMW_Cntl</w:t>
      </w:r>
    </w:p>
    <w:p>
      <w:pPr>
        <w:rPr>
          <w:rFonts w:hint="default"/>
        </w:rPr>
      </w:pPr>
      <w:r>
        <w:rPr>
          <w:rFonts w:hint="default"/>
        </w:rPr>
        <w:t>Im_R2Y_Get_RdmaAddr_EGLW_Cntl</w:t>
      </w:r>
    </w:p>
    <w:p>
      <w:pPr>
        <w:rPr>
          <w:rFonts w:hint="default"/>
        </w:rPr>
      </w:pPr>
      <w:r>
        <w:rPr>
          <w:rFonts w:hint="default"/>
        </w:rPr>
        <w:t>Im_R2Y_Get_RdmaAddr_EGDT_Cntl</w:t>
      </w:r>
    </w:p>
    <w:p>
      <w:pPr>
        <w:rPr>
          <w:rFonts w:hint="default"/>
        </w:rPr>
      </w:pPr>
      <w:r>
        <w:rPr>
          <w:rFonts w:hint="default"/>
        </w:rPr>
        <w:t>Im_R2Y_Get_RdmaAddr_EGCMP_Cntl</w:t>
      </w:r>
    </w:p>
    <w:p>
      <w:pPr>
        <w:rPr>
          <w:rFonts w:hint="default"/>
        </w:rPr>
      </w:pPr>
      <w:r>
        <w:rPr>
          <w:rFonts w:hint="default"/>
        </w:rPr>
        <w:t>Im_R2Y_Get_RdmaAddr_CRV_Cntl</w:t>
      </w:r>
    </w:p>
    <w:p>
      <w:pPr>
        <w:rPr>
          <w:rFonts w:hint="default"/>
        </w:rPr>
      </w:pPr>
      <w:r>
        <w:rPr>
          <w:rFonts w:hint="default"/>
        </w:rPr>
        <w:t>Im_R2Y_Get_RdmaAddr_EGCRV_Cntl</w:t>
      </w:r>
    </w:p>
    <w:p>
      <w:pPr>
        <w:rPr>
          <w:rFonts w:hint="default"/>
        </w:rPr>
      </w:pPr>
      <w:r>
        <w:rPr>
          <w:rFonts w:hint="default"/>
        </w:rPr>
        <w:t>Im_R2Y_Get_RdmaAddr_YBCRV_Cntl</w:t>
      </w:r>
    </w:p>
    <w:p>
      <w:pPr>
        <w:rPr>
          <w:rFonts w:hint="default"/>
        </w:rPr>
      </w:pPr>
      <w:r>
        <w:rPr>
          <w:rFonts w:hint="default"/>
        </w:rPr>
        <w:t>Im_R2Y_Get_RdmaAddr_CLPF_Cntl</w:t>
      </w:r>
    </w:p>
    <w:p>
      <w:pPr>
        <w:rPr>
          <w:rFonts w:hint="default"/>
        </w:rPr>
      </w:pPr>
      <w:r>
        <w:rPr>
          <w:rFonts w:hint="default"/>
        </w:rPr>
        <w:t>Im_R2Y_Get_RdmaAddr_CSP_Cntl</w:t>
      </w:r>
    </w:p>
    <w:p>
      <w:pPr>
        <w:rPr>
          <w:rFonts w:hint="default"/>
        </w:rPr>
      </w:pPr>
      <w:r>
        <w:rPr>
          <w:rFonts w:hint="default"/>
        </w:rPr>
        <w:t>Im_R2Y_Get_RdmaAddr_Tone_Table</w:t>
      </w:r>
    </w:p>
    <w:p>
      <w:pPr>
        <w:rPr>
          <w:rFonts w:hint="default"/>
        </w:rPr>
      </w:pPr>
      <w:r>
        <w:rPr>
          <w:rFonts w:hint="default"/>
        </w:rPr>
        <w:t>Im_R2Y_Get_RdmaAddr_EGWTON_Table</w:t>
      </w:r>
    </w:p>
    <w:p>
      <w:pPr>
        <w:rPr>
          <w:rFonts w:hint="default"/>
        </w:rPr>
      </w:pPr>
      <w:r>
        <w:rPr>
          <w:rFonts w:hint="default"/>
        </w:rPr>
        <w:t>Im_R2Y_Get_RdmaAddr_EGMPSCL_Table</w:t>
      </w:r>
    </w:p>
    <w:p>
      <w:pPr>
        <w:rPr>
          <w:rFonts w:hint="default"/>
        </w:rPr>
      </w:pPr>
      <w:r>
        <w:rPr>
          <w:rFonts w:hint="default"/>
          <w:color w:val="FF0000"/>
        </w:rPr>
        <w:t>imr2yutility3</w:t>
      </w:r>
      <w:r>
        <w:rPr>
          <w:rFonts w:hint="default"/>
        </w:rPr>
        <w:t>.c中含:</w:t>
      </w:r>
    </w:p>
    <w:p>
      <w:pPr>
        <w:rPr>
          <w:rFonts w:hint="default"/>
        </w:rPr>
      </w:pPr>
      <w:r>
        <w:rPr>
          <w:rFonts w:hint="default"/>
        </w:rPr>
        <w:t>Im_R2Y_Get_RdmaAddr_GMDF_Table</w:t>
      </w:r>
    </w:p>
    <w:p>
      <w:pPr>
        <w:rPr>
          <w:rFonts w:hint="default"/>
        </w:rPr>
      </w:pPr>
      <w:r>
        <w:rPr>
          <w:rFonts w:hint="default"/>
          <w:color w:val="FF0000"/>
        </w:rPr>
        <w:t>imr2yutility4.c</w:t>
      </w:r>
      <w:r>
        <w:rPr>
          <w:rFonts w:hint="default"/>
        </w:rPr>
        <w:t>中含:</w:t>
      </w:r>
    </w:p>
    <w:p>
      <w:pPr>
        <w:rPr>
          <w:rFonts w:hint="default"/>
        </w:rPr>
      </w:pPr>
      <w:r>
        <w:rPr>
          <w:rFonts w:hint="default"/>
        </w:rPr>
        <w:t>Im_R2Y_Get_RdmaAddr_GMFL_Table</w:t>
      </w:r>
    </w:p>
    <w:p>
      <w:pPr>
        <w:rPr>
          <w:rFonts w:hint="default"/>
        </w:rPr>
      </w:pPr>
      <w:r>
        <w:rPr>
          <w:rFonts w:hint="default"/>
        </w:rPr>
        <w:t>Im_R2Y_Get_RdmaAddr_EGWSCL_Table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56CF38"/>
    <w:rsid w:val="0BF845B1"/>
    <w:rsid w:val="147FFB25"/>
    <w:rsid w:val="29BF5742"/>
    <w:rsid w:val="2D9491C6"/>
    <w:rsid w:val="2EEEAB52"/>
    <w:rsid w:val="2F79B4BE"/>
    <w:rsid w:val="37AE2D49"/>
    <w:rsid w:val="3C5D5033"/>
    <w:rsid w:val="3DE52646"/>
    <w:rsid w:val="3DEF1C14"/>
    <w:rsid w:val="3FE35ED8"/>
    <w:rsid w:val="3FF7AA6F"/>
    <w:rsid w:val="4A1947CF"/>
    <w:rsid w:val="4E25E25E"/>
    <w:rsid w:val="4F17D8CA"/>
    <w:rsid w:val="58EE2F1C"/>
    <w:rsid w:val="5A6F96B8"/>
    <w:rsid w:val="5BFF95DD"/>
    <w:rsid w:val="64DF5C32"/>
    <w:rsid w:val="6BFB60EF"/>
    <w:rsid w:val="6FDF0B11"/>
    <w:rsid w:val="6FFD7073"/>
    <w:rsid w:val="729BA824"/>
    <w:rsid w:val="733DD31B"/>
    <w:rsid w:val="73BBE61F"/>
    <w:rsid w:val="767EB449"/>
    <w:rsid w:val="76B98C76"/>
    <w:rsid w:val="76B9B16E"/>
    <w:rsid w:val="77F72897"/>
    <w:rsid w:val="78BB74C2"/>
    <w:rsid w:val="7DCDD16A"/>
    <w:rsid w:val="7DFF2484"/>
    <w:rsid w:val="7E6C135F"/>
    <w:rsid w:val="7F665604"/>
    <w:rsid w:val="7FF7E73A"/>
    <w:rsid w:val="7FFFBF6A"/>
    <w:rsid w:val="9D3FC5CE"/>
    <w:rsid w:val="9E56CD01"/>
    <w:rsid w:val="BFAFF909"/>
    <w:rsid w:val="CFE0CC6A"/>
    <w:rsid w:val="DC77B22A"/>
    <w:rsid w:val="EBDF2744"/>
    <w:rsid w:val="ED340C6B"/>
    <w:rsid w:val="F1E78959"/>
    <w:rsid w:val="F3DF82F7"/>
    <w:rsid w:val="F5FD65F1"/>
    <w:rsid w:val="F7E3B921"/>
    <w:rsid w:val="F7FFB17A"/>
    <w:rsid w:val="F9FF2594"/>
    <w:rsid w:val="FBCFE627"/>
    <w:rsid w:val="FC7FF2E2"/>
    <w:rsid w:val="FD5711EC"/>
    <w:rsid w:val="FD7DB5AE"/>
    <w:rsid w:val="FF4ED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2018-07-13T23:11:00Z</dcterms:created>
  <dc:creator>d</dc:creator>
  <cp:lastModifiedBy>sns</cp:lastModifiedBy>
  <dcterms:modified xsi:type="dcterms:W3CDTF">2020-09-10T11:33:49Z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2052-11.1.0.9604</vt:lpwstr>
  </property>
</Properties>
</file>