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36EC" w14:textId="00DD52DC" w:rsidR="002D32BA" w:rsidRDefault="00A2369D">
      <w:pPr>
        <w:spacing w:after="60" w:line="252" w:lineRule="auto"/>
        <w:jc w:val="center"/>
        <w:rPr>
          <w:lang w:eastAsia="zh-CN"/>
        </w:rPr>
      </w:pPr>
      <w:r>
        <w:rPr>
          <w:b/>
          <w:sz w:val="36"/>
          <w:lang w:eastAsia="zh-CN"/>
        </w:rPr>
        <w:t xml:space="preserve">IRED </w:t>
      </w:r>
      <w:proofErr w:type="gramStart"/>
      <w:r>
        <w:rPr>
          <w:b/>
          <w:sz w:val="36"/>
          <w:lang w:eastAsia="zh-CN"/>
        </w:rPr>
        <w:t>酶库数据</w:t>
      </w:r>
      <w:proofErr w:type="gramEnd"/>
      <w:r>
        <w:rPr>
          <w:b/>
          <w:sz w:val="36"/>
          <w:lang w:eastAsia="zh-CN"/>
        </w:rPr>
        <w:t>表结构与数据规范</w:t>
      </w:r>
    </w:p>
    <w:p w14:paraId="3ABBA841" w14:textId="77777777" w:rsidR="002D32BA" w:rsidRDefault="00A2369D">
      <w:pPr>
        <w:pStyle w:val="1"/>
        <w:spacing w:before="120" w:after="6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建库目标与核心原则</w:t>
      </w:r>
    </w:p>
    <w:p w14:paraId="4C3295B6" w14:textId="77777777" w:rsidR="002D32BA" w:rsidRDefault="00A2369D">
      <w:pPr>
        <w:spacing w:after="60" w:line="252" w:lineRule="auto"/>
        <w:rPr>
          <w:lang w:eastAsia="zh-CN"/>
        </w:rPr>
      </w:pPr>
      <w:r>
        <w:rPr>
          <w:lang w:eastAsia="zh-CN"/>
        </w:rPr>
        <w:t>核心对象仍分为主表与事实表。主表包括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WT_Enzymes</w:t>
      </w:r>
      <w:proofErr w:type="spellEnd"/>
      <w:r>
        <w:rPr>
          <w:lang w:eastAsia="zh-CN"/>
        </w:rPr>
        <w:t>、</w:t>
      </w:r>
      <w:r>
        <w:rPr>
          <w:lang w:eastAsia="zh-CN"/>
        </w:rPr>
        <w:t>Chemicals</w:t>
      </w:r>
      <w:r>
        <w:rPr>
          <w:lang w:eastAsia="zh-CN"/>
        </w:rPr>
        <w:t>、</w:t>
      </w:r>
      <w:proofErr w:type="spellStart"/>
      <w:r>
        <w:rPr>
          <w:lang w:eastAsia="zh-CN"/>
        </w:rPr>
        <w:t>Reaction_Types</w:t>
      </w:r>
      <w:proofErr w:type="spellEnd"/>
      <w:r>
        <w:rPr>
          <w:lang w:eastAsia="zh-CN"/>
        </w:rPr>
        <w:t>、</w:t>
      </w:r>
      <w:r>
        <w:rPr>
          <w:lang w:eastAsia="zh-CN"/>
        </w:rPr>
        <w:t>Reactions</w:t>
      </w:r>
      <w:r>
        <w:rPr>
          <w:lang w:eastAsia="zh-CN"/>
        </w:rPr>
        <w:t>、</w:t>
      </w:r>
      <w:r>
        <w:rPr>
          <w:lang w:eastAsia="zh-CN"/>
        </w:rPr>
        <w:t>Conditions</w:t>
      </w:r>
      <w:r>
        <w:rPr>
          <w:lang w:eastAsia="zh-CN"/>
        </w:rPr>
        <w:t>、</w:t>
      </w:r>
      <w:r>
        <w:rPr>
          <w:lang w:eastAsia="zh-CN"/>
        </w:rPr>
        <w:t>References</w:t>
      </w:r>
      <w:r>
        <w:rPr>
          <w:lang w:eastAsia="zh-CN"/>
        </w:rPr>
        <w:t>、</w:t>
      </w:r>
      <w:r>
        <w:rPr>
          <w:lang w:eastAsia="zh-CN"/>
        </w:rPr>
        <w:t>Units</w:t>
      </w:r>
      <w:r>
        <w:rPr>
          <w:lang w:eastAsia="zh-CN"/>
        </w:rPr>
        <w:t>；事实表包括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Enzyme_Substrate_Relations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Engineering</w:t>
      </w:r>
      <w:r>
        <w:rPr>
          <w:lang w:eastAsia="zh-CN"/>
        </w:rPr>
        <w:t>。</w:t>
      </w:r>
    </w:p>
    <w:p w14:paraId="4BA647A0" w14:textId="77777777" w:rsidR="002D32BA" w:rsidRDefault="00A2369D">
      <w:pPr>
        <w:spacing w:after="60" w:line="252" w:lineRule="auto"/>
        <w:rPr>
          <w:lang w:eastAsia="zh-CN"/>
        </w:rPr>
      </w:pPr>
      <w:r>
        <w:rPr>
          <w:lang w:eastAsia="zh-CN"/>
        </w:rPr>
        <w:t>核心原则是一行一条实验事实：同一酶、同一反应、同一条件、同一指标集合对应一条记录；若条件、底物浓度、产物构型、检测方法或文献来源不同，应拆成不同记录。</w:t>
      </w:r>
    </w:p>
    <w:p w14:paraId="45169D2A" w14:textId="77777777" w:rsidR="002D32BA" w:rsidRDefault="00A2369D">
      <w:pPr>
        <w:spacing w:after="60" w:line="252" w:lineRule="auto"/>
      </w:pPr>
      <w:proofErr w:type="spellStart"/>
      <w:r>
        <w:t>去冗余原则不变：凡是可以通过</w:t>
      </w:r>
      <w:proofErr w:type="spellEnd"/>
      <w:r>
        <w:t xml:space="preserve"> </w:t>
      </w:r>
      <w:proofErr w:type="spellStart"/>
      <w:r>
        <w:t>enzyme_id</w:t>
      </w:r>
      <w:r>
        <w:t>、</w:t>
      </w:r>
      <w:r>
        <w:t>reaction_id</w:t>
      </w:r>
      <w:r>
        <w:t>、</w:t>
      </w:r>
      <w:r>
        <w:t>condition_id</w:t>
      </w:r>
      <w:r>
        <w:t>、</w:t>
      </w:r>
      <w:r>
        <w:t>reference_id</w:t>
      </w:r>
      <w:proofErr w:type="spellEnd"/>
      <w:r>
        <w:t xml:space="preserve"> </w:t>
      </w:r>
      <w:proofErr w:type="spellStart"/>
      <w:r>
        <w:t>关联获得的信息，不应在事实表重复填写</w:t>
      </w:r>
      <w:proofErr w:type="spellEnd"/>
      <w:r>
        <w:t>。</w:t>
      </w:r>
    </w:p>
    <w:p w14:paraId="0F983E82" w14:textId="77777777" w:rsidR="002D32BA" w:rsidRDefault="00A2369D">
      <w:pPr>
        <w:spacing w:after="60" w:line="252" w:lineRule="auto"/>
      </w:pPr>
      <w:r>
        <w:t>单位原则：凡默认单位明确的物理量，应在字段名中体现单位；无法统一单位的数值，应使用</w:t>
      </w:r>
      <w:r>
        <w:t xml:space="preserve"> value + unit </w:t>
      </w:r>
      <w:r>
        <w:t>成对字段，并在</w:t>
      </w:r>
      <w:r>
        <w:t xml:space="preserve"> notes </w:t>
      </w:r>
      <w:r>
        <w:t>中保留原文单位与换算依据。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4535"/>
        <w:gridCol w:w="3402"/>
      </w:tblGrid>
      <w:tr w:rsidR="002D32BA" w14:paraId="69563DEA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EA2CA6E" w14:textId="77777777" w:rsidR="002D32BA" w:rsidRDefault="00A2369D">
            <w:r>
              <w:rPr>
                <w:b/>
                <w:sz w:val="16"/>
              </w:rPr>
              <w:t>工作表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63CC98F" w14:textId="77777777" w:rsidR="002D32BA" w:rsidRDefault="00A2369D">
            <w:r>
              <w:rPr>
                <w:b/>
                <w:sz w:val="16"/>
              </w:rPr>
              <w:t>用途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50D4680" w14:textId="77777777" w:rsidR="002D32BA" w:rsidRDefault="00A2369D">
            <w:r>
              <w:rPr>
                <w:b/>
                <w:sz w:val="16"/>
              </w:rPr>
              <w:t>主键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连接关系</w:t>
            </w:r>
          </w:p>
        </w:tc>
      </w:tr>
      <w:tr w:rsidR="002D32BA" w14:paraId="08CE6FE0" w14:textId="77777777">
        <w:trPr>
          <w:jc w:val="center"/>
        </w:trPr>
        <w:tc>
          <w:tcPr>
            <w:tcW w:w="1701" w:type="dxa"/>
            <w:vAlign w:val="center"/>
          </w:tcPr>
          <w:p w14:paraId="2C923AA9" w14:textId="77777777" w:rsidR="002D32BA" w:rsidRDefault="00A2369D">
            <w:r>
              <w:rPr>
                <w:sz w:val="16"/>
              </w:rPr>
              <w:t>WT_Enzymes</w:t>
            </w:r>
          </w:p>
        </w:tc>
        <w:tc>
          <w:tcPr>
            <w:tcW w:w="4535" w:type="dxa"/>
            <w:vAlign w:val="center"/>
          </w:tcPr>
          <w:p w14:paraId="00E13A84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记录野生型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亲本酶的来源、序列、表达形式和概括性活性注释；不记录具体实验数值。</w:t>
            </w:r>
          </w:p>
        </w:tc>
        <w:tc>
          <w:tcPr>
            <w:tcW w:w="3402" w:type="dxa"/>
            <w:vAlign w:val="center"/>
          </w:tcPr>
          <w:p w14:paraId="5B8E9A9D" w14:textId="77777777" w:rsidR="002D32BA" w:rsidRDefault="00A2369D">
            <w:proofErr w:type="spellStart"/>
            <w:r>
              <w:rPr>
                <w:sz w:val="16"/>
              </w:rPr>
              <w:t>enzyme_id</w:t>
            </w:r>
            <w:r>
              <w:rPr>
                <w:sz w:val="16"/>
              </w:rPr>
              <w:t>；被</w:t>
            </w:r>
            <w:proofErr w:type="spellEnd"/>
            <w:r>
              <w:rPr>
                <w:sz w:val="16"/>
              </w:rPr>
              <w:t xml:space="preserve"> WT </w:t>
            </w:r>
            <w:proofErr w:type="spellStart"/>
            <w:r>
              <w:rPr>
                <w:sz w:val="16"/>
              </w:rPr>
              <w:t>事实表和</w:t>
            </w:r>
            <w:proofErr w:type="spellEnd"/>
            <w:r>
              <w:rPr>
                <w:sz w:val="16"/>
              </w:rPr>
              <w:t xml:space="preserve"> Engineering </w:t>
            </w:r>
            <w:r>
              <w:rPr>
                <w:sz w:val="16"/>
              </w:rPr>
              <w:t>引用。</w:t>
            </w:r>
          </w:p>
        </w:tc>
      </w:tr>
      <w:tr w:rsidR="002D32BA" w14:paraId="1DE27A58" w14:textId="77777777">
        <w:trPr>
          <w:jc w:val="center"/>
        </w:trPr>
        <w:tc>
          <w:tcPr>
            <w:tcW w:w="1701" w:type="dxa"/>
            <w:vAlign w:val="center"/>
          </w:tcPr>
          <w:p w14:paraId="72A6A676" w14:textId="77777777" w:rsidR="002D32BA" w:rsidRDefault="00A2369D">
            <w:r>
              <w:rPr>
                <w:sz w:val="16"/>
              </w:rPr>
              <w:t>Chemicals</w:t>
            </w:r>
          </w:p>
        </w:tc>
        <w:tc>
          <w:tcPr>
            <w:tcW w:w="4535" w:type="dxa"/>
            <w:vAlign w:val="center"/>
          </w:tcPr>
          <w:p w14:paraId="7E4CDEA5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记录底物、产物、胺供体、羰基前体、亚胺中间体、辅因子等化合物。</w:t>
            </w:r>
          </w:p>
        </w:tc>
        <w:tc>
          <w:tcPr>
            <w:tcW w:w="3402" w:type="dxa"/>
            <w:vAlign w:val="center"/>
          </w:tcPr>
          <w:p w14:paraId="660661CA" w14:textId="77777777" w:rsidR="002D32BA" w:rsidRDefault="00A2369D">
            <w:proofErr w:type="spellStart"/>
            <w:r>
              <w:rPr>
                <w:sz w:val="16"/>
              </w:rPr>
              <w:t>compound_id</w:t>
            </w:r>
            <w:r>
              <w:rPr>
                <w:sz w:val="16"/>
              </w:rPr>
              <w:t>；被</w:t>
            </w:r>
            <w:proofErr w:type="spellEnd"/>
            <w:r>
              <w:rPr>
                <w:sz w:val="16"/>
              </w:rPr>
              <w:t xml:space="preserve"> Reactions </w:t>
            </w:r>
            <w:proofErr w:type="spellStart"/>
            <w:r>
              <w:rPr>
                <w:sz w:val="16"/>
              </w:rPr>
              <w:t>各类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compound_id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字段引用。</w:t>
            </w:r>
          </w:p>
        </w:tc>
      </w:tr>
      <w:tr w:rsidR="002D32BA" w14:paraId="7D6EBA91" w14:textId="77777777">
        <w:trPr>
          <w:jc w:val="center"/>
        </w:trPr>
        <w:tc>
          <w:tcPr>
            <w:tcW w:w="1701" w:type="dxa"/>
            <w:vAlign w:val="center"/>
          </w:tcPr>
          <w:p w14:paraId="147C5465" w14:textId="77777777" w:rsidR="002D32BA" w:rsidRDefault="00A2369D">
            <w:r>
              <w:rPr>
                <w:sz w:val="16"/>
              </w:rPr>
              <w:t>Reaction_Types</w:t>
            </w:r>
          </w:p>
        </w:tc>
        <w:tc>
          <w:tcPr>
            <w:tcW w:w="4535" w:type="dxa"/>
            <w:vAlign w:val="center"/>
          </w:tcPr>
          <w:p w14:paraId="00BE52AE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IRED </w:t>
            </w:r>
            <w:r>
              <w:rPr>
                <w:sz w:val="16"/>
                <w:lang w:eastAsia="zh-CN"/>
              </w:rPr>
              <w:t>反应类型受控词表。</w:t>
            </w:r>
          </w:p>
        </w:tc>
        <w:tc>
          <w:tcPr>
            <w:tcW w:w="3402" w:type="dxa"/>
            <w:vAlign w:val="center"/>
          </w:tcPr>
          <w:p w14:paraId="2076823A" w14:textId="77777777" w:rsidR="002D32BA" w:rsidRDefault="00A2369D">
            <w:proofErr w:type="spellStart"/>
            <w:r>
              <w:rPr>
                <w:sz w:val="16"/>
              </w:rPr>
              <w:t>reaction_type_code</w:t>
            </w:r>
            <w:r>
              <w:rPr>
                <w:sz w:val="16"/>
              </w:rPr>
              <w:t>；被</w:t>
            </w:r>
            <w:proofErr w:type="spellEnd"/>
            <w:r>
              <w:rPr>
                <w:sz w:val="16"/>
              </w:rPr>
              <w:t xml:space="preserve"> Reactions </w:t>
            </w:r>
            <w:proofErr w:type="spellStart"/>
            <w:r>
              <w:rPr>
                <w:sz w:val="16"/>
              </w:rPr>
              <w:t>引用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2D32BA" w14:paraId="614E0311" w14:textId="77777777">
        <w:trPr>
          <w:jc w:val="center"/>
        </w:trPr>
        <w:tc>
          <w:tcPr>
            <w:tcW w:w="1701" w:type="dxa"/>
            <w:vAlign w:val="center"/>
          </w:tcPr>
          <w:p w14:paraId="1BF84DAB" w14:textId="77777777" w:rsidR="002D32BA" w:rsidRDefault="00A2369D">
            <w:r>
              <w:rPr>
                <w:sz w:val="16"/>
              </w:rPr>
              <w:t>Reactions</w:t>
            </w:r>
          </w:p>
        </w:tc>
        <w:tc>
          <w:tcPr>
            <w:tcW w:w="4535" w:type="dxa"/>
            <w:vAlign w:val="center"/>
          </w:tcPr>
          <w:p w14:paraId="1FC85418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定义具体化学转化：反应类型、参与化合物、反应式、计量关系和构型定义。</w:t>
            </w:r>
          </w:p>
        </w:tc>
        <w:tc>
          <w:tcPr>
            <w:tcW w:w="3402" w:type="dxa"/>
            <w:vAlign w:val="center"/>
          </w:tcPr>
          <w:p w14:paraId="634ECE52" w14:textId="77777777" w:rsidR="002D32BA" w:rsidRDefault="00A2369D">
            <w:proofErr w:type="spellStart"/>
            <w:r>
              <w:rPr>
                <w:sz w:val="16"/>
              </w:rPr>
              <w:t>reaction_id</w:t>
            </w:r>
            <w:r>
              <w:rPr>
                <w:sz w:val="16"/>
              </w:rPr>
              <w:t>；被事实表引用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2D32BA" w14:paraId="5036E2C8" w14:textId="77777777">
        <w:trPr>
          <w:jc w:val="center"/>
        </w:trPr>
        <w:tc>
          <w:tcPr>
            <w:tcW w:w="1701" w:type="dxa"/>
            <w:vAlign w:val="center"/>
          </w:tcPr>
          <w:p w14:paraId="08D896DE" w14:textId="77777777" w:rsidR="002D32BA" w:rsidRDefault="00A2369D">
            <w:r>
              <w:rPr>
                <w:sz w:val="16"/>
              </w:rPr>
              <w:t>Conditions</w:t>
            </w:r>
          </w:p>
        </w:tc>
        <w:tc>
          <w:tcPr>
            <w:tcW w:w="4535" w:type="dxa"/>
            <w:vAlign w:val="center"/>
          </w:tcPr>
          <w:p w14:paraId="78208781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定义实验条件：酶形式、投料浓度、辅因子再生、</w:t>
            </w:r>
            <w:r>
              <w:rPr>
                <w:sz w:val="16"/>
                <w:lang w:eastAsia="zh-CN"/>
              </w:rPr>
              <w:t>pH</w:t>
            </w:r>
            <w:r>
              <w:rPr>
                <w:sz w:val="16"/>
                <w:lang w:eastAsia="zh-CN"/>
              </w:rPr>
              <w:t>、温度、时间、助溶剂等。</w:t>
            </w:r>
          </w:p>
        </w:tc>
        <w:tc>
          <w:tcPr>
            <w:tcW w:w="3402" w:type="dxa"/>
            <w:vAlign w:val="center"/>
          </w:tcPr>
          <w:p w14:paraId="12FB5D4C" w14:textId="77777777" w:rsidR="002D32BA" w:rsidRDefault="00A2369D">
            <w:proofErr w:type="spellStart"/>
            <w:r>
              <w:rPr>
                <w:sz w:val="16"/>
              </w:rPr>
              <w:t>condition_id</w:t>
            </w:r>
            <w:r>
              <w:rPr>
                <w:sz w:val="16"/>
              </w:rPr>
              <w:t>；不再重复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reaction_id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reaction_type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2D32BA" w14:paraId="3DA863F1" w14:textId="77777777">
        <w:trPr>
          <w:jc w:val="center"/>
        </w:trPr>
        <w:tc>
          <w:tcPr>
            <w:tcW w:w="1701" w:type="dxa"/>
            <w:vAlign w:val="center"/>
          </w:tcPr>
          <w:p w14:paraId="64A6F902" w14:textId="77777777" w:rsidR="002D32BA" w:rsidRDefault="00A2369D">
            <w:r>
              <w:rPr>
                <w:sz w:val="16"/>
              </w:rPr>
              <w:t>Enzyme_Substrate_Relations</w:t>
            </w:r>
          </w:p>
        </w:tc>
        <w:tc>
          <w:tcPr>
            <w:tcW w:w="4535" w:type="dxa"/>
            <w:vAlign w:val="center"/>
          </w:tcPr>
          <w:p w14:paraId="74ABA035" w14:textId="77777777" w:rsidR="002D32BA" w:rsidRDefault="00A2369D">
            <w:r>
              <w:rPr>
                <w:sz w:val="16"/>
              </w:rPr>
              <w:t xml:space="preserve">WT </w:t>
            </w:r>
            <w:r>
              <w:rPr>
                <w:sz w:val="16"/>
              </w:rPr>
              <w:t>酶在特定</w:t>
            </w:r>
            <w:r>
              <w:rPr>
                <w:sz w:val="16"/>
              </w:rPr>
              <w:t xml:space="preserve"> reaction_id + condition_id </w:t>
            </w:r>
            <w:r>
              <w:rPr>
                <w:sz w:val="16"/>
              </w:rPr>
              <w:t>下的实验结果。</w:t>
            </w:r>
          </w:p>
        </w:tc>
        <w:tc>
          <w:tcPr>
            <w:tcW w:w="3402" w:type="dxa"/>
            <w:vAlign w:val="center"/>
          </w:tcPr>
          <w:p w14:paraId="772E1354" w14:textId="77777777" w:rsidR="002D32BA" w:rsidRDefault="00A2369D">
            <w:r>
              <w:rPr>
                <w:sz w:val="16"/>
              </w:rPr>
              <w:t>relation_id</w:t>
            </w:r>
            <w:r>
              <w:rPr>
                <w:sz w:val="16"/>
              </w:rPr>
              <w:t>；连接</w:t>
            </w:r>
            <w:r>
              <w:rPr>
                <w:sz w:val="16"/>
              </w:rPr>
              <w:t xml:space="preserve"> enzyme_id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reaction_id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condition_id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reference_id</w:t>
            </w:r>
            <w:r>
              <w:rPr>
                <w:sz w:val="16"/>
              </w:rPr>
              <w:t>。</w:t>
            </w:r>
          </w:p>
        </w:tc>
      </w:tr>
      <w:tr w:rsidR="002D32BA" w14:paraId="2FA2F0D3" w14:textId="77777777">
        <w:trPr>
          <w:jc w:val="center"/>
        </w:trPr>
        <w:tc>
          <w:tcPr>
            <w:tcW w:w="1701" w:type="dxa"/>
            <w:vAlign w:val="center"/>
          </w:tcPr>
          <w:p w14:paraId="000EFA15" w14:textId="77777777" w:rsidR="002D32BA" w:rsidRDefault="00A2369D">
            <w:r>
              <w:rPr>
                <w:sz w:val="16"/>
              </w:rPr>
              <w:t>Engineering</w:t>
            </w:r>
          </w:p>
        </w:tc>
        <w:tc>
          <w:tcPr>
            <w:tcW w:w="4535" w:type="dxa"/>
            <w:vAlign w:val="center"/>
          </w:tcPr>
          <w:p w14:paraId="599CAFD3" w14:textId="77777777" w:rsidR="002D32BA" w:rsidRDefault="00A2369D">
            <w:r>
              <w:rPr>
                <w:sz w:val="16"/>
              </w:rPr>
              <w:t>突变体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组合突变体在特定</w:t>
            </w:r>
            <w:r>
              <w:rPr>
                <w:sz w:val="16"/>
              </w:rPr>
              <w:t xml:space="preserve"> reaction_id + condition_id </w:t>
            </w:r>
            <w:r>
              <w:rPr>
                <w:sz w:val="16"/>
              </w:rPr>
              <w:t>下相对亲本的效果。</w:t>
            </w:r>
          </w:p>
        </w:tc>
        <w:tc>
          <w:tcPr>
            <w:tcW w:w="3402" w:type="dxa"/>
            <w:vAlign w:val="center"/>
          </w:tcPr>
          <w:p w14:paraId="6B121455" w14:textId="77777777" w:rsidR="002D32BA" w:rsidRDefault="00A2369D">
            <w:r>
              <w:rPr>
                <w:sz w:val="16"/>
              </w:rPr>
              <w:t>variant_id</w:t>
            </w:r>
            <w:r>
              <w:rPr>
                <w:sz w:val="16"/>
              </w:rPr>
              <w:t>；连接</w:t>
            </w:r>
            <w:r>
              <w:rPr>
                <w:sz w:val="16"/>
              </w:rPr>
              <w:t xml:space="preserve"> parent_enzyme_id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reaction_id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screening_condition_id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reference_id</w:t>
            </w:r>
            <w:r>
              <w:rPr>
                <w:sz w:val="16"/>
              </w:rPr>
              <w:t>。</w:t>
            </w:r>
          </w:p>
        </w:tc>
      </w:tr>
      <w:tr w:rsidR="002D32BA" w14:paraId="2739B52D" w14:textId="77777777">
        <w:trPr>
          <w:jc w:val="center"/>
        </w:trPr>
        <w:tc>
          <w:tcPr>
            <w:tcW w:w="1701" w:type="dxa"/>
            <w:vAlign w:val="center"/>
          </w:tcPr>
          <w:p w14:paraId="18FD9084" w14:textId="77777777" w:rsidR="002D32BA" w:rsidRDefault="00A2369D">
            <w:r>
              <w:rPr>
                <w:sz w:val="16"/>
              </w:rPr>
              <w:t>Units</w:t>
            </w:r>
          </w:p>
        </w:tc>
        <w:tc>
          <w:tcPr>
            <w:tcW w:w="4535" w:type="dxa"/>
            <w:vAlign w:val="center"/>
          </w:tcPr>
          <w:p w14:paraId="529DE4D4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字段单位说明表，列出默认单位、物理量类型和换算注意事项。</w:t>
            </w:r>
          </w:p>
        </w:tc>
        <w:tc>
          <w:tcPr>
            <w:tcW w:w="3402" w:type="dxa"/>
            <w:vAlign w:val="center"/>
          </w:tcPr>
          <w:p w14:paraId="0E6080CB" w14:textId="77777777" w:rsidR="002D32BA" w:rsidRDefault="00A2369D">
            <w:proofErr w:type="spellStart"/>
            <w:r>
              <w:rPr>
                <w:sz w:val="16"/>
              </w:rPr>
              <w:t>table_name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field_name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2D32BA" w14:paraId="472B7A17" w14:textId="77777777">
        <w:trPr>
          <w:jc w:val="center"/>
        </w:trPr>
        <w:tc>
          <w:tcPr>
            <w:tcW w:w="1701" w:type="dxa"/>
            <w:vAlign w:val="center"/>
          </w:tcPr>
          <w:p w14:paraId="6BE8597C" w14:textId="77777777" w:rsidR="002D32BA" w:rsidRDefault="00A2369D">
            <w:r>
              <w:rPr>
                <w:sz w:val="16"/>
              </w:rPr>
              <w:t>References</w:t>
            </w:r>
          </w:p>
        </w:tc>
        <w:tc>
          <w:tcPr>
            <w:tcW w:w="4535" w:type="dxa"/>
            <w:vAlign w:val="center"/>
          </w:tcPr>
          <w:p w14:paraId="4BBDD797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论文、专利、数据库来源和原始数据位置。</w:t>
            </w:r>
          </w:p>
        </w:tc>
        <w:tc>
          <w:tcPr>
            <w:tcW w:w="3402" w:type="dxa"/>
            <w:vAlign w:val="center"/>
          </w:tcPr>
          <w:p w14:paraId="4D04AB46" w14:textId="77777777" w:rsidR="002D32BA" w:rsidRDefault="00A2369D">
            <w:proofErr w:type="spellStart"/>
            <w:r>
              <w:rPr>
                <w:sz w:val="16"/>
              </w:rPr>
              <w:t>reference_id</w:t>
            </w:r>
            <w:r>
              <w:rPr>
                <w:sz w:val="16"/>
              </w:rPr>
              <w:t>；所有事实数据均应可追溯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69F7A024" w14:textId="77777777" w:rsidR="002D32BA" w:rsidRDefault="002D32BA">
      <w:pPr>
        <w:spacing w:after="60" w:line="252" w:lineRule="auto"/>
      </w:pPr>
    </w:p>
    <w:p w14:paraId="5BC77279" w14:textId="77777777" w:rsidR="002D32BA" w:rsidRDefault="00A2369D">
      <w:pPr>
        <w:pStyle w:val="1"/>
        <w:spacing w:before="120" w:after="60"/>
      </w:pPr>
      <w:r>
        <w:t xml:space="preserve">2. </w:t>
      </w:r>
      <w:r>
        <w:t>字段颜色分区规范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61"/>
        <w:gridCol w:w="3685"/>
        <w:gridCol w:w="3005"/>
      </w:tblGrid>
      <w:tr w:rsidR="002D32BA" w14:paraId="3DA27F1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D7F6D4B" w14:textId="77777777" w:rsidR="002D32BA" w:rsidRDefault="00A2369D">
            <w:r>
              <w:rPr>
                <w:b/>
                <w:sz w:val="16"/>
              </w:rPr>
              <w:t>字段类别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6C9087D9" w14:textId="77777777" w:rsidR="002D32BA" w:rsidRDefault="00A2369D">
            <w:r>
              <w:rPr>
                <w:b/>
                <w:sz w:val="16"/>
              </w:rPr>
              <w:t xml:space="preserve">Excel </w:t>
            </w:r>
            <w:r>
              <w:rPr>
                <w:b/>
                <w:sz w:val="16"/>
              </w:rPr>
              <w:t>颜色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7FB8731C" w14:textId="77777777" w:rsidR="002D32BA" w:rsidRDefault="00A2369D">
            <w:r>
              <w:rPr>
                <w:b/>
                <w:sz w:val="16"/>
              </w:rPr>
              <w:t>典型字段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6224ECEF" w14:textId="77777777" w:rsidR="002D32BA" w:rsidRDefault="00A2369D">
            <w:r>
              <w:rPr>
                <w:b/>
                <w:sz w:val="16"/>
              </w:rPr>
              <w:t>使用目的</w:t>
            </w:r>
          </w:p>
        </w:tc>
      </w:tr>
      <w:tr w:rsidR="002D32BA" w14:paraId="53E4CBA1" w14:textId="77777777">
        <w:trPr>
          <w:jc w:val="center"/>
        </w:trPr>
        <w:tc>
          <w:tcPr>
            <w:tcW w:w="1701" w:type="dxa"/>
            <w:vAlign w:val="center"/>
          </w:tcPr>
          <w:p w14:paraId="1DF26F46" w14:textId="77777777" w:rsidR="002D32BA" w:rsidRDefault="00A2369D">
            <w:r>
              <w:rPr>
                <w:sz w:val="16"/>
              </w:rPr>
              <w:t>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来源信息</w:t>
            </w:r>
          </w:p>
        </w:tc>
        <w:tc>
          <w:tcPr>
            <w:tcW w:w="1361" w:type="dxa"/>
            <w:vAlign w:val="center"/>
          </w:tcPr>
          <w:p w14:paraId="78A382B4" w14:textId="77777777" w:rsidR="002D32BA" w:rsidRDefault="00A2369D">
            <w:r>
              <w:rPr>
                <w:sz w:val="16"/>
              </w:rPr>
              <w:t>#D9EAF7</w:t>
            </w:r>
          </w:p>
        </w:tc>
        <w:tc>
          <w:tcPr>
            <w:tcW w:w="3685" w:type="dxa"/>
            <w:vAlign w:val="center"/>
          </w:tcPr>
          <w:p w14:paraId="33DA2F06" w14:textId="77777777" w:rsidR="002D32BA" w:rsidRDefault="00A2369D">
            <w:r>
              <w:rPr>
                <w:sz w:val="16"/>
              </w:rPr>
              <w:t>enzyme_id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organism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tax_id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source_environment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parent_scaffold_id</w:t>
            </w:r>
          </w:p>
        </w:tc>
        <w:tc>
          <w:tcPr>
            <w:tcW w:w="3005" w:type="dxa"/>
            <w:vAlign w:val="center"/>
          </w:tcPr>
          <w:p w14:paraId="544AC7EE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说明酶来自哪里、属于什么类别。</w:t>
            </w:r>
          </w:p>
        </w:tc>
      </w:tr>
      <w:tr w:rsidR="002D32BA" w14:paraId="282F9CE0" w14:textId="77777777">
        <w:trPr>
          <w:jc w:val="center"/>
        </w:trPr>
        <w:tc>
          <w:tcPr>
            <w:tcW w:w="1701" w:type="dxa"/>
            <w:vAlign w:val="center"/>
          </w:tcPr>
          <w:p w14:paraId="0B64B4FC" w14:textId="77777777" w:rsidR="002D32BA" w:rsidRDefault="00A2369D">
            <w:proofErr w:type="spellStart"/>
            <w:r>
              <w:rPr>
                <w:sz w:val="16"/>
              </w:rPr>
              <w:t>序列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结构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表达信息</w:t>
            </w:r>
            <w:proofErr w:type="spellEnd"/>
          </w:p>
        </w:tc>
        <w:tc>
          <w:tcPr>
            <w:tcW w:w="1361" w:type="dxa"/>
            <w:vAlign w:val="center"/>
          </w:tcPr>
          <w:p w14:paraId="317FE4B1" w14:textId="77777777" w:rsidR="002D32BA" w:rsidRDefault="00A2369D">
            <w:r>
              <w:rPr>
                <w:sz w:val="16"/>
              </w:rPr>
              <w:t>#E2F0D9</w:t>
            </w:r>
          </w:p>
        </w:tc>
        <w:tc>
          <w:tcPr>
            <w:tcW w:w="3685" w:type="dxa"/>
            <w:vAlign w:val="center"/>
          </w:tcPr>
          <w:p w14:paraId="1275162C" w14:textId="77777777" w:rsidR="002D32BA" w:rsidRDefault="00A2369D">
            <w:r>
              <w:rPr>
                <w:sz w:val="16"/>
              </w:rPr>
              <w:t>sequence_aa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sequence_length_aa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pdb_id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expression_host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protein_form</w:t>
            </w:r>
          </w:p>
        </w:tc>
        <w:tc>
          <w:tcPr>
            <w:tcW w:w="3005" w:type="dxa"/>
            <w:vAlign w:val="center"/>
          </w:tcPr>
          <w:p w14:paraId="30E04E7B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说明序列、结构和表达形式。</w:t>
            </w:r>
          </w:p>
        </w:tc>
      </w:tr>
      <w:tr w:rsidR="002D32BA" w14:paraId="162C1EF0" w14:textId="77777777">
        <w:trPr>
          <w:jc w:val="center"/>
        </w:trPr>
        <w:tc>
          <w:tcPr>
            <w:tcW w:w="1701" w:type="dxa"/>
            <w:vAlign w:val="center"/>
          </w:tcPr>
          <w:p w14:paraId="45A20F32" w14:textId="77777777" w:rsidR="002D32BA" w:rsidRDefault="00A2369D">
            <w:proofErr w:type="spellStart"/>
            <w:r>
              <w:rPr>
                <w:sz w:val="16"/>
              </w:rPr>
              <w:t>反应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化合物信息</w:t>
            </w:r>
            <w:proofErr w:type="spellEnd"/>
          </w:p>
        </w:tc>
        <w:tc>
          <w:tcPr>
            <w:tcW w:w="1361" w:type="dxa"/>
            <w:vAlign w:val="center"/>
          </w:tcPr>
          <w:p w14:paraId="752DD87D" w14:textId="77777777" w:rsidR="002D32BA" w:rsidRDefault="00A2369D">
            <w:r>
              <w:rPr>
                <w:sz w:val="16"/>
              </w:rPr>
              <w:t>#E2F0D9 / #E4DFEC</w:t>
            </w:r>
          </w:p>
        </w:tc>
        <w:tc>
          <w:tcPr>
            <w:tcW w:w="3685" w:type="dxa"/>
            <w:vAlign w:val="center"/>
          </w:tcPr>
          <w:p w14:paraId="7AD71FC1" w14:textId="77777777" w:rsidR="002D32BA" w:rsidRDefault="00A2369D">
            <w:r>
              <w:rPr>
                <w:sz w:val="16"/>
              </w:rPr>
              <w:t>reaction_id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reaction_type_code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compound_id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main_substrate_id</w:t>
            </w:r>
          </w:p>
        </w:tc>
        <w:tc>
          <w:tcPr>
            <w:tcW w:w="3005" w:type="dxa"/>
            <w:vAlign w:val="center"/>
          </w:tcPr>
          <w:p w14:paraId="29EA2221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说明做什么反应、涉及哪些化合物。</w:t>
            </w:r>
          </w:p>
        </w:tc>
      </w:tr>
      <w:tr w:rsidR="002D32BA" w14:paraId="555A9EE0" w14:textId="77777777">
        <w:trPr>
          <w:jc w:val="center"/>
        </w:trPr>
        <w:tc>
          <w:tcPr>
            <w:tcW w:w="1701" w:type="dxa"/>
            <w:vAlign w:val="center"/>
          </w:tcPr>
          <w:p w14:paraId="35AB9396" w14:textId="77777777" w:rsidR="002D32BA" w:rsidRDefault="00A2369D">
            <w:proofErr w:type="spellStart"/>
            <w:r>
              <w:rPr>
                <w:sz w:val="16"/>
              </w:rPr>
              <w:t>实验结果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活性标注</w:t>
            </w:r>
            <w:proofErr w:type="spellEnd"/>
          </w:p>
        </w:tc>
        <w:tc>
          <w:tcPr>
            <w:tcW w:w="1361" w:type="dxa"/>
            <w:vAlign w:val="center"/>
          </w:tcPr>
          <w:p w14:paraId="1249B664" w14:textId="77777777" w:rsidR="002D32BA" w:rsidRDefault="00A2369D">
            <w:r>
              <w:rPr>
                <w:sz w:val="16"/>
              </w:rPr>
              <w:t>#FCE4D6</w:t>
            </w:r>
          </w:p>
        </w:tc>
        <w:tc>
          <w:tcPr>
            <w:tcW w:w="3685" w:type="dxa"/>
            <w:vAlign w:val="center"/>
          </w:tcPr>
          <w:p w14:paraId="30E6C616" w14:textId="77777777" w:rsidR="002D32BA" w:rsidRDefault="00A2369D">
            <w:r>
              <w:rPr>
                <w:sz w:val="16"/>
              </w:rPr>
              <w:t>conversion_percent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specific_activity_U_mg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kcat_s_1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Km_mM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ee_percent</w:t>
            </w:r>
          </w:p>
        </w:tc>
        <w:tc>
          <w:tcPr>
            <w:tcW w:w="3005" w:type="dxa"/>
            <w:vAlign w:val="center"/>
          </w:tcPr>
          <w:p w14:paraId="204A16D5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说明实验测到了什么，或对</w:t>
            </w:r>
            <w:r>
              <w:rPr>
                <w:sz w:val="16"/>
                <w:lang w:eastAsia="zh-CN"/>
              </w:rPr>
              <w:t xml:space="preserve"> WT </w:t>
            </w:r>
            <w:r>
              <w:rPr>
                <w:sz w:val="16"/>
                <w:lang w:eastAsia="zh-CN"/>
              </w:rPr>
              <w:t>酶活性进行非数值注释。</w:t>
            </w:r>
          </w:p>
        </w:tc>
      </w:tr>
      <w:tr w:rsidR="002D32BA" w14:paraId="48130E39" w14:textId="77777777">
        <w:trPr>
          <w:jc w:val="center"/>
        </w:trPr>
        <w:tc>
          <w:tcPr>
            <w:tcW w:w="1701" w:type="dxa"/>
            <w:vAlign w:val="center"/>
          </w:tcPr>
          <w:p w14:paraId="108DEBBE" w14:textId="77777777" w:rsidR="002D32BA" w:rsidRDefault="00A2369D">
            <w:proofErr w:type="spellStart"/>
            <w:r>
              <w:rPr>
                <w:sz w:val="16"/>
              </w:rPr>
              <w:t>实验条件</w:t>
            </w:r>
            <w:proofErr w:type="spellEnd"/>
          </w:p>
        </w:tc>
        <w:tc>
          <w:tcPr>
            <w:tcW w:w="1361" w:type="dxa"/>
            <w:vAlign w:val="center"/>
          </w:tcPr>
          <w:p w14:paraId="2F998EDF" w14:textId="77777777" w:rsidR="002D32BA" w:rsidRDefault="00A2369D">
            <w:r>
              <w:rPr>
                <w:sz w:val="16"/>
              </w:rPr>
              <w:t>#FFF2CC</w:t>
            </w:r>
          </w:p>
        </w:tc>
        <w:tc>
          <w:tcPr>
            <w:tcW w:w="3685" w:type="dxa"/>
            <w:vAlign w:val="center"/>
          </w:tcPr>
          <w:p w14:paraId="050848DA" w14:textId="77777777" w:rsidR="002D32BA" w:rsidRDefault="00A2369D">
            <w:pPr>
              <w:rPr>
                <w:sz w:val="16"/>
              </w:rPr>
            </w:pPr>
            <w:r>
              <w:rPr>
                <w:sz w:val="16"/>
              </w:rPr>
              <w:t>condition_id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substrate_conc_mM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temperature_C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time_h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cosolvent_percent</w:t>
            </w:r>
          </w:p>
          <w:p w14:paraId="310AD95A" w14:textId="45C08056" w:rsidR="0009282A" w:rsidRPr="0009282A" w:rsidRDefault="0009282A" w:rsidP="0009282A"/>
        </w:tc>
        <w:tc>
          <w:tcPr>
            <w:tcW w:w="3005" w:type="dxa"/>
            <w:vAlign w:val="center"/>
          </w:tcPr>
          <w:p w14:paraId="08413175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说明在什么条件下测定。</w:t>
            </w:r>
          </w:p>
        </w:tc>
      </w:tr>
      <w:tr w:rsidR="002D32BA" w14:paraId="3323E4D4" w14:textId="77777777">
        <w:trPr>
          <w:jc w:val="center"/>
        </w:trPr>
        <w:tc>
          <w:tcPr>
            <w:tcW w:w="1701" w:type="dxa"/>
            <w:vAlign w:val="center"/>
          </w:tcPr>
          <w:p w14:paraId="1E158DCE" w14:textId="77777777" w:rsidR="002D32BA" w:rsidRDefault="00A2369D">
            <w:proofErr w:type="spellStart"/>
            <w:r>
              <w:rPr>
                <w:sz w:val="16"/>
              </w:rPr>
              <w:lastRenderedPageBreak/>
              <w:t>元数据</w:t>
            </w:r>
            <w:proofErr w:type="spellEnd"/>
          </w:p>
        </w:tc>
        <w:tc>
          <w:tcPr>
            <w:tcW w:w="1361" w:type="dxa"/>
            <w:vAlign w:val="center"/>
          </w:tcPr>
          <w:p w14:paraId="3BEDDD4C" w14:textId="77777777" w:rsidR="002D32BA" w:rsidRDefault="00A2369D">
            <w:r>
              <w:rPr>
                <w:sz w:val="16"/>
              </w:rPr>
              <w:t>#E7E6E6</w:t>
            </w:r>
          </w:p>
        </w:tc>
        <w:tc>
          <w:tcPr>
            <w:tcW w:w="3685" w:type="dxa"/>
            <w:vAlign w:val="center"/>
          </w:tcPr>
          <w:p w14:paraId="2F4F6EB3" w14:textId="77777777" w:rsidR="002D32BA" w:rsidRDefault="00A2369D">
            <w:r>
              <w:rPr>
                <w:sz w:val="16"/>
              </w:rPr>
              <w:t>reference_id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curator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curation_date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data_status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notes</w:t>
            </w:r>
          </w:p>
        </w:tc>
        <w:tc>
          <w:tcPr>
            <w:tcW w:w="3005" w:type="dxa"/>
            <w:vAlign w:val="center"/>
          </w:tcPr>
          <w:p w14:paraId="15568473" w14:textId="77777777" w:rsidR="002D32BA" w:rsidRDefault="00A2369D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说明数据来源、整理人、状态和备注。</w:t>
            </w:r>
          </w:p>
        </w:tc>
      </w:tr>
    </w:tbl>
    <w:p w14:paraId="030E6393" w14:textId="77777777" w:rsidR="002D32BA" w:rsidRDefault="002D32BA">
      <w:pPr>
        <w:spacing w:after="60" w:line="252" w:lineRule="auto"/>
        <w:rPr>
          <w:lang w:eastAsia="zh-CN"/>
        </w:rPr>
      </w:pPr>
    </w:p>
    <w:p w14:paraId="5A0EA79D" w14:textId="77777777" w:rsidR="002D32BA" w:rsidRDefault="00A2369D">
      <w:pPr>
        <w:pStyle w:val="1"/>
        <w:spacing w:before="120" w:after="60"/>
        <w:rPr>
          <w:lang w:eastAsia="zh-CN"/>
        </w:rPr>
      </w:pPr>
      <w:r>
        <w:rPr>
          <w:lang w:eastAsia="zh-CN"/>
        </w:rPr>
        <w:t xml:space="preserve">3. IRED </w:t>
      </w:r>
      <w:r>
        <w:rPr>
          <w:lang w:eastAsia="zh-CN"/>
        </w:rPr>
        <w:t>反应类型定义</w:t>
      </w:r>
    </w:p>
    <w:p w14:paraId="7F410820" w14:textId="77777777" w:rsidR="002D32BA" w:rsidRDefault="00A2369D">
      <w:pPr>
        <w:spacing w:after="60" w:line="252" w:lineRule="auto"/>
        <w:rPr>
          <w:lang w:eastAsia="zh-CN"/>
        </w:rPr>
      </w:pPr>
      <w:r>
        <w:rPr>
          <w:lang w:eastAsia="zh-CN"/>
        </w:rPr>
        <w:t xml:space="preserve">IRED </w:t>
      </w:r>
      <w:r>
        <w:rPr>
          <w:lang w:eastAsia="zh-CN"/>
        </w:rPr>
        <w:t>的核心化学本质是</w:t>
      </w:r>
      <w:r>
        <w:rPr>
          <w:lang w:eastAsia="zh-CN"/>
        </w:rPr>
        <w:t xml:space="preserve"> NAD(P)H </w:t>
      </w:r>
      <w:r>
        <w:rPr>
          <w:lang w:eastAsia="zh-CN"/>
        </w:rPr>
        <w:t>依赖的</w:t>
      </w:r>
      <w:r>
        <w:rPr>
          <w:lang w:eastAsia="zh-CN"/>
        </w:rPr>
        <w:t xml:space="preserve"> C=N </w:t>
      </w:r>
      <w:r>
        <w:rPr>
          <w:lang w:eastAsia="zh-CN"/>
        </w:rPr>
        <w:t>还原。数据库中应把</w:t>
      </w:r>
      <w:r>
        <w:rPr>
          <w:lang w:eastAsia="zh-CN"/>
        </w:rPr>
        <w:t>“</w:t>
      </w:r>
      <w:r>
        <w:rPr>
          <w:lang w:eastAsia="zh-CN"/>
        </w:rPr>
        <w:t>预形成亚胺还原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羰基化合物</w:t>
      </w:r>
      <w:r>
        <w:rPr>
          <w:lang w:eastAsia="zh-CN"/>
        </w:rPr>
        <w:t xml:space="preserve"> + </w:t>
      </w:r>
      <w:r>
        <w:rPr>
          <w:lang w:eastAsia="zh-CN"/>
        </w:rPr>
        <w:t>胺原位形成亚胺</w:t>
      </w:r>
      <w:r>
        <w:rPr>
          <w:lang w:eastAsia="zh-CN"/>
        </w:rPr>
        <w:t>/</w:t>
      </w:r>
      <w:r>
        <w:rPr>
          <w:lang w:eastAsia="zh-CN"/>
        </w:rPr>
        <w:t>亚胺鎓后的还原胺化</w:t>
      </w:r>
      <w:r>
        <w:rPr>
          <w:lang w:eastAsia="zh-CN"/>
        </w:rPr>
        <w:t>”</w:t>
      </w:r>
      <w:r>
        <w:rPr>
          <w:lang w:eastAsia="zh-CN"/>
        </w:rPr>
        <w:t>分开标注。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1673"/>
        <w:gridCol w:w="2357"/>
        <w:gridCol w:w="3362"/>
      </w:tblGrid>
      <w:tr w:rsidR="002D32BA" w14:paraId="240B424E" w14:textId="77777777">
        <w:trPr>
          <w:jc w:val="center"/>
        </w:trPr>
        <w:tc>
          <w:tcPr>
            <w:tcW w:w="2721" w:type="dxa"/>
            <w:shd w:val="clear" w:color="auto" w:fill="D9EAF7"/>
            <w:vAlign w:val="center"/>
          </w:tcPr>
          <w:p w14:paraId="7CE1BF83" w14:textId="77777777" w:rsidR="002D32BA" w:rsidRDefault="00A2369D">
            <w:proofErr w:type="spellStart"/>
            <w:r>
              <w:rPr>
                <w:b/>
                <w:sz w:val="14"/>
              </w:rPr>
              <w:t>reaction_type_code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7B7D0996" w14:textId="77777777" w:rsidR="002D32BA" w:rsidRDefault="00A2369D">
            <w:r>
              <w:rPr>
                <w:b/>
                <w:sz w:val="14"/>
              </w:rPr>
              <w:t>中文名称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06E5A938" w14:textId="77777777" w:rsidR="002D32BA" w:rsidRDefault="00A2369D">
            <w:r>
              <w:rPr>
                <w:b/>
                <w:sz w:val="14"/>
              </w:rPr>
              <w:t>反应定义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3998836" w14:textId="77777777" w:rsidR="002D32BA" w:rsidRDefault="00A2369D">
            <w:r>
              <w:rPr>
                <w:b/>
                <w:sz w:val="14"/>
              </w:rPr>
              <w:t>建库说明</w:t>
            </w:r>
          </w:p>
        </w:tc>
      </w:tr>
      <w:tr w:rsidR="002D32BA" w14:paraId="30A9D01A" w14:textId="77777777">
        <w:trPr>
          <w:jc w:val="center"/>
        </w:trPr>
        <w:tc>
          <w:tcPr>
            <w:tcW w:w="2721" w:type="dxa"/>
            <w:vAlign w:val="center"/>
          </w:tcPr>
          <w:p w14:paraId="5EFB7723" w14:textId="77777777" w:rsidR="002D32BA" w:rsidRDefault="00A2369D">
            <w:r>
              <w:rPr>
                <w:sz w:val="14"/>
              </w:rPr>
              <w:t>IMINE_REDUCTION</w:t>
            </w:r>
          </w:p>
        </w:tc>
        <w:tc>
          <w:tcPr>
            <w:tcW w:w="1701" w:type="dxa"/>
            <w:vAlign w:val="center"/>
          </w:tcPr>
          <w:p w14:paraId="70165A85" w14:textId="77777777" w:rsidR="002D32BA" w:rsidRDefault="00A2369D">
            <w:r>
              <w:rPr>
                <w:sz w:val="14"/>
              </w:rPr>
              <w:t>亚胺还原</w:t>
            </w:r>
          </w:p>
        </w:tc>
        <w:tc>
          <w:tcPr>
            <w:tcW w:w="2381" w:type="dxa"/>
            <w:vAlign w:val="center"/>
          </w:tcPr>
          <w:p w14:paraId="249B943C" w14:textId="77777777" w:rsidR="002D32BA" w:rsidRDefault="00A2369D">
            <w:r>
              <w:rPr>
                <w:sz w:val="14"/>
              </w:rPr>
              <w:t>preformed imine/iminium -&gt; amine</w:t>
            </w:r>
          </w:p>
        </w:tc>
        <w:tc>
          <w:tcPr>
            <w:tcW w:w="3402" w:type="dxa"/>
            <w:vAlign w:val="center"/>
          </w:tcPr>
          <w:p w14:paraId="7F927545" w14:textId="77777777" w:rsidR="002D32BA" w:rsidRDefault="00A2369D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通用</w:t>
            </w:r>
            <w:r>
              <w:rPr>
                <w:sz w:val="14"/>
                <w:lang w:eastAsia="zh-CN"/>
              </w:rPr>
              <w:t xml:space="preserve"> C=N </w:t>
            </w:r>
            <w:r>
              <w:rPr>
                <w:sz w:val="14"/>
                <w:lang w:eastAsia="zh-CN"/>
              </w:rPr>
              <w:t>还原；若环状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非环状明确，优先用更细类型。</w:t>
            </w:r>
          </w:p>
        </w:tc>
      </w:tr>
      <w:tr w:rsidR="002D32BA" w14:paraId="3F95DEC0" w14:textId="77777777">
        <w:trPr>
          <w:jc w:val="center"/>
        </w:trPr>
        <w:tc>
          <w:tcPr>
            <w:tcW w:w="2721" w:type="dxa"/>
            <w:vAlign w:val="center"/>
          </w:tcPr>
          <w:p w14:paraId="7DA14EFB" w14:textId="77777777" w:rsidR="002D32BA" w:rsidRDefault="00A2369D">
            <w:r>
              <w:rPr>
                <w:sz w:val="14"/>
              </w:rPr>
              <w:t>CYCLIC_IMINE_REDUCTION</w:t>
            </w:r>
          </w:p>
        </w:tc>
        <w:tc>
          <w:tcPr>
            <w:tcW w:w="1701" w:type="dxa"/>
            <w:vAlign w:val="center"/>
          </w:tcPr>
          <w:p w14:paraId="305FF5B6" w14:textId="77777777" w:rsidR="002D32BA" w:rsidRDefault="00A2369D">
            <w:r>
              <w:rPr>
                <w:sz w:val="14"/>
              </w:rPr>
              <w:t>环状亚胺还原</w:t>
            </w:r>
          </w:p>
        </w:tc>
        <w:tc>
          <w:tcPr>
            <w:tcW w:w="2381" w:type="dxa"/>
            <w:vAlign w:val="center"/>
          </w:tcPr>
          <w:p w14:paraId="6C620AC6" w14:textId="77777777" w:rsidR="002D32BA" w:rsidRDefault="00A2369D">
            <w:r>
              <w:rPr>
                <w:sz w:val="14"/>
              </w:rPr>
              <w:t>cyclic imine -&gt; chiral cyclic amine</w:t>
            </w:r>
          </w:p>
        </w:tc>
        <w:tc>
          <w:tcPr>
            <w:tcW w:w="3402" w:type="dxa"/>
            <w:vAlign w:val="center"/>
          </w:tcPr>
          <w:p w14:paraId="08444EF6" w14:textId="77777777" w:rsidR="002D32BA" w:rsidRDefault="00A2369D">
            <w:r>
              <w:rPr>
                <w:sz w:val="14"/>
              </w:rPr>
              <w:t>如</w:t>
            </w:r>
            <w:r>
              <w:rPr>
                <w:sz w:val="14"/>
              </w:rPr>
              <w:t xml:space="preserve"> dihydroisoquinoline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beta-carboline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piperideine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pyrroline </w:t>
            </w:r>
            <w:r>
              <w:rPr>
                <w:sz w:val="14"/>
              </w:rPr>
              <w:t>等。</w:t>
            </w:r>
          </w:p>
        </w:tc>
      </w:tr>
      <w:tr w:rsidR="002D32BA" w14:paraId="729B7AF7" w14:textId="77777777">
        <w:trPr>
          <w:jc w:val="center"/>
        </w:trPr>
        <w:tc>
          <w:tcPr>
            <w:tcW w:w="2721" w:type="dxa"/>
            <w:vAlign w:val="center"/>
          </w:tcPr>
          <w:p w14:paraId="738F4C1B" w14:textId="77777777" w:rsidR="002D32BA" w:rsidRDefault="00A2369D">
            <w:r>
              <w:rPr>
                <w:sz w:val="14"/>
              </w:rPr>
              <w:t>ACYCLIC_IMINE_REDUCTION</w:t>
            </w:r>
          </w:p>
        </w:tc>
        <w:tc>
          <w:tcPr>
            <w:tcW w:w="1701" w:type="dxa"/>
            <w:vAlign w:val="center"/>
          </w:tcPr>
          <w:p w14:paraId="5B679846" w14:textId="77777777" w:rsidR="002D32BA" w:rsidRDefault="00A2369D">
            <w:r>
              <w:rPr>
                <w:sz w:val="14"/>
              </w:rPr>
              <w:t>非环状亚胺还原</w:t>
            </w:r>
          </w:p>
        </w:tc>
        <w:tc>
          <w:tcPr>
            <w:tcW w:w="2381" w:type="dxa"/>
            <w:vAlign w:val="center"/>
          </w:tcPr>
          <w:p w14:paraId="3049A7FF" w14:textId="77777777" w:rsidR="002D32BA" w:rsidRDefault="00A2369D">
            <w:r>
              <w:rPr>
                <w:sz w:val="14"/>
              </w:rPr>
              <w:t>acyclic imine / Schiff base -&gt; acyclic amine</w:t>
            </w:r>
          </w:p>
        </w:tc>
        <w:tc>
          <w:tcPr>
            <w:tcW w:w="3402" w:type="dxa"/>
            <w:vAlign w:val="center"/>
          </w:tcPr>
          <w:p w14:paraId="14BEB110" w14:textId="77777777" w:rsidR="002D32BA" w:rsidRDefault="00A2369D">
            <w:r>
              <w:rPr>
                <w:sz w:val="14"/>
              </w:rPr>
              <w:t>需注意</w:t>
            </w:r>
            <w:r>
              <w:rPr>
                <w:sz w:val="14"/>
              </w:rPr>
              <w:t xml:space="preserve"> E/Z </w:t>
            </w:r>
            <w:r>
              <w:rPr>
                <w:sz w:val="14"/>
              </w:rPr>
              <w:t>异构、水解和构象自由度。</w:t>
            </w:r>
          </w:p>
        </w:tc>
      </w:tr>
      <w:tr w:rsidR="002D32BA" w14:paraId="7B7CC218" w14:textId="77777777">
        <w:trPr>
          <w:jc w:val="center"/>
        </w:trPr>
        <w:tc>
          <w:tcPr>
            <w:tcW w:w="2721" w:type="dxa"/>
            <w:vAlign w:val="center"/>
          </w:tcPr>
          <w:p w14:paraId="51C952DC" w14:textId="77777777" w:rsidR="002D32BA" w:rsidRDefault="00A2369D">
            <w:r>
              <w:rPr>
                <w:sz w:val="14"/>
              </w:rPr>
              <w:t>IMINIUM_REDUCTION</w:t>
            </w:r>
          </w:p>
        </w:tc>
        <w:tc>
          <w:tcPr>
            <w:tcW w:w="1701" w:type="dxa"/>
            <w:vAlign w:val="center"/>
          </w:tcPr>
          <w:p w14:paraId="337CA8F3" w14:textId="77777777" w:rsidR="002D32BA" w:rsidRDefault="00A2369D">
            <w:r>
              <w:rPr>
                <w:sz w:val="14"/>
              </w:rPr>
              <w:t>亚胺鎓还原</w:t>
            </w:r>
          </w:p>
        </w:tc>
        <w:tc>
          <w:tcPr>
            <w:tcW w:w="2381" w:type="dxa"/>
            <w:vAlign w:val="center"/>
          </w:tcPr>
          <w:p w14:paraId="506A42C0" w14:textId="77777777" w:rsidR="002D32BA" w:rsidRDefault="00A2369D">
            <w:r>
              <w:rPr>
                <w:sz w:val="14"/>
              </w:rPr>
              <w:t>iminium ion/intermediate -&gt; amine</w:t>
            </w:r>
          </w:p>
        </w:tc>
        <w:tc>
          <w:tcPr>
            <w:tcW w:w="3402" w:type="dxa"/>
            <w:vAlign w:val="center"/>
          </w:tcPr>
          <w:p w14:paraId="178F9CBD" w14:textId="77777777" w:rsidR="002D32BA" w:rsidRDefault="00A2369D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适合文献明确为</w:t>
            </w:r>
            <w:r>
              <w:rPr>
                <w:sz w:val="14"/>
                <w:lang w:eastAsia="zh-CN"/>
              </w:rPr>
              <w:t xml:space="preserve"> iminium </w:t>
            </w:r>
            <w:r>
              <w:rPr>
                <w:sz w:val="14"/>
                <w:lang w:eastAsia="zh-CN"/>
              </w:rPr>
              <w:t>或阳离子中间体的情况。</w:t>
            </w:r>
          </w:p>
        </w:tc>
      </w:tr>
      <w:tr w:rsidR="002D32BA" w14:paraId="6810F892" w14:textId="77777777">
        <w:trPr>
          <w:jc w:val="center"/>
        </w:trPr>
        <w:tc>
          <w:tcPr>
            <w:tcW w:w="2721" w:type="dxa"/>
            <w:vAlign w:val="center"/>
          </w:tcPr>
          <w:p w14:paraId="7C2EFED6" w14:textId="77777777" w:rsidR="002D32BA" w:rsidRDefault="00A2369D">
            <w:r>
              <w:rPr>
                <w:sz w:val="14"/>
              </w:rPr>
              <w:t>REDUCTIVE_AMINATION</w:t>
            </w:r>
          </w:p>
        </w:tc>
        <w:tc>
          <w:tcPr>
            <w:tcW w:w="1701" w:type="dxa"/>
            <w:vAlign w:val="center"/>
          </w:tcPr>
          <w:p w14:paraId="31F35C24" w14:textId="77777777" w:rsidR="002D32BA" w:rsidRDefault="00A2369D">
            <w:r>
              <w:rPr>
                <w:sz w:val="14"/>
              </w:rPr>
              <w:t>还原胺化</w:t>
            </w:r>
          </w:p>
        </w:tc>
        <w:tc>
          <w:tcPr>
            <w:tcW w:w="2381" w:type="dxa"/>
            <w:vAlign w:val="center"/>
          </w:tcPr>
          <w:p w14:paraId="6022A96B" w14:textId="77777777" w:rsidR="002D32BA" w:rsidRDefault="00A2369D">
            <w:r>
              <w:rPr>
                <w:sz w:val="14"/>
              </w:rPr>
              <w:t>aldehyde/ketone + amine + NAD(P)H -&gt; amine</w:t>
            </w:r>
          </w:p>
        </w:tc>
        <w:tc>
          <w:tcPr>
            <w:tcW w:w="3402" w:type="dxa"/>
            <w:vAlign w:val="center"/>
          </w:tcPr>
          <w:p w14:paraId="2CCA4DA2" w14:textId="77777777" w:rsidR="002D32BA" w:rsidRDefault="00A2369D">
            <w:r>
              <w:rPr>
                <w:sz w:val="14"/>
              </w:rPr>
              <w:t xml:space="preserve">RedAm/IRED </w:t>
            </w:r>
            <w:r>
              <w:rPr>
                <w:sz w:val="14"/>
              </w:rPr>
              <w:t>重要应用类别；胺供体、羰基前体应在</w:t>
            </w:r>
            <w:r>
              <w:rPr>
                <w:sz w:val="14"/>
              </w:rPr>
              <w:t xml:space="preserve"> Reactions </w:t>
            </w:r>
            <w:r>
              <w:rPr>
                <w:sz w:val="14"/>
              </w:rPr>
              <w:t>中引用</w:t>
            </w:r>
            <w:r>
              <w:rPr>
                <w:sz w:val="14"/>
              </w:rPr>
              <w:t xml:space="preserve"> compound_id</w:t>
            </w:r>
            <w:r>
              <w:rPr>
                <w:sz w:val="14"/>
              </w:rPr>
              <w:t>。</w:t>
            </w:r>
          </w:p>
        </w:tc>
      </w:tr>
      <w:tr w:rsidR="002D32BA" w14:paraId="19139F1E" w14:textId="77777777">
        <w:trPr>
          <w:jc w:val="center"/>
        </w:trPr>
        <w:tc>
          <w:tcPr>
            <w:tcW w:w="2721" w:type="dxa"/>
            <w:vAlign w:val="center"/>
          </w:tcPr>
          <w:p w14:paraId="6E1CE622" w14:textId="77777777" w:rsidR="002D32BA" w:rsidRDefault="00A2369D">
            <w:r>
              <w:rPr>
                <w:sz w:val="14"/>
              </w:rPr>
              <w:t>REDUCTIVE_AMINATION_AMMONIA</w:t>
            </w:r>
          </w:p>
        </w:tc>
        <w:tc>
          <w:tcPr>
            <w:tcW w:w="1701" w:type="dxa"/>
            <w:vAlign w:val="center"/>
          </w:tcPr>
          <w:p w14:paraId="65B5922C" w14:textId="77777777" w:rsidR="002D32BA" w:rsidRDefault="00A2369D">
            <w:r>
              <w:rPr>
                <w:sz w:val="14"/>
              </w:rPr>
              <w:t>氨参与还原胺化</w:t>
            </w:r>
          </w:p>
        </w:tc>
        <w:tc>
          <w:tcPr>
            <w:tcW w:w="2381" w:type="dxa"/>
            <w:vAlign w:val="center"/>
          </w:tcPr>
          <w:p w14:paraId="01B58A83" w14:textId="77777777" w:rsidR="002D32BA" w:rsidRDefault="00A2369D">
            <w:r>
              <w:rPr>
                <w:sz w:val="14"/>
              </w:rPr>
              <w:t>aldehyde/ketone + NH3/NH4+ -&gt; primary amine</w:t>
            </w:r>
          </w:p>
        </w:tc>
        <w:tc>
          <w:tcPr>
            <w:tcW w:w="3402" w:type="dxa"/>
            <w:vAlign w:val="center"/>
          </w:tcPr>
          <w:p w14:paraId="2C8F85FA" w14:textId="77777777" w:rsidR="002D32BA" w:rsidRDefault="00A2369D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一级胺合成单独标注；</w:t>
            </w:r>
            <w:r>
              <w:rPr>
                <w:sz w:val="14"/>
                <w:lang w:eastAsia="zh-CN"/>
              </w:rPr>
              <w:t>pH</w:t>
            </w:r>
            <w:r>
              <w:rPr>
                <w:sz w:val="14"/>
                <w:lang w:eastAsia="zh-CN"/>
              </w:rPr>
              <w:t>、氨浓度和胺源形式很关键。</w:t>
            </w:r>
          </w:p>
        </w:tc>
      </w:tr>
      <w:tr w:rsidR="002D32BA" w14:paraId="1E6C1DED" w14:textId="77777777">
        <w:trPr>
          <w:jc w:val="center"/>
        </w:trPr>
        <w:tc>
          <w:tcPr>
            <w:tcW w:w="2721" w:type="dxa"/>
            <w:vAlign w:val="center"/>
          </w:tcPr>
          <w:p w14:paraId="20CBFD78" w14:textId="77777777" w:rsidR="002D32BA" w:rsidRDefault="00A2369D">
            <w:r>
              <w:rPr>
                <w:sz w:val="14"/>
              </w:rPr>
              <w:t>INTRAMOLECULAR_REDUCTIVE_AMINATION</w:t>
            </w:r>
          </w:p>
        </w:tc>
        <w:tc>
          <w:tcPr>
            <w:tcW w:w="1701" w:type="dxa"/>
            <w:vAlign w:val="center"/>
          </w:tcPr>
          <w:p w14:paraId="4CC7A794" w14:textId="77777777" w:rsidR="002D32BA" w:rsidRDefault="00A2369D">
            <w:r>
              <w:rPr>
                <w:sz w:val="14"/>
              </w:rPr>
              <w:t>分子内还原胺化</w:t>
            </w:r>
          </w:p>
        </w:tc>
        <w:tc>
          <w:tcPr>
            <w:tcW w:w="2381" w:type="dxa"/>
            <w:vAlign w:val="center"/>
          </w:tcPr>
          <w:p w14:paraId="2274C171" w14:textId="77777777" w:rsidR="002D32BA" w:rsidRDefault="00A2369D">
            <w:r>
              <w:rPr>
                <w:sz w:val="14"/>
              </w:rPr>
              <w:t>amino aldehyde/ketone -&gt; cyclic amine</w:t>
            </w:r>
          </w:p>
        </w:tc>
        <w:tc>
          <w:tcPr>
            <w:tcW w:w="3402" w:type="dxa"/>
            <w:vAlign w:val="center"/>
          </w:tcPr>
          <w:p w14:paraId="742DDC5F" w14:textId="77777777" w:rsidR="002D32BA" w:rsidRDefault="00A2369D">
            <w:r>
              <w:rPr>
                <w:sz w:val="14"/>
              </w:rPr>
              <w:t>用于构建</w:t>
            </w:r>
            <w:r>
              <w:rPr>
                <w:sz w:val="14"/>
              </w:rPr>
              <w:t xml:space="preserve"> pyrrolidine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piperidine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azepane </w:t>
            </w:r>
            <w:r>
              <w:rPr>
                <w:sz w:val="14"/>
              </w:rPr>
              <w:t>等含氮杂环。</w:t>
            </w:r>
          </w:p>
        </w:tc>
      </w:tr>
      <w:tr w:rsidR="002D32BA" w14:paraId="65E41F22" w14:textId="77777777">
        <w:trPr>
          <w:jc w:val="center"/>
        </w:trPr>
        <w:tc>
          <w:tcPr>
            <w:tcW w:w="2721" w:type="dxa"/>
            <w:vAlign w:val="center"/>
          </w:tcPr>
          <w:p w14:paraId="34C4D8DA" w14:textId="77777777" w:rsidR="002D32BA" w:rsidRDefault="00A2369D">
            <w:r>
              <w:rPr>
                <w:sz w:val="14"/>
              </w:rPr>
              <w:t>DKR_LIKE_IMINE_REDUCTION</w:t>
            </w:r>
          </w:p>
        </w:tc>
        <w:tc>
          <w:tcPr>
            <w:tcW w:w="1701" w:type="dxa"/>
            <w:vAlign w:val="center"/>
          </w:tcPr>
          <w:p w14:paraId="7EBFEF2B" w14:textId="77777777" w:rsidR="002D32BA" w:rsidRDefault="00A2369D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动态动力学拆分类亚胺还原</w:t>
            </w:r>
          </w:p>
        </w:tc>
        <w:tc>
          <w:tcPr>
            <w:tcW w:w="2381" w:type="dxa"/>
            <w:vAlign w:val="center"/>
          </w:tcPr>
          <w:p w14:paraId="24474BDE" w14:textId="77777777" w:rsidR="002D32BA" w:rsidRDefault="00A2369D">
            <w:r>
              <w:rPr>
                <w:sz w:val="14"/>
              </w:rPr>
              <w:t>interconverting imine pool -&gt; enriched amine</w:t>
            </w:r>
          </w:p>
        </w:tc>
        <w:tc>
          <w:tcPr>
            <w:tcW w:w="3402" w:type="dxa"/>
            <w:vAlign w:val="center"/>
          </w:tcPr>
          <w:p w14:paraId="5E36583E" w14:textId="77777777" w:rsidR="002D32BA" w:rsidRDefault="00A2369D">
            <w:r>
              <w:rPr>
                <w:sz w:val="14"/>
              </w:rPr>
              <w:t xml:space="preserve">IRED </w:t>
            </w:r>
            <w:r>
              <w:rPr>
                <w:sz w:val="14"/>
              </w:rPr>
              <w:t>不一定催化消旋，但还原与底物互变耦合。</w:t>
            </w:r>
          </w:p>
        </w:tc>
      </w:tr>
      <w:tr w:rsidR="002D32BA" w14:paraId="6DE9026B" w14:textId="77777777">
        <w:trPr>
          <w:jc w:val="center"/>
        </w:trPr>
        <w:tc>
          <w:tcPr>
            <w:tcW w:w="2721" w:type="dxa"/>
            <w:vAlign w:val="center"/>
          </w:tcPr>
          <w:p w14:paraId="7B8B48AB" w14:textId="77777777" w:rsidR="002D32BA" w:rsidRDefault="00A2369D">
            <w:r>
              <w:rPr>
                <w:sz w:val="14"/>
              </w:rPr>
              <w:t>N_METHYLATION_RED_AMINATION</w:t>
            </w:r>
          </w:p>
        </w:tc>
        <w:tc>
          <w:tcPr>
            <w:tcW w:w="1701" w:type="dxa"/>
            <w:vAlign w:val="center"/>
          </w:tcPr>
          <w:p w14:paraId="296FC8DA" w14:textId="77777777" w:rsidR="002D32BA" w:rsidRDefault="00A2369D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甲醛还原胺化</w:t>
            </w:r>
            <w:r>
              <w:rPr>
                <w:sz w:val="14"/>
                <w:lang w:eastAsia="zh-CN"/>
              </w:rPr>
              <w:t>/N-</w:t>
            </w:r>
            <w:r>
              <w:rPr>
                <w:sz w:val="14"/>
                <w:lang w:eastAsia="zh-CN"/>
              </w:rPr>
              <w:t>甲基化</w:t>
            </w:r>
          </w:p>
        </w:tc>
        <w:tc>
          <w:tcPr>
            <w:tcW w:w="2381" w:type="dxa"/>
            <w:vAlign w:val="center"/>
          </w:tcPr>
          <w:p w14:paraId="40790912" w14:textId="77777777" w:rsidR="002D32BA" w:rsidRDefault="00A2369D">
            <w:r>
              <w:rPr>
                <w:sz w:val="14"/>
              </w:rPr>
              <w:t>amine + formaldehyde -&gt; N-methyl amine</w:t>
            </w:r>
          </w:p>
        </w:tc>
        <w:tc>
          <w:tcPr>
            <w:tcW w:w="3402" w:type="dxa"/>
            <w:vAlign w:val="center"/>
          </w:tcPr>
          <w:p w14:paraId="7E5DC204" w14:textId="77777777" w:rsidR="002D32BA" w:rsidRDefault="00A2369D">
            <w:r>
              <w:rPr>
                <w:sz w:val="14"/>
              </w:rPr>
              <w:t>仅当文献明确</w:t>
            </w:r>
            <w:r>
              <w:rPr>
                <w:sz w:val="14"/>
              </w:rPr>
              <w:t xml:space="preserve"> IRED/RedAm </w:t>
            </w:r>
            <w:r>
              <w:rPr>
                <w:sz w:val="14"/>
              </w:rPr>
              <w:t>支持该转化时使用，注意过烷基化。</w:t>
            </w:r>
          </w:p>
        </w:tc>
      </w:tr>
    </w:tbl>
    <w:p w14:paraId="1F0EC386" w14:textId="77777777" w:rsidR="002D32BA" w:rsidRDefault="002D32BA">
      <w:pPr>
        <w:spacing w:after="60" w:line="252" w:lineRule="auto"/>
      </w:pPr>
    </w:p>
    <w:p w14:paraId="146FC0E0" w14:textId="77777777" w:rsidR="002D32BA" w:rsidRDefault="00A2369D">
      <w:pPr>
        <w:pStyle w:val="1"/>
        <w:spacing w:before="120" w:after="6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单位命名规则与本版改名字段</w:t>
      </w:r>
    </w:p>
    <w:p w14:paraId="1E471902" w14:textId="77777777" w:rsidR="002D32BA" w:rsidRDefault="00A2369D">
      <w:pPr>
        <w:spacing w:after="60" w:line="252" w:lineRule="auto"/>
      </w:pPr>
      <w:proofErr w:type="spellStart"/>
      <w:r>
        <w:t>字段名采用</w:t>
      </w:r>
      <w:proofErr w:type="spellEnd"/>
      <w:r>
        <w:t xml:space="preserve"> </w:t>
      </w:r>
      <w:proofErr w:type="spellStart"/>
      <w:r>
        <w:t>snake_case</w:t>
      </w:r>
      <w:r>
        <w:t>，并尽量以</w:t>
      </w:r>
      <w:r>
        <w:t>“</w:t>
      </w:r>
      <w:r>
        <w:t>物理量</w:t>
      </w:r>
      <w:r>
        <w:t>_</w:t>
      </w:r>
      <w:r>
        <w:t>单位</w:t>
      </w:r>
      <w:r>
        <w:t>”</w:t>
      </w:r>
      <w:r>
        <w:t>的方式表达。为避免</w:t>
      </w:r>
      <w:proofErr w:type="spellEnd"/>
      <w:r>
        <w:t xml:space="preserve"> Excel </w:t>
      </w:r>
      <w:r>
        <w:t>表头中出现特殊字符，单位采用安全写法：</w:t>
      </w:r>
      <w:r>
        <w:t xml:space="preserve">s_1 </w:t>
      </w:r>
      <w:proofErr w:type="spellStart"/>
      <w:r>
        <w:t>表示</w:t>
      </w:r>
      <w:proofErr w:type="spellEnd"/>
      <w:r>
        <w:t xml:space="preserve"> s^-1</w:t>
      </w:r>
      <w:r>
        <w:t>，</w:t>
      </w:r>
      <w:r>
        <w:t xml:space="preserve">M_1_s_1 </w:t>
      </w:r>
      <w:r>
        <w:t>表示</w:t>
      </w:r>
      <w:r>
        <w:t xml:space="preserve"> M^-1 s^-1</w:t>
      </w:r>
      <w:r>
        <w:t>，</w:t>
      </w:r>
      <w:r>
        <w:t xml:space="preserve">g_L </w:t>
      </w:r>
      <w:r>
        <w:t>表示</w:t>
      </w:r>
      <w:r>
        <w:t xml:space="preserve"> g/L</w:t>
      </w:r>
      <w:r>
        <w:t>，</w:t>
      </w:r>
      <w:r>
        <w:t xml:space="preserve">mM_min </w:t>
      </w:r>
      <w:r>
        <w:t>表示</w:t>
      </w:r>
      <w:r>
        <w:t xml:space="preserve"> mM/min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551"/>
        <w:gridCol w:w="2948"/>
      </w:tblGrid>
      <w:tr w:rsidR="002D32BA" w14:paraId="464BD8A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8972E15" w14:textId="77777777" w:rsidR="002D32BA" w:rsidRDefault="00A2369D">
            <w:r>
              <w:rPr>
                <w:b/>
                <w:sz w:val="15"/>
              </w:rPr>
              <w:t>旧字段名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ACF92A0" w14:textId="77777777" w:rsidR="002D32BA" w:rsidRDefault="00A2369D">
            <w:r>
              <w:rPr>
                <w:b/>
                <w:sz w:val="15"/>
              </w:rPr>
              <w:t>新字段名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838EA68" w14:textId="77777777" w:rsidR="002D32BA" w:rsidRDefault="00A2369D">
            <w:r>
              <w:rPr>
                <w:b/>
                <w:sz w:val="15"/>
              </w:rPr>
              <w:t>默认单位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说明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A8548EF" w14:textId="77777777" w:rsidR="002D32BA" w:rsidRDefault="00A2369D">
            <w:r>
              <w:rPr>
                <w:b/>
                <w:sz w:val="15"/>
              </w:rPr>
              <w:t>处理理由</w:t>
            </w:r>
          </w:p>
        </w:tc>
      </w:tr>
      <w:tr w:rsidR="002D32BA" w14:paraId="19C3BCE8" w14:textId="77777777">
        <w:trPr>
          <w:jc w:val="center"/>
        </w:trPr>
        <w:tc>
          <w:tcPr>
            <w:tcW w:w="2268" w:type="dxa"/>
            <w:vAlign w:val="center"/>
          </w:tcPr>
          <w:p w14:paraId="66C38B15" w14:textId="77777777" w:rsidR="002D32BA" w:rsidRDefault="00A2369D">
            <w:r>
              <w:rPr>
                <w:sz w:val="15"/>
              </w:rPr>
              <w:t>exact_mass</w:t>
            </w:r>
          </w:p>
        </w:tc>
        <w:tc>
          <w:tcPr>
            <w:tcW w:w="2835" w:type="dxa"/>
            <w:vAlign w:val="center"/>
          </w:tcPr>
          <w:p w14:paraId="76BB8D9A" w14:textId="77777777" w:rsidR="002D32BA" w:rsidRDefault="00A2369D">
            <w:r>
              <w:rPr>
                <w:sz w:val="15"/>
              </w:rPr>
              <w:t>exact_mass_Da</w:t>
            </w:r>
          </w:p>
        </w:tc>
        <w:tc>
          <w:tcPr>
            <w:tcW w:w="2551" w:type="dxa"/>
            <w:vAlign w:val="center"/>
          </w:tcPr>
          <w:p w14:paraId="14343925" w14:textId="77777777" w:rsidR="002D32BA" w:rsidRDefault="00A2369D">
            <w:r>
              <w:rPr>
                <w:sz w:val="15"/>
              </w:rPr>
              <w:t>Da</w:t>
            </w:r>
          </w:p>
        </w:tc>
        <w:tc>
          <w:tcPr>
            <w:tcW w:w="2948" w:type="dxa"/>
            <w:vAlign w:val="center"/>
          </w:tcPr>
          <w:p w14:paraId="3280FF02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化合物精确质量默认</w:t>
            </w:r>
            <w:r>
              <w:rPr>
                <w:sz w:val="15"/>
                <w:lang w:eastAsia="zh-CN"/>
              </w:rPr>
              <w:t xml:space="preserve"> Da</w:t>
            </w:r>
            <w:r>
              <w:rPr>
                <w:sz w:val="15"/>
                <w:lang w:eastAsia="zh-CN"/>
              </w:rPr>
              <w:t>。</w:t>
            </w:r>
          </w:p>
        </w:tc>
      </w:tr>
      <w:tr w:rsidR="002D32BA" w14:paraId="05AFE10F" w14:textId="77777777">
        <w:trPr>
          <w:jc w:val="center"/>
        </w:trPr>
        <w:tc>
          <w:tcPr>
            <w:tcW w:w="2268" w:type="dxa"/>
            <w:vAlign w:val="center"/>
          </w:tcPr>
          <w:p w14:paraId="0532C735" w14:textId="77777777" w:rsidR="002D32BA" w:rsidRDefault="00A2369D">
            <w:proofErr w:type="spellStart"/>
            <w:r>
              <w:rPr>
                <w:sz w:val="15"/>
              </w:rPr>
              <w:t>enzyme_loading</w:t>
            </w:r>
            <w:proofErr w:type="spellEnd"/>
          </w:p>
        </w:tc>
        <w:tc>
          <w:tcPr>
            <w:tcW w:w="2835" w:type="dxa"/>
            <w:vAlign w:val="center"/>
          </w:tcPr>
          <w:p w14:paraId="0810F534" w14:textId="77777777" w:rsidR="002D32BA" w:rsidRDefault="00A2369D">
            <w:r>
              <w:rPr>
                <w:sz w:val="15"/>
              </w:rPr>
              <w:t>enzyme_loading_value</w:t>
            </w:r>
          </w:p>
        </w:tc>
        <w:tc>
          <w:tcPr>
            <w:tcW w:w="2551" w:type="dxa"/>
            <w:vAlign w:val="center"/>
          </w:tcPr>
          <w:p w14:paraId="0D9B812B" w14:textId="77777777" w:rsidR="002D32BA" w:rsidRDefault="00A2369D">
            <w:r>
              <w:rPr>
                <w:sz w:val="15"/>
              </w:rPr>
              <w:t>配套</w:t>
            </w:r>
            <w:r>
              <w:rPr>
                <w:sz w:val="15"/>
              </w:rPr>
              <w:t xml:space="preserve"> enzyme_loading_unit</w:t>
            </w:r>
          </w:p>
        </w:tc>
        <w:tc>
          <w:tcPr>
            <w:tcW w:w="2948" w:type="dxa"/>
            <w:vAlign w:val="center"/>
          </w:tcPr>
          <w:p w14:paraId="21B707B8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酶投加量常见单位不一，不能强行统一。</w:t>
            </w:r>
          </w:p>
        </w:tc>
      </w:tr>
      <w:tr w:rsidR="002D32BA" w14:paraId="3A77D846" w14:textId="77777777">
        <w:trPr>
          <w:jc w:val="center"/>
        </w:trPr>
        <w:tc>
          <w:tcPr>
            <w:tcW w:w="2268" w:type="dxa"/>
            <w:vAlign w:val="center"/>
          </w:tcPr>
          <w:p w14:paraId="4759AD4D" w14:textId="77777777" w:rsidR="002D32BA" w:rsidRDefault="00A2369D">
            <w:proofErr w:type="spellStart"/>
            <w:r>
              <w:rPr>
                <w:sz w:val="15"/>
              </w:rPr>
              <w:t>reaction_scale</w:t>
            </w:r>
            <w:proofErr w:type="spellEnd"/>
          </w:p>
        </w:tc>
        <w:tc>
          <w:tcPr>
            <w:tcW w:w="2835" w:type="dxa"/>
            <w:vAlign w:val="center"/>
          </w:tcPr>
          <w:p w14:paraId="565A4D4B" w14:textId="77777777" w:rsidR="002D32BA" w:rsidRDefault="00A2369D">
            <w:r>
              <w:rPr>
                <w:sz w:val="15"/>
              </w:rPr>
              <w:t>reaction_scale_value</w:t>
            </w:r>
          </w:p>
        </w:tc>
        <w:tc>
          <w:tcPr>
            <w:tcW w:w="2551" w:type="dxa"/>
            <w:vAlign w:val="center"/>
          </w:tcPr>
          <w:p w14:paraId="61542CC8" w14:textId="77777777" w:rsidR="002D32BA" w:rsidRDefault="00A2369D">
            <w:r>
              <w:rPr>
                <w:sz w:val="15"/>
              </w:rPr>
              <w:t>配套</w:t>
            </w:r>
            <w:r>
              <w:rPr>
                <w:sz w:val="15"/>
              </w:rPr>
              <w:t xml:space="preserve"> reaction_scale_unit</w:t>
            </w:r>
          </w:p>
        </w:tc>
        <w:tc>
          <w:tcPr>
            <w:tcW w:w="2948" w:type="dxa"/>
            <w:vAlign w:val="center"/>
          </w:tcPr>
          <w:p w14:paraId="7546DC21" w14:textId="77777777" w:rsidR="002D32BA" w:rsidRDefault="00A2369D">
            <w:r>
              <w:rPr>
                <w:sz w:val="15"/>
              </w:rPr>
              <w:t>反应规模可能是</w:t>
            </w:r>
            <w:r>
              <w:rPr>
                <w:sz w:val="15"/>
              </w:rPr>
              <w:t xml:space="preserve"> mL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µL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mmol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mg </w:t>
            </w:r>
            <w:r>
              <w:rPr>
                <w:sz w:val="15"/>
              </w:rPr>
              <w:t>等。</w:t>
            </w:r>
          </w:p>
        </w:tc>
      </w:tr>
      <w:tr w:rsidR="002D32BA" w14:paraId="2442DEA2" w14:textId="77777777">
        <w:trPr>
          <w:jc w:val="center"/>
        </w:trPr>
        <w:tc>
          <w:tcPr>
            <w:tcW w:w="2268" w:type="dxa"/>
            <w:vAlign w:val="center"/>
          </w:tcPr>
          <w:p w14:paraId="22B0B9B1" w14:textId="77777777" w:rsidR="002D32BA" w:rsidRDefault="00A2369D">
            <w:r>
              <w:rPr>
                <w:sz w:val="15"/>
              </w:rPr>
              <w:t>specific_activity</w:t>
            </w:r>
          </w:p>
        </w:tc>
        <w:tc>
          <w:tcPr>
            <w:tcW w:w="2835" w:type="dxa"/>
            <w:vAlign w:val="center"/>
          </w:tcPr>
          <w:p w14:paraId="70D080FB" w14:textId="77777777" w:rsidR="002D32BA" w:rsidRDefault="00A2369D">
            <w:r>
              <w:rPr>
                <w:sz w:val="15"/>
              </w:rPr>
              <w:t>specific_activity_U_mg</w:t>
            </w:r>
          </w:p>
        </w:tc>
        <w:tc>
          <w:tcPr>
            <w:tcW w:w="2551" w:type="dxa"/>
            <w:vAlign w:val="center"/>
          </w:tcPr>
          <w:p w14:paraId="09F11A8B" w14:textId="77777777" w:rsidR="002D32BA" w:rsidRDefault="00A2369D">
            <w:r>
              <w:rPr>
                <w:sz w:val="15"/>
              </w:rPr>
              <w:t>U/mg protein</w:t>
            </w:r>
          </w:p>
        </w:tc>
        <w:tc>
          <w:tcPr>
            <w:tcW w:w="2948" w:type="dxa"/>
            <w:vAlign w:val="center"/>
          </w:tcPr>
          <w:p w14:paraId="0193F5A1" w14:textId="77777777" w:rsidR="002D32BA" w:rsidRDefault="00A2369D">
            <w:r>
              <w:rPr>
                <w:sz w:val="15"/>
              </w:rPr>
              <w:t>比活默认统一为</w:t>
            </w:r>
            <w:r>
              <w:rPr>
                <w:sz w:val="15"/>
              </w:rPr>
              <w:t xml:space="preserve"> U/mg</w:t>
            </w:r>
            <w:r>
              <w:rPr>
                <w:sz w:val="15"/>
              </w:rPr>
              <w:t>；原文单位保留在</w:t>
            </w:r>
            <w:r>
              <w:rPr>
                <w:sz w:val="15"/>
              </w:rPr>
              <w:t xml:space="preserve"> original_activity_unit</w:t>
            </w:r>
            <w:r>
              <w:rPr>
                <w:sz w:val="15"/>
              </w:rPr>
              <w:t>。</w:t>
            </w:r>
          </w:p>
        </w:tc>
      </w:tr>
      <w:tr w:rsidR="002D32BA" w14:paraId="30509F89" w14:textId="77777777">
        <w:trPr>
          <w:jc w:val="center"/>
        </w:trPr>
        <w:tc>
          <w:tcPr>
            <w:tcW w:w="2268" w:type="dxa"/>
            <w:vAlign w:val="center"/>
          </w:tcPr>
          <w:p w14:paraId="3463A8B9" w14:textId="77777777" w:rsidR="002D32BA" w:rsidRDefault="00A2369D">
            <w:r>
              <w:rPr>
                <w:sz w:val="15"/>
              </w:rPr>
              <w:t>activity_unit</w:t>
            </w:r>
          </w:p>
        </w:tc>
        <w:tc>
          <w:tcPr>
            <w:tcW w:w="2835" w:type="dxa"/>
            <w:vAlign w:val="center"/>
          </w:tcPr>
          <w:p w14:paraId="6E4C8534" w14:textId="77777777" w:rsidR="002D32BA" w:rsidRDefault="00A2369D">
            <w:r>
              <w:rPr>
                <w:sz w:val="15"/>
              </w:rPr>
              <w:t>original_activity_unit</w:t>
            </w:r>
          </w:p>
        </w:tc>
        <w:tc>
          <w:tcPr>
            <w:tcW w:w="2551" w:type="dxa"/>
            <w:vAlign w:val="center"/>
          </w:tcPr>
          <w:p w14:paraId="089F02BC" w14:textId="77777777" w:rsidR="002D32BA" w:rsidRDefault="00A2369D">
            <w:r>
              <w:rPr>
                <w:sz w:val="15"/>
              </w:rPr>
              <w:t>原始单位文本</w:t>
            </w:r>
          </w:p>
        </w:tc>
        <w:tc>
          <w:tcPr>
            <w:tcW w:w="2948" w:type="dxa"/>
            <w:vAlign w:val="center"/>
          </w:tcPr>
          <w:p w14:paraId="57389247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避免与默认标准单位冲突。</w:t>
            </w:r>
          </w:p>
        </w:tc>
      </w:tr>
      <w:tr w:rsidR="002D32BA" w14:paraId="4510BD02" w14:textId="77777777">
        <w:trPr>
          <w:jc w:val="center"/>
        </w:trPr>
        <w:tc>
          <w:tcPr>
            <w:tcW w:w="2268" w:type="dxa"/>
            <w:vAlign w:val="center"/>
          </w:tcPr>
          <w:p w14:paraId="20051A45" w14:textId="77777777" w:rsidR="002D32BA" w:rsidRDefault="00A2369D">
            <w:proofErr w:type="spellStart"/>
            <w:r>
              <w:rPr>
                <w:sz w:val="15"/>
              </w:rPr>
              <w:t>initial_rate</w:t>
            </w:r>
            <w:proofErr w:type="spellEnd"/>
          </w:p>
        </w:tc>
        <w:tc>
          <w:tcPr>
            <w:tcW w:w="2835" w:type="dxa"/>
            <w:vAlign w:val="center"/>
          </w:tcPr>
          <w:p w14:paraId="7ECD9830" w14:textId="77777777" w:rsidR="002D32BA" w:rsidRDefault="00A2369D">
            <w:r>
              <w:rPr>
                <w:sz w:val="15"/>
              </w:rPr>
              <w:t>initial_rate_mM_min</w:t>
            </w:r>
          </w:p>
        </w:tc>
        <w:tc>
          <w:tcPr>
            <w:tcW w:w="2551" w:type="dxa"/>
            <w:vAlign w:val="center"/>
          </w:tcPr>
          <w:p w14:paraId="30546273" w14:textId="77777777" w:rsidR="002D32BA" w:rsidRDefault="00A2369D">
            <w:r>
              <w:rPr>
                <w:sz w:val="15"/>
              </w:rPr>
              <w:t>mM/min</w:t>
            </w:r>
          </w:p>
        </w:tc>
        <w:tc>
          <w:tcPr>
            <w:tcW w:w="2948" w:type="dxa"/>
            <w:vAlign w:val="center"/>
          </w:tcPr>
          <w:p w14:paraId="305196BE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初速默认浓度变化速率。</w:t>
            </w:r>
          </w:p>
        </w:tc>
      </w:tr>
      <w:tr w:rsidR="002D32BA" w14:paraId="48AD3B57" w14:textId="77777777">
        <w:trPr>
          <w:jc w:val="center"/>
        </w:trPr>
        <w:tc>
          <w:tcPr>
            <w:tcW w:w="2268" w:type="dxa"/>
            <w:vAlign w:val="center"/>
          </w:tcPr>
          <w:p w14:paraId="2E2FC23B" w14:textId="77777777" w:rsidR="002D32BA" w:rsidRDefault="00A2369D">
            <w:r>
              <w:rPr>
                <w:sz w:val="15"/>
              </w:rPr>
              <w:t>TTN</w:t>
            </w:r>
          </w:p>
        </w:tc>
        <w:tc>
          <w:tcPr>
            <w:tcW w:w="2835" w:type="dxa"/>
            <w:vAlign w:val="center"/>
          </w:tcPr>
          <w:p w14:paraId="793B165D" w14:textId="77777777" w:rsidR="002D32BA" w:rsidRDefault="00A2369D">
            <w:r>
              <w:rPr>
                <w:sz w:val="15"/>
              </w:rPr>
              <w:t>TTN_mol_mol</w:t>
            </w:r>
          </w:p>
        </w:tc>
        <w:tc>
          <w:tcPr>
            <w:tcW w:w="2551" w:type="dxa"/>
            <w:vAlign w:val="center"/>
          </w:tcPr>
          <w:p w14:paraId="6AD5F22E" w14:textId="77777777" w:rsidR="002D32BA" w:rsidRDefault="00A2369D">
            <w:r>
              <w:rPr>
                <w:sz w:val="15"/>
              </w:rPr>
              <w:t>mol/mol</w:t>
            </w:r>
          </w:p>
        </w:tc>
        <w:tc>
          <w:tcPr>
            <w:tcW w:w="2948" w:type="dxa"/>
            <w:vAlign w:val="center"/>
          </w:tcPr>
          <w:p w14:paraId="2CB8CD6B" w14:textId="77777777" w:rsidR="002D32BA" w:rsidRDefault="00A2369D">
            <w:r>
              <w:rPr>
                <w:sz w:val="15"/>
              </w:rPr>
              <w:t>表明为摩尔比；需在</w:t>
            </w:r>
            <w:r>
              <w:rPr>
                <w:sz w:val="15"/>
              </w:rPr>
              <w:t xml:space="preserve"> notes </w:t>
            </w:r>
            <w:r>
              <w:rPr>
                <w:sz w:val="15"/>
              </w:rPr>
              <w:t>说明分母。</w:t>
            </w:r>
          </w:p>
        </w:tc>
      </w:tr>
      <w:tr w:rsidR="002D32BA" w14:paraId="54569CEA" w14:textId="77777777">
        <w:trPr>
          <w:jc w:val="center"/>
        </w:trPr>
        <w:tc>
          <w:tcPr>
            <w:tcW w:w="2268" w:type="dxa"/>
            <w:vAlign w:val="center"/>
          </w:tcPr>
          <w:p w14:paraId="38CA5EA9" w14:textId="77777777" w:rsidR="002D32BA" w:rsidRDefault="00A2369D">
            <w:r>
              <w:rPr>
                <w:sz w:val="15"/>
              </w:rPr>
              <w:t>error_value</w:t>
            </w:r>
          </w:p>
        </w:tc>
        <w:tc>
          <w:tcPr>
            <w:tcW w:w="2835" w:type="dxa"/>
            <w:vAlign w:val="center"/>
          </w:tcPr>
          <w:p w14:paraId="469E3C01" w14:textId="77777777" w:rsidR="002D32BA" w:rsidRDefault="00A2369D">
            <w:r>
              <w:rPr>
                <w:sz w:val="15"/>
              </w:rPr>
              <w:t>error_value_same_unit_as_metric</w:t>
            </w:r>
          </w:p>
        </w:tc>
        <w:tc>
          <w:tcPr>
            <w:tcW w:w="2551" w:type="dxa"/>
            <w:vAlign w:val="center"/>
          </w:tcPr>
          <w:p w14:paraId="3F70DE8F" w14:textId="77777777" w:rsidR="002D32BA" w:rsidRDefault="00A2369D">
            <w:r>
              <w:rPr>
                <w:sz w:val="15"/>
              </w:rPr>
              <w:t>同对应指标</w:t>
            </w:r>
          </w:p>
        </w:tc>
        <w:tc>
          <w:tcPr>
            <w:tcW w:w="2948" w:type="dxa"/>
            <w:vAlign w:val="center"/>
          </w:tcPr>
          <w:p w14:paraId="6816F8E0" w14:textId="77777777" w:rsidR="002D32BA" w:rsidRDefault="00A2369D">
            <w:r>
              <w:rPr>
                <w:sz w:val="15"/>
              </w:rPr>
              <w:t>误差值单位取决于</w:t>
            </w:r>
            <w:r>
              <w:rPr>
                <w:sz w:val="15"/>
              </w:rPr>
              <w:t xml:space="preserve"> error_type </w:t>
            </w:r>
            <w:r>
              <w:rPr>
                <w:sz w:val="15"/>
              </w:rPr>
              <w:t>和指标。</w:t>
            </w:r>
          </w:p>
        </w:tc>
      </w:tr>
      <w:tr w:rsidR="002D32BA" w14:paraId="213577D5" w14:textId="77777777">
        <w:trPr>
          <w:jc w:val="center"/>
        </w:trPr>
        <w:tc>
          <w:tcPr>
            <w:tcW w:w="2268" w:type="dxa"/>
            <w:vAlign w:val="center"/>
          </w:tcPr>
          <w:p w14:paraId="19CE9A4C" w14:textId="77777777" w:rsidR="002D32BA" w:rsidRDefault="00A2369D">
            <w:r>
              <w:rPr>
                <w:sz w:val="15"/>
              </w:rPr>
              <w:t>activity_value</w:t>
            </w:r>
          </w:p>
        </w:tc>
        <w:tc>
          <w:tcPr>
            <w:tcW w:w="2835" w:type="dxa"/>
            <w:vAlign w:val="center"/>
          </w:tcPr>
          <w:p w14:paraId="26020E8F" w14:textId="77777777" w:rsidR="002D32BA" w:rsidRDefault="00A2369D">
            <w:r>
              <w:rPr>
                <w:sz w:val="15"/>
              </w:rPr>
              <w:t>activity_value_standard_unit</w:t>
            </w:r>
          </w:p>
        </w:tc>
        <w:tc>
          <w:tcPr>
            <w:tcW w:w="2551" w:type="dxa"/>
            <w:vAlign w:val="center"/>
          </w:tcPr>
          <w:p w14:paraId="37F53939" w14:textId="77777777" w:rsidR="002D32BA" w:rsidRDefault="00A2369D">
            <w:r>
              <w:rPr>
                <w:sz w:val="15"/>
              </w:rPr>
              <w:t>取决于</w:t>
            </w:r>
            <w:r>
              <w:rPr>
                <w:sz w:val="15"/>
              </w:rPr>
              <w:t xml:space="preserve"> activity_metric</w:t>
            </w:r>
          </w:p>
        </w:tc>
        <w:tc>
          <w:tcPr>
            <w:tcW w:w="2948" w:type="dxa"/>
            <w:vAlign w:val="center"/>
          </w:tcPr>
          <w:p w14:paraId="55A11F2A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工程表的自定义指标值，优先使用结构化指标列。</w:t>
            </w:r>
          </w:p>
        </w:tc>
      </w:tr>
      <w:tr w:rsidR="002D32BA" w14:paraId="5226523E" w14:textId="77777777">
        <w:trPr>
          <w:jc w:val="center"/>
        </w:trPr>
        <w:tc>
          <w:tcPr>
            <w:tcW w:w="2268" w:type="dxa"/>
            <w:vAlign w:val="center"/>
          </w:tcPr>
          <w:p w14:paraId="1B42FD99" w14:textId="77777777" w:rsidR="002D32BA" w:rsidRDefault="00A2369D">
            <w:proofErr w:type="spellStart"/>
            <w:r>
              <w:rPr>
                <w:sz w:val="15"/>
              </w:rPr>
              <w:t>half_life</w:t>
            </w:r>
            <w:proofErr w:type="spellEnd"/>
          </w:p>
        </w:tc>
        <w:tc>
          <w:tcPr>
            <w:tcW w:w="2835" w:type="dxa"/>
            <w:vAlign w:val="center"/>
          </w:tcPr>
          <w:p w14:paraId="74079A8A" w14:textId="77777777" w:rsidR="002D32BA" w:rsidRDefault="00A2369D">
            <w:r>
              <w:rPr>
                <w:sz w:val="15"/>
              </w:rPr>
              <w:t>half_life_h</w:t>
            </w:r>
          </w:p>
        </w:tc>
        <w:tc>
          <w:tcPr>
            <w:tcW w:w="2551" w:type="dxa"/>
            <w:vAlign w:val="center"/>
          </w:tcPr>
          <w:p w14:paraId="62C096AB" w14:textId="77777777" w:rsidR="002D32BA" w:rsidRDefault="00A2369D">
            <w:r>
              <w:rPr>
                <w:sz w:val="15"/>
              </w:rPr>
              <w:t>h</w:t>
            </w:r>
          </w:p>
        </w:tc>
        <w:tc>
          <w:tcPr>
            <w:tcW w:w="2948" w:type="dxa"/>
            <w:vAlign w:val="center"/>
          </w:tcPr>
          <w:p w14:paraId="116105C0" w14:textId="77777777" w:rsidR="002D32BA" w:rsidRDefault="00A2369D">
            <w:r>
              <w:rPr>
                <w:sz w:val="15"/>
              </w:rPr>
              <w:t>半衰期默认小时。</w:t>
            </w:r>
          </w:p>
        </w:tc>
      </w:tr>
      <w:tr w:rsidR="002D32BA" w14:paraId="797B3BB0" w14:textId="77777777">
        <w:trPr>
          <w:jc w:val="center"/>
        </w:trPr>
        <w:tc>
          <w:tcPr>
            <w:tcW w:w="2268" w:type="dxa"/>
            <w:vAlign w:val="center"/>
          </w:tcPr>
          <w:p w14:paraId="232DF6E8" w14:textId="77777777" w:rsidR="002D32BA" w:rsidRDefault="00A2369D">
            <w:r>
              <w:rPr>
                <w:sz w:val="15"/>
              </w:rPr>
              <w:t>expression</w:t>
            </w:r>
          </w:p>
        </w:tc>
        <w:tc>
          <w:tcPr>
            <w:tcW w:w="2835" w:type="dxa"/>
            <w:vAlign w:val="center"/>
          </w:tcPr>
          <w:p w14:paraId="3565E8B7" w14:textId="77777777" w:rsidR="002D32BA" w:rsidRDefault="00A2369D">
            <w:r>
              <w:rPr>
                <w:sz w:val="15"/>
              </w:rPr>
              <w:t>expression_value</w:t>
            </w:r>
          </w:p>
        </w:tc>
        <w:tc>
          <w:tcPr>
            <w:tcW w:w="2551" w:type="dxa"/>
            <w:vAlign w:val="center"/>
          </w:tcPr>
          <w:p w14:paraId="219D846E" w14:textId="77777777" w:rsidR="002D32BA" w:rsidRDefault="00A2369D">
            <w:r>
              <w:rPr>
                <w:sz w:val="15"/>
              </w:rPr>
              <w:t>配套</w:t>
            </w:r>
            <w:r>
              <w:rPr>
                <w:sz w:val="15"/>
              </w:rPr>
              <w:t xml:space="preserve"> original_expression_unit</w:t>
            </w:r>
          </w:p>
        </w:tc>
        <w:tc>
          <w:tcPr>
            <w:tcW w:w="2948" w:type="dxa"/>
            <w:vAlign w:val="center"/>
          </w:tcPr>
          <w:p w14:paraId="32EE4288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表达量单位差异大，需保留原文单位。</w:t>
            </w:r>
          </w:p>
        </w:tc>
      </w:tr>
      <w:tr w:rsidR="002D32BA" w14:paraId="51B2FE48" w14:textId="77777777">
        <w:trPr>
          <w:jc w:val="center"/>
        </w:trPr>
        <w:tc>
          <w:tcPr>
            <w:tcW w:w="2268" w:type="dxa"/>
            <w:vAlign w:val="center"/>
          </w:tcPr>
          <w:p w14:paraId="07ADB871" w14:textId="77777777" w:rsidR="002D32BA" w:rsidRDefault="00A2369D">
            <w:proofErr w:type="spellStart"/>
            <w:r>
              <w:rPr>
                <w:sz w:val="15"/>
              </w:rPr>
              <w:t>expression_unit</w:t>
            </w:r>
            <w:proofErr w:type="spellEnd"/>
          </w:p>
        </w:tc>
        <w:tc>
          <w:tcPr>
            <w:tcW w:w="2835" w:type="dxa"/>
            <w:vAlign w:val="center"/>
          </w:tcPr>
          <w:p w14:paraId="2E8970F0" w14:textId="77777777" w:rsidR="002D32BA" w:rsidRDefault="00A2369D">
            <w:r>
              <w:rPr>
                <w:sz w:val="15"/>
              </w:rPr>
              <w:t>original_expression_unit</w:t>
            </w:r>
          </w:p>
        </w:tc>
        <w:tc>
          <w:tcPr>
            <w:tcW w:w="2551" w:type="dxa"/>
            <w:vAlign w:val="center"/>
          </w:tcPr>
          <w:p w14:paraId="69BE6F44" w14:textId="77777777" w:rsidR="002D32BA" w:rsidRDefault="00A2369D">
            <w:r>
              <w:rPr>
                <w:sz w:val="15"/>
              </w:rPr>
              <w:t>原始单位文本</w:t>
            </w:r>
          </w:p>
        </w:tc>
        <w:tc>
          <w:tcPr>
            <w:tcW w:w="2948" w:type="dxa"/>
            <w:vAlign w:val="center"/>
          </w:tcPr>
          <w:p w14:paraId="49BF79DD" w14:textId="77777777" w:rsidR="002D32BA" w:rsidRDefault="00A2369D"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expression_value </w:t>
            </w:r>
            <w:r>
              <w:rPr>
                <w:sz w:val="15"/>
              </w:rPr>
              <w:t>配对。</w:t>
            </w:r>
          </w:p>
        </w:tc>
      </w:tr>
    </w:tbl>
    <w:p w14:paraId="5AD1F8AE" w14:textId="77777777" w:rsidR="002D32BA" w:rsidRDefault="002D32BA">
      <w:pPr>
        <w:spacing w:after="60" w:line="252" w:lineRule="auto"/>
      </w:pPr>
    </w:p>
    <w:p w14:paraId="443E13F6" w14:textId="77777777" w:rsidR="002D32BA" w:rsidRDefault="00A2369D">
      <w:pPr>
        <w:pStyle w:val="1"/>
        <w:spacing w:before="120" w:after="60"/>
      </w:pPr>
      <w:r>
        <w:lastRenderedPageBreak/>
        <w:t xml:space="preserve">5. </w:t>
      </w:r>
      <w:r>
        <w:t>关键表字段说明</w:t>
      </w:r>
    </w:p>
    <w:p w14:paraId="1C909BA9" w14:textId="77777777" w:rsidR="002D32BA" w:rsidRDefault="00A2369D">
      <w:pPr>
        <w:pStyle w:val="21"/>
        <w:spacing w:before="120" w:after="60"/>
      </w:pPr>
      <w:r>
        <w:t>5.1 WT_Enzymes</w:t>
      </w:r>
      <w:r>
        <w:t>：</w:t>
      </w:r>
      <w:r>
        <w:t xml:space="preserve">WT </w:t>
      </w:r>
      <w:r>
        <w:t>酶</w:t>
      </w:r>
      <w:r>
        <w:t>/</w:t>
      </w:r>
      <w:r>
        <w:t>亲本酶表</w:t>
      </w:r>
    </w:p>
    <w:p w14:paraId="72B06D52" w14:textId="77777777" w:rsidR="002D32BA" w:rsidRDefault="00A2369D">
      <w:pPr>
        <w:spacing w:after="60" w:line="252" w:lineRule="auto"/>
      </w:pPr>
      <w:r>
        <w:rPr>
          <w:lang w:eastAsia="zh-CN"/>
        </w:rPr>
        <w:t>本表只保存酶本体信息和低冗余的活性注释，不保存具体活性数值。</w:t>
      </w:r>
      <w:proofErr w:type="spellStart"/>
      <w:r>
        <w:t>具体</w:t>
      </w:r>
      <w:proofErr w:type="spellEnd"/>
      <w:r>
        <w:t xml:space="preserve"> </w:t>
      </w:r>
      <w:proofErr w:type="spellStart"/>
      <w:r>
        <w:t>conversion</w:t>
      </w:r>
      <w:r>
        <w:t>、</w:t>
      </w:r>
      <w:r>
        <w:t>yield</w:t>
      </w:r>
      <w:r>
        <w:t>、</w:t>
      </w:r>
      <w:r>
        <w:t>ee</w:t>
      </w:r>
      <w:r>
        <w:t>、</w:t>
      </w:r>
      <w:r>
        <w:t>kcat</w:t>
      </w:r>
      <w:r>
        <w:t>、</w:t>
      </w:r>
      <w:r>
        <w:t>Km</w:t>
      </w:r>
      <w:proofErr w:type="spellEnd"/>
      <w:r>
        <w:t xml:space="preserve"> </w:t>
      </w:r>
      <w:proofErr w:type="spellStart"/>
      <w:r>
        <w:t>等必须进入</w:t>
      </w:r>
      <w:proofErr w:type="spellEnd"/>
      <w:r>
        <w:t xml:space="preserve"> </w:t>
      </w:r>
      <w:proofErr w:type="spellStart"/>
      <w:r>
        <w:t>Enzyme_Substrate_Relations</w:t>
      </w:r>
      <w:proofErr w:type="spellEnd"/>
      <w:r>
        <w:t xml:space="preserve"> </w:t>
      </w:r>
      <w:r>
        <w:t>或</w:t>
      </w:r>
      <w:r>
        <w:t xml:space="preserve"> Engineering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685"/>
      </w:tblGrid>
      <w:tr w:rsidR="002D32BA" w14:paraId="5127BF03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55ED534" w14:textId="77777777" w:rsidR="002D32BA" w:rsidRDefault="00A2369D">
            <w:r>
              <w:rPr>
                <w:b/>
                <w:sz w:val="15"/>
              </w:rPr>
              <w:t>字段组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522613D1" w14:textId="77777777" w:rsidR="002D32BA" w:rsidRDefault="00A2369D">
            <w:r>
              <w:rPr>
                <w:b/>
                <w:sz w:val="15"/>
              </w:rPr>
              <w:t>字段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19D3105F" w14:textId="77777777" w:rsidR="002D32BA" w:rsidRDefault="00A2369D">
            <w:r>
              <w:rPr>
                <w:b/>
                <w:sz w:val="15"/>
              </w:rPr>
              <w:t>规范说明</w:t>
            </w:r>
          </w:p>
        </w:tc>
      </w:tr>
      <w:tr w:rsidR="002D32BA" w14:paraId="3FFBE787" w14:textId="77777777">
        <w:trPr>
          <w:jc w:val="center"/>
        </w:trPr>
        <w:tc>
          <w:tcPr>
            <w:tcW w:w="1701" w:type="dxa"/>
            <w:vAlign w:val="center"/>
          </w:tcPr>
          <w:p w14:paraId="7CD7C043" w14:textId="77777777" w:rsidR="002D32BA" w:rsidRDefault="00A2369D">
            <w:r>
              <w:rPr>
                <w:sz w:val="15"/>
              </w:rPr>
              <w:t>酶身份</w:t>
            </w:r>
          </w:p>
        </w:tc>
        <w:tc>
          <w:tcPr>
            <w:tcW w:w="4535" w:type="dxa"/>
            <w:vAlign w:val="center"/>
          </w:tcPr>
          <w:p w14:paraId="7BF7B2F0" w14:textId="77777777" w:rsidR="002D32BA" w:rsidRDefault="00A2369D">
            <w:r>
              <w:rPr>
                <w:sz w:val="15"/>
              </w:rPr>
              <w:t>enzyme_id, enzyme_name, alias, enzyme_type, enzyme_family</w:t>
            </w:r>
          </w:p>
        </w:tc>
        <w:tc>
          <w:tcPr>
            <w:tcW w:w="3685" w:type="dxa"/>
            <w:vAlign w:val="center"/>
          </w:tcPr>
          <w:p w14:paraId="689890E7" w14:textId="77777777" w:rsidR="002D32BA" w:rsidRDefault="00A2369D">
            <w:r>
              <w:rPr>
                <w:sz w:val="15"/>
              </w:rPr>
              <w:t xml:space="preserve">enzyme_id </w:t>
            </w:r>
            <w:r>
              <w:rPr>
                <w:sz w:val="15"/>
              </w:rPr>
              <w:t>推荐</w:t>
            </w:r>
            <w:r>
              <w:rPr>
                <w:sz w:val="15"/>
              </w:rPr>
              <w:t xml:space="preserve"> IRED-WT-0001</w:t>
            </w:r>
            <w:r>
              <w:rPr>
                <w:sz w:val="15"/>
              </w:rPr>
              <w:t>；名称和别名用于检索，但事实表只引用</w:t>
            </w:r>
            <w:r>
              <w:rPr>
                <w:sz w:val="15"/>
              </w:rPr>
              <w:t xml:space="preserve"> enzyme_id</w:t>
            </w:r>
            <w:r>
              <w:rPr>
                <w:sz w:val="15"/>
              </w:rPr>
              <w:t>。</w:t>
            </w:r>
          </w:p>
        </w:tc>
      </w:tr>
      <w:tr w:rsidR="002D32BA" w14:paraId="2DE62689" w14:textId="77777777">
        <w:trPr>
          <w:jc w:val="center"/>
        </w:trPr>
        <w:tc>
          <w:tcPr>
            <w:tcW w:w="1701" w:type="dxa"/>
            <w:vAlign w:val="center"/>
          </w:tcPr>
          <w:p w14:paraId="3DEDF851" w14:textId="77777777" w:rsidR="002D32BA" w:rsidRDefault="00A2369D">
            <w:r>
              <w:rPr>
                <w:sz w:val="15"/>
              </w:rPr>
              <w:t>酶来源</w:t>
            </w:r>
          </w:p>
        </w:tc>
        <w:tc>
          <w:tcPr>
            <w:tcW w:w="4535" w:type="dxa"/>
            <w:vAlign w:val="center"/>
          </w:tcPr>
          <w:p w14:paraId="6D5BFFD5" w14:textId="77777777" w:rsidR="002D32BA" w:rsidRDefault="00A2369D">
            <w:r>
              <w:rPr>
                <w:sz w:val="15"/>
              </w:rPr>
              <w:t>organism, tax_id, strain_or_isolate, organism_source_type, source_environment, is_natural_sequence, parent_scaffold_id</w:t>
            </w:r>
          </w:p>
        </w:tc>
        <w:tc>
          <w:tcPr>
            <w:tcW w:w="3685" w:type="dxa"/>
            <w:vAlign w:val="center"/>
          </w:tcPr>
          <w:p w14:paraId="7D72885C" w14:textId="77777777" w:rsidR="002D32BA" w:rsidRDefault="00A2369D">
            <w:r>
              <w:rPr>
                <w:sz w:val="15"/>
              </w:rPr>
              <w:t>区分天然序列、宏基因组、合成构建或亲本</w:t>
            </w:r>
            <w:r>
              <w:rPr>
                <w:sz w:val="15"/>
              </w:rPr>
              <w:t xml:space="preserve"> scaffold</w:t>
            </w:r>
            <w:r>
              <w:rPr>
                <w:sz w:val="15"/>
              </w:rPr>
              <w:t>。</w:t>
            </w:r>
          </w:p>
        </w:tc>
      </w:tr>
      <w:tr w:rsidR="002D32BA" w14:paraId="698FBFA7" w14:textId="77777777">
        <w:trPr>
          <w:jc w:val="center"/>
        </w:trPr>
        <w:tc>
          <w:tcPr>
            <w:tcW w:w="1701" w:type="dxa"/>
            <w:vAlign w:val="center"/>
          </w:tcPr>
          <w:p w14:paraId="71612C02" w14:textId="77777777" w:rsidR="002D32BA" w:rsidRDefault="00A2369D">
            <w:r>
              <w:rPr>
                <w:sz w:val="15"/>
              </w:rPr>
              <w:t>序列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结构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表达</w:t>
            </w:r>
          </w:p>
        </w:tc>
        <w:tc>
          <w:tcPr>
            <w:tcW w:w="4535" w:type="dxa"/>
            <w:vAlign w:val="center"/>
          </w:tcPr>
          <w:p w14:paraId="37E24B8D" w14:textId="77777777" w:rsidR="002D32BA" w:rsidRDefault="00A2369D">
            <w:r>
              <w:rPr>
                <w:sz w:val="15"/>
              </w:rPr>
              <w:t>uniprot_id, genbank_id, ncbi_accession, pdb_id, sequence_aa, sequence_length_aa, sequence_status, signal_peptide_removed, mature_sequence_start/end, construct_tag, expression_host, protein_form</w:t>
            </w:r>
          </w:p>
        </w:tc>
        <w:tc>
          <w:tcPr>
            <w:tcW w:w="3685" w:type="dxa"/>
            <w:vAlign w:val="center"/>
          </w:tcPr>
          <w:p w14:paraId="7F793FC1" w14:textId="77777777" w:rsidR="002D32BA" w:rsidRDefault="00A2369D">
            <w:r>
              <w:rPr>
                <w:sz w:val="15"/>
              </w:rPr>
              <w:t xml:space="preserve">sequence_length_aa </w:t>
            </w:r>
            <w:r>
              <w:rPr>
                <w:sz w:val="15"/>
              </w:rPr>
              <w:t>单位为</w:t>
            </w:r>
            <w:r>
              <w:rPr>
                <w:sz w:val="15"/>
              </w:rPr>
              <w:t xml:space="preserve"> aa</w:t>
            </w:r>
            <w:r>
              <w:rPr>
                <w:sz w:val="15"/>
              </w:rPr>
              <w:t>；序列状态必须标注</w:t>
            </w:r>
            <w:r>
              <w:rPr>
                <w:sz w:val="15"/>
              </w:rPr>
              <w:t xml:space="preserve"> full-length/partial/unknown</w:t>
            </w:r>
            <w:r>
              <w:rPr>
                <w:sz w:val="15"/>
              </w:rPr>
              <w:t>。</w:t>
            </w:r>
          </w:p>
        </w:tc>
      </w:tr>
      <w:tr w:rsidR="002D32BA" w14:paraId="730EF31C" w14:textId="77777777">
        <w:trPr>
          <w:jc w:val="center"/>
        </w:trPr>
        <w:tc>
          <w:tcPr>
            <w:tcW w:w="1701" w:type="dxa"/>
            <w:vAlign w:val="center"/>
          </w:tcPr>
          <w:p w14:paraId="4AB86347" w14:textId="77777777" w:rsidR="002D32BA" w:rsidRDefault="00A2369D">
            <w:r>
              <w:rPr>
                <w:sz w:val="15"/>
              </w:rPr>
              <w:t>活性注释</w:t>
            </w:r>
          </w:p>
        </w:tc>
        <w:tc>
          <w:tcPr>
            <w:tcW w:w="4535" w:type="dxa"/>
            <w:vAlign w:val="center"/>
          </w:tcPr>
          <w:p w14:paraId="1EC56D11" w14:textId="77777777" w:rsidR="002D32BA" w:rsidRDefault="00A2369D">
            <w:r>
              <w:rPr>
                <w:sz w:val="15"/>
              </w:rPr>
              <w:t>cofactor_preference, reported_reaction_scope, reported_stereo_scope, activity_annotation_level, activity_annotation_basis, annotation_reference_id</w:t>
            </w:r>
          </w:p>
        </w:tc>
        <w:tc>
          <w:tcPr>
            <w:tcW w:w="3685" w:type="dxa"/>
            <w:vAlign w:val="center"/>
          </w:tcPr>
          <w:p w14:paraId="16F5E997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只写概括性注释，例如</w:t>
            </w:r>
            <w:r>
              <w:rPr>
                <w:sz w:val="15"/>
                <w:lang w:eastAsia="zh-CN"/>
              </w:rPr>
              <w:t>“</w:t>
            </w:r>
            <w:r>
              <w:rPr>
                <w:sz w:val="15"/>
                <w:lang w:eastAsia="zh-CN"/>
              </w:rPr>
              <w:t>主要报告为</w:t>
            </w:r>
            <w:r>
              <w:rPr>
                <w:sz w:val="15"/>
                <w:lang w:eastAsia="zh-CN"/>
              </w:rPr>
              <w:t xml:space="preserve"> NADPH </w:t>
            </w:r>
            <w:r>
              <w:rPr>
                <w:sz w:val="15"/>
                <w:lang w:eastAsia="zh-CN"/>
              </w:rPr>
              <w:t>偏好、可催化环状亚胺还原</w:t>
            </w:r>
            <w:r>
              <w:rPr>
                <w:sz w:val="15"/>
                <w:lang w:eastAsia="zh-CN"/>
              </w:rPr>
              <w:t>”</w:t>
            </w:r>
            <w:r>
              <w:rPr>
                <w:sz w:val="15"/>
                <w:lang w:eastAsia="zh-CN"/>
              </w:rPr>
              <w:t>；不要写具体实验数值。</w:t>
            </w:r>
          </w:p>
        </w:tc>
      </w:tr>
      <w:tr w:rsidR="002D32BA" w14:paraId="2B1FA65C" w14:textId="77777777">
        <w:trPr>
          <w:jc w:val="center"/>
        </w:trPr>
        <w:tc>
          <w:tcPr>
            <w:tcW w:w="1701" w:type="dxa"/>
            <w:vAlign w:val="center"/>
          </w:tcPr>
          <w:p w14:paraId="1F916E49" w14:textId="77777777" w:rsidR="002D32BA" w:rsidRDefault="00A2369D">
            <w:proofErr w:type="spellStart"/>
            <w:r>
              <w:rPr>
                <w:sz w:val="15"/>
              </w:rPr>
              <w:t>元数据</w:t>
            </w:r>
            <w:proofErr w:type="spellEnd"/>
          </w:p>
        </w:tc>
        <w:tc>
          <w:tcPr>
            <w:tcW w:w="4535" w:type="dxa"/>
            <w:vAlign w:val="center"/>
          </w:tcPr>
          <w:p w14:paraId="2940BCC4" w14:textId="77777777" w:rsidR="002D32BA" w:rsidRDefault="00A2369D">
            <w:r>
              <w:rPr>
                <w:sz w:val="15"/>
              </w:rPr>
              <w:t>reference_id, curator, curation_date, data_status, notes</w:t>
            </w:r>
          </w:p>
        </w:tc>
        <w:tc>
          <w:tcPr>
            <w:tcW w:w="3685" w:type="dxa"/>
            <w:vAlign w:val="center"/>
          </w:tcPr>
          <w:p w14:paraId="3396614D" w14:textId="77777777" w:rsidR="002D32BA" w:rsidRDefault="00A2369D">
            <w:r>
              <w:rPr>
                <w:sz w:val="15"/>
              </w:rPr>
              <w:t xml:space="preserve">reference_id </w:t>
            </w:r>
            <w:r>
              <w:rPr>
                <w:sz w:val="15"/>
              </w:rPr>
              <w:t>指向主要来源；</w:t>
            </w:r>
            <w:r>
              <w:rPr>
                <w:sz w:val="15"/>
              </w:rPr>
              <w:t xml:space="preserve">DOI/URL </w:t>
            </w:r>
            <w:r>
              <w:rPr>
                <w:sz w:val="15"/>
              </w:rPr>
              <w:t>只在</w:t>
            </w:r>
            <w:r>
              <w:rPr>
                <w:sz w:val="15"/>
              </w:rPr>
              <w:t xml:space="preserve"> References </w:t>
            </w:r>
            <w:r>
              <w:rPr>
                <w:sz w:val="15"/>
              </w:rPr>
              <w:t>表出现。</w:t>
            </w:r>
          </w:p>
        </w:tc>
      </w:tr>
    </w:tbl>
    <w:p w14:paraId="783DD3A9" w14:textId="77777777" w:rsidR="002D32BA" w:rsidRDefault="002D32BA">
      <w:pPr>
        <w:spacing w:after="60" w:line="252" w:lineRule="auto"/>
      </w:pPr>
    </w:p>
    <w:p w14:paraId="76EDFC18" w14:textId="77777777" w:rsidR="002D32BA" w:rsidRDefault="00A2369D">
      <w:pPr>
        <w:pStyle w:val="21"/>
        <w:spacing w:before="120" w:after="60"/>
      </w:pPr>
      <w:r>
        <w:t>5.2 Conditions</w:t>
      </w:r>
      <w:r>
        <w:t>：反应条件表</w:t>
      </w:r>
    </w:p>
    <w:p w14:paraId="22ED0EBF" w14:textId="77777777" w:rsidR="002D32BA" w:rsidRDefault="00A2369D">
      <w:pPr>
        <w:spacing w:after="60" w:line="252" w:lineRule="auto"/>
      </w:pPr>
      <w:r>
        <w:t xml:space="preserve">Conditions </w:t>
      </w:r>
      <w:r>
        <w:t>不再保存</w:t>
      </w:r>
      <w:r>
        <w:t xml:space="preserve"> reaction_id </w:t>
      </w:r>
      <w:r>
        <w:t>或</w:t>
      </w:r>
      <w:r>
        <w:t xml:space="preserve"> reaction_type</w:t>
      </w:r>
      <w:r>
        <w:t>，避免与事实表和</w:t>
      </w:r>
      <w:r>
        <w:t xml:space="preserve"> Reactions </w:t>
      </w:r>
      <w:r>
        <w:t>表重复。它只定义可复用或可追溯的实验条件。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1304"/>
        <w:gridCol w:w="5216"/>
      </w:tblGrid>
      <w:tr w:rsidR="002D32BA" w14:paraId="1AA3722B" w14:textId="77777777">
        <w:trPr>
          <w:jc w:val="center"/>
        </w:trPr>
        <w:tc>
          <w:tcPr>
            <w:tcW w:w="3515" w:type="dxa"/>
            <w:shd w:val="clear" w:color="auto" w:fill="D9EAF7"/>
            <w:vAlign w:val="center"/>
          </w:tcPr>
          <w:p w14:paraId="7B5B69C2" w14:textId="77777777" w:rsidR="002D32BA" w:rsidRDefault="00A2369D">
            <w:r>
              <w:rPr>
                <w:b/>
                <w:sz w:val="15"/>
              </w:rPr>
              <w:t>字段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7CF53667" w14:textId="77777777" w:rsidR="002D32BA" w:rsidRDefault="00A2369D">
            <w:r>
              <w:rPr>
                <w:b/>
                <w:sz w:val="15"/>
              </w:rPr>
              <w:t>是否必填</w:t>
            </w:r>
          </w:p>
        </w:tc>
        <w:tc>
          <w:tcPr>
            <w:tcW w:w="5216" w:type="dxa"/>
            <w:shd w:val="clear" w:color="auto" w:fill="D9EAF7"/>
            <w:vAlign w:val="center"/>
          </w:tcPr>
          <w:p w14:paraId="6635023B" w14:textId="77777777" w:rsidR="002D32BA" w:rsidRDefault="00A2369D">
            <w:r>
              <w:rPr>
                <w:b/>
                <w:sz w:val="15"/>
              </w:rPr>
              <w:t>单位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规范说明</w:t>
            </w:r>
          </w:p>
        </w:tc>
      </w:tr>
      <w:tr w:rsidR="002D32BA" w14:paraId="1D7572CC" w14:textId="77777777">
        <w:trPr>
          <w:jc w:val="center"/>
        </w:trPr>
        <w:tc>
          <w:tcPr>
            <w:tcW w:w="3515" w:type="dxa"/>
            <w:vAlign w:val="center"/>
          </w:tcPr>
          <w:p w14:paraId="0B5FA235" w14:textId="77777777" w:rsidR="002D32BA" w:rsidRDefault="00A2369D">
            <w:r>
              <w:rPr>
                <w:sz w:val="15"/>
              </w:rPr>
              <w:t>condition_id</w:t>
            </w:r>
          </w:p>
        </w:tc>
        <w:tc>
          <w:tcPr>
            <w:tcW w:w="1304" w:type="dxa"/>
            <w:vAlign w:val="center"/>
          </w:tcPr>
          <w:p w14:paraId="6EDE82C6" w14:textId="77777777" w:rsidR="002D32BA" w:rsidRDefault="00A2369D">
            <w:r>
              <w:rPr>
                <w:sz w:val="15"/>
              </w:rPr>
              <w:t>必填</w:t>
            </w:r>
          </w:p>
        </w:tc>
        <w:tc>
          <w:tcPr>
            <w:tcW w:w="5216" w:type="dxa"/>
            <w:vAlign w:val="center"/>
          </w:tcPr>
          <w:p w14:paraId="694BD69F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具体实验条件主键；推荐</w:t>
            </w:r>
            <w:r>
              <w:rPr>
                <w:sz w:val="15"/>
                <w:lang w:eastAsia="zh-CN"/>
              </w:rPr>
              <w:t xml:space="preserve"> COND-0001</w:t>
            </w:r>
            <w:r>
              <w:rPr>
                <w:sz w:val="15"/>
                <w:lang w:eastAsia="zh-CN"/>
              </w:rPr>
              <w:t>。</w:t>
            </w:r>
          </w:p>
        </w:tc>
      </w:tr>
      <w:tr w:rsidR="002D32BA" w14:paraId="180CE0DA" w14:textId="77777777">
        <w:trPr>
          <w:jc w:val="center"/>
        </w:trPr>
        <w:tc>
          <w:tcPr>
            <w:tcW w:w="3515" w:type="dxa"/>
            <w:vAlign w:val="center"/>
          </w:tcPr>
          <w:p w14:paraId="3DC1B834" w14:textId="77777777" w:rsidR="002D32BA" w:rsidRDefault="00A2369D">
            <w:proofErr w:type="spellStart"/>
            <w:r>
              <w:rPr>
                <w:sz w:val="15"/>
              </w:rPr>
              <w:t>enzyme_form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enzyme_loading_value</w:t>
            </w:r>
            <w:proofErr w:type="spellEnd"/>
            <w:r>
              <w:rPr>
                <w:sz w:val="15"/>
              </w:rPr>
              <w:t xml:space="preserve"> / enzyme_loading_unit</w:t>
            </w:r>
          </w:p>
        </w:tc>
        <w:tc>
          <w:tcPr>
            <w:tcW w:w="1304" w:type="dxa"/>
            <w:vAlign w:val="center"/>
          </w:tcPr>
          <w:p w14:paraId="4BC4704B" w14:textId="77777777" w:rsidR="002D32BA" w:rsidRDefault="00A2369D">
            <w:r>
              <w:rPr>
                <w:sz w:val="15"/>
              </w:rPr>
              <w:t>强烈建议</w:t>
            </w:r>
          </w:p>
        </w:tc>
        <w:tc>
          <w:tcPr>
            <w:tcW w:w="5216" w:type="dxa"/>
            <w:vAlign w:val="center"/>
          </w:tcPr>
          <w:p w14:paraId="4A14B913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酶量单位依文献而定；常见</w:t>
            </w:r>
            <w:r>
              <w:rPr>
                <w:sz w:val="15"/>
                <w:lang w:eastAsia="zh-CN"/>
              </w:rPr>
              <w:t xml:space="preserve"> mg/mL</w:t>
            </w:r>
            <w:r>
              <w:rPr>
                <w:sz w:val="15"/>
                <w:lang w:eastAsia="zh-CN"/>
              </w:rPr>
              <w:t>、</w:t>
            </w:r>
            <w:r>
              <w:rPr>
                <w:sz w:val="15"/>
                <w:lang w:eastAsia="zh-CN"/>
              </w:rPr>
              <w:t>µM</w:t>
            </w:r>
            <w:r>
              <w:rPr>
                <w:sz w:val="15"/>
                <w:lang w:eastAsia="zh-CN"/>
              </w:rPr>
              <w:t>、</w:t>
            </w:r>
            <w:proofErr w:type="spellStart"/>
            <w:r>
              <w:rPr>
                <w:sz w:val="15"/>
                <w:lang w:eastAsia="zh-CN"/>
              </w:rPr>
              <w:t>gCDW</w:t>
            </w:r>
            <w:proofErr w:type="spellEnd"/>
            <w:r>
              <w:rPr>
                <w:sz w:val="15"/>
                <w:lang w:eastAsia="zh-CN"/>
              </w:rPr>
              <w:t>/L</w:t>
            </w:r>
            <w:r>
              <w:rPr>
                <w:sz w:val="15"/>
                <w:lang w:eastAsia="zh-CN"/>
              </w:rPr>
              <w:t>、</w:t>
            </w:r>
            <w:r>
              <w:rPr>
                <w:sz w:val="15"/>
                <w:lang w:eastAsia="zh-CN"/>
              </w:rPr>
              <w:t>U/mL</w:t>
            </w:r>
            <w:r>
              <w:rPr>
                <w:sz w:val="15"/>
                <w:lang w:eastAsia="zh-CN"/>
              </w:rPr>
              <w:t>。</w:t>
            </w:r>
          </w:p>
        </w:tc>
      </w:tr>
      <w:tr w:rsidR="002D32BA" w14:paraId="390D8CDE" w14:textId="77777777">
        <w:trPr>
          <w:jc w:val="center"/>
        </w:trPr>
        <w:tc>
          <w:tcPr>
            <w:tcW w:w="3515" w:type="dxa"/>
            <w:vAlign w:val="center"/>
          </w:tcPr>
          <w:p w14:paraId="411AC198" w14:textId="77777777" w:rsidR="002D32BA" w:rsidRDefault="00A2369D">
            <w:proofErr w:type="spellStart"/>
            <w:r>
              <w:rPr>
                <w:sz w:val="15"/>
              </w:rPr>
              <w:t>substrate_conc_mM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amine_partner_conc_mM</w:t>
            </w:r>
            <w:proofErr w:type="spellEnd"/>
            <w:r>
              <w:rPr>
                <w:sz w:val="15"/>
              </w:rPr>
              <w:t xml:space="preserve"> / carbonyl_precursor_conc_mM</w:t>
            </w:r>
          </w:p>
        </w:tc>
        <w:tc>
          <w:tcPr>
            <w:tcW w:w="1304" w:type="dxa"/>
            <w:vAlign w:val="center"/>
          </w:tcPr>
          <w:p w14:paraId="3A81B91D" w14:textId="77777777" w:rsidR="002D32BA" w:rsidRDefault="00A2369D">
            <w:r>
              <w:rPr>
                <w:sz w:val="15"/>
              </w:rPr>
              <w:t>强烈建议</w:t>
            </w:r>
          </w:p>
        </w:tc>
        <w:tc>
          <w:tcPr>
            <w:tcW w:w="5216" w:type="dxa"/>
            <w:vAlign w:val="center"/>
          </w:tcPr>
          <w:p w14:paraId="1DA75FA9" w14:textId="77777777" w:rsidR="002D32BA" w:rsidRDefault="00A2369D">
            <w:r>
              <w:rPr>
                <w:sz w:val="15"/>
              </w:rPr>
              <w:t>统一为</w:t>
            </w:r>
            <w:r>
              <w:rPr>
                <w:sz w:val="15"/>
              </w:rPr>
              <w:t xml:space="preserve"> mM</w:t>
            </w:r>
            <w:r>
              <w:rPr>
                <w:sz w:val="15"/>
              </w:rPr>
              <w:t>；原文为</w:t>
            </w:r>
            <w:r>
              <w:rPr>
                <w:sz w:val="15"/>
              </w:rPr>
              <w:t xml:space="preserve"> g/L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equiv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% </w:t>
            </w:r>
            <w:r>
              <w:rPr>
                <w:sz w:val="15"/>
              </w:rPr>
              <w:t>时在</w:t>
            </w:r>
            <w:r>
              <w:rPr>
                <w:sz w:val="15"/>
              </w:rPr>
              <w:t xml:space="preserve"> notes </w:t>
            </w:r>
            <w:r>
              <w:rPr>
                <w:sz w:val="15"/>
              </w:rPr>
              <w:t>保留。</w:t>
            </w:r>
          </w:p>
        </w:tc>
      </w:tr>
      <w:tr w:rsidR="002D32BA" w14:paraId="435C3D84" w14:textId="77777777">
        <w:trPr>
          <w:jc w:val="center"/>
        </w:trPr>
        <w:tc>
          <w:tcPr>
            <w:tcW w:w="3515" w:type="dxa"/>
            <w:vAlign w:val="center"/>
          </w:tcPr>
          <w:p w14:paraId="57E1FC82" w14:textId="77777777" w:rsidR="002D32BA" w:rsidRDefault="00A2369D">
            <w:r>
              <w:rPr>
                <w:sz w:val="15"/>
              </w:rPr>
              <w:t>cofactor / cofactor_conc_mM / cofactor_regeneration</w:t>
            </w:r>
          </w:p>
        </w:tc>
        <w:tc>
          <w:tcPr>
            <w:tcW w:w="1304" w:type="dxa"/>
            <w:vAlign w:val="center"/>
          </w:tcPr>
          <w:p w14:paraId="13A0FB98" w14:textId="77777777" w:rsidR="002D32BA" w:rsidRDefault="00A2369D">
            <w:r>
              <w:rPr>
                <w:sz w:val="15"/>
              </w:rPr>
              <w:t>强烈建议</w:t>
            </w:r>
          </w:p>
        </w:tc>
        <w:tc>
          <w:tcPr>
            <w:tcW w:w="5216" w:type="dxa"/>
            <w:vAlign w:val="center"/>
          </w:tcPr>
          <w:p w14:paraId="21E0AD12" w14:textId="77777777" w:rsidR="002D32BA" w:rsidRDefault="00A2369D">
            <w:r>
              <w:rPr>
                <w:sz w:val="15"/>
              </w:rPr>
              <w:t xml:space="preserve">NADPH/NADH </w:t>
            </w:r>
            <w:r>
              <w:rPr>
                <w:sz w:val="15"/>
              </w:rPr>
              <w:t>浓度统一</w:t>
            </w:r>
            <w:r>
              <w:rPr>
                <w:sz w:val="15"/>
              </w:rPr>
              <w:t xml:space="preserve"> mM</w:t>
            </w:r>
            <w:r>
              <w:rPr>
                <w:sz w:val="15"/>
              </w:rPr>
              <w:t>；再生体系如</w:t>
            </w:r>
            <w:r>
              <w:rPr>
                <w:sz w:val="15"/>
              </w:rPr>
              <w:t xml:space="preserve"> GDH/glucose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FDH/formate</w:t>
            </w:r>
            <w:r>
              <w:rPr>
                <w:sz w:val="15"/>
              </w:rPr>
              <w:t>。</w:t>
            </w:r>
          </w:p>
        </w:tc>
      </w:tr>
      <w:tr w:rsidR="002D32BA" w14:paraId="79ED8995" w14:textId="77777777">
        <w:trPr>
          <w:jc w:val="center"/>
        </w:trPr>
        <w:tc>
          <w:tcPr>
            <w:tcW w:w="3515" w:type="dxa"/>
            <w:vAlign w:val="center"/>
          </w:tcPr>
          <w:p w14:paraId="44B0D0B6" w14:textId="77777777" w:rsidR="002D32BA" w:rsidRDefault="00A2369D">
            <w:r>
              <w:rPr>
                <w:sz w:val="15"/>
              </w:rPr>
              <w:t>buffer / pH / temperature_C / time_h / cosolvent_percent</w:t>
            </w:r>
          </w:p>
        </w:tc>
        <w:tc>
          <w:tcPr>
            <w:tcW w:w="1304" w:type="dxa"/>
            <w:vAlign w:val="center"/>
          </w:tcPr>
          <w:p w14:paraId="4E43B533" w14:textId="77777777" w:rsidR="002D32BA" w:rsidRDefault="00A2369D">
            <w:r>
              <w:rPr>
                <w:sz w:val="15"/>
              </w:rPr>
              <w:t>强烈建议</w:t>
            </w:r>
          </w:p>
        </w:tc>
        <w:tc>
          <w:tcPr>
            <w:tcW w:w="5216" w:type="dxa"/>
            <w:vAlign w:val="center"/>
          </w:tcPr>
          <w:p w14:paraId="168B52A0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pH </w:t>
            </w:r>
            <w:r>
              <w:rPr>
                <w:sz w:val="15"/>
                <w:lang w:eastAsia="zh-CN"/>
              </w:rPr>
              <w:t>无单位；温度</w:t>
            </w:r>
            <w:r>
              <w:rPr>
                <w:sz w:val="15"/>
                <w:lang w:eastAsia="zh-CN"/>
              </w:rPr>
              <w:t xml:space="preserve"> °C</w:t>
            </w:r>
            <w:r>
              <w:rPr>
                <w:sz w:val="15"/>
                <w:lang w:eastAsia="zh-CN"/>
              </w:rPr>
              <w:t>；时间</w:t>
            </w:r>
            <w:r>
              <w:rPr>
                <w:sz w:val="15"/>
                <w:lang w:eastAsia="zh-CN"/>
              </w:rPr>
              <w:t xml:space="preserve"> h</w:t>
            </w:r>
            <w:r>
              <w:rPr>
                <w:sz w:val="15"/>
                <w:lang w:eastAsia="zh-CN"/>
              </w:rPr>
              <w:t>；助溶剂百分比只填数字。</w:t>
            </w:r>
          </w:p>
        </w:tc>
      </w:tr>
      <w:tr w:rsidR="002D32BA" w14:paraId="79E8A5C4" w14:textId="77777777">
        <w:trPr>
          <w:jc w:val="center"/>
        </w:trPr>
        <w:tc>
          <w:tcPr>
            <w:tcW w:w="3515" w:type="dxa"/>
            <w:vAlign w:val="center"/>
          </w:tcPr>
          <w:p w14:paraId="28C40195" w14:textId="77777777" w:rsidR="002D32BA" w:rsidRDefault="00A2369D">
            <w:proofErr w:type="spellStart"/>
            <w:r>
              <w:rPr>
                <w:sz w:val="15"/>
              </w:rPr>
              <w:t>reaction_scale_value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reaction_scale_unit</w:t>
            </w:r>
            <w:proofErr w:type="spellEnd"/>
          </w:p>
        </w:tc>
        <w:tc>
          <w:tcPr>
            <w:tcW w:w="1304" w:type="dxa"/>
            <w:vAlign w:val="center"/>
          </w:tcPr>
          <w:p w14:paraId="027D6CB3" w14:textId="77777777" w:rsidR="002D32BA" w:rsidRDefault="00A2369D">
            <w:r>
              <w:rPr>
                <w:sz w:val="15"/>
              </w:rPr>
              <w:t>按需</w:t>
            </w:r>
          </w:p>
        </w:tc>
        <w:tc>
          <w:tcPr>
            <w:tcW w:w="5216" w:type="dxa"/>
            <w:vAlign w:val="center"/>
          </w:tcPr>
          <w:p w14:paraId="20BFD204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反应规模单位不固定，必须配套填写单位。</w:t>
            </w:r>
          </w:p>
        </w:tc>
      </w:tr>
      <w:tr w:rsidR="002D32BA" w14:paraId="63E55413" w14:textId="77777777">
        <w:trPr>
          <w:jc w:val="center"/>
        </w:trPr>
        <w:tc>
          <w:tcPr>
            <w:tcW w:w="3515" w:type="dxa"/>
            <w:vAlign w:val="center"/>
          </w:tcPr>
          <w:p w14:paraId="6D2C3787" w14:textId="77777777" w:rsidR="002D32BA" w:rsidRDefault="00A2369D">
            <w:proofErr w:type="spellStart"/>
            <w:r>
              <w:rPr>
                <w:sz w:val="15"/>
              </w:rPr>
              <w:t>quench_method</w:t>
            </w:r>
            <w:proofErr w:type="spellEnd"/>
            <w:r>
              <w:rPr>
                <w:sz w:val="15"/>
              </w:rPr>
              <w:t xml:space="preserve"> / workup</w:t>
            </w:r>
          </w:p>
        </w:tc>
        <w:tc>
          <w:tcPr>
            <w:tcW w:w="1304" w:type="dxa"/>
            <w:vAlign w:val="center"/>
          </w:tcPr>
          <w:p w14:paraId="545B2277" w14:textId="77777777" w:rsidR="002D32BA" w:rsidRDefault="00A2369D">
            <w:r>
              <w:rPr>
                <w:sz w:val="15"/>
              </w:rPr>
              <w:t>按需</w:t>
            </w:r>
          </w:p>
        </w:tc>
        <w:tc>
          <w:tcPr>
            <w:tcW w:w="5216" w:type="dxa"/>
            <w:vAlign w:val="center"/>
          </w:tcPr>
          <w:p w14:paraId="474602C7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与检测方法或产率计算有关时必须保留。</w:t>
            </w:r>
          </w:p>
        </w:tc>
      </w:tr>
    </w:tbl>
    <w:p w14:paraId="6FD73730" w14:textId="77777777" w:rsidR="002D32BA" w:rsidRDefault="002D32BA">
      <w:pPr>
        <w:spacing w:after="60" w:line="252" w:lineRule="auto"/>
        <w:rPr>
          <w:lang w:eastAsia="zh-CN"/>
        </w:rPr>
      </w:pPr>
    </w:p>
    <w:p w14:paraId="2E6D27EC" w14:textId="77777777" w:rsidR="002D32BA" w:rsidRDefault="00A2369D">
      <w:pPr>
        <w:pStyle w:val="21"/>
        <w:spacing w:before="120" w:after="60"/>
      </w:pPr>
      <w:r>
        <w:t xml:space="preserve">5.3 </w:t>
      </w:r>
      <w:proofErr w:type="spellStart"/>
      <w:r>
        <w:t>Enzyme_Substrate_Relations</w:t>
      </w:r>
      <w:r>
        <w:t>：</w:t>
      </w:r>
      <w:r>
        <w:t>WT</w:t>
      </w:r>
      <w:proofErr w:type="spellEnd"/>
      <w:r>
        <w:t xml:space="preserve"> </w:t>
      </w:r>
      <w:proofErr w:type="spellStart"/>
      <w:r>
        <w:t>酶事实表</w:t>
      </w:r>
      <w:proofErr w:type="spellEnd"/>
    </w:p>
    <w:p w14:paraId="2CA14966" w14:textId="77777777" w:rsidR="002D32BA" w:rsidRDefault="00A2369D">
      <w:pPr>
        <w:spacing w:after="60" w:line="252" w:lineRule="auto"/>
      </w:pPr>
      <w:r>
        <w:t>本表不再重复底物、产物、反应类型、反应式、酶名或</w:t>
      </w:r>
      <w:r>
        <w:t xml:space="preserve"> DOI/URL</w:t>
      </w:r>
      <w:r>
        <w:t>；这些分别由</w:t>
      </w:r>
      <w:r>
        <w:t xml:space="preserve"> reaction_id</w:t>
      </w:r>
      <w:r>
        <w:t>、</w:t>
      </w:r>
      <w:r>
        <w:t xml:space="preserve">enzyme_id </w:t>
      </w:r>
      <w:r>
        <w:t>和</w:t>
      </w:r>
      <w:r>
        <w:t xml:space="preserve"> reference_id </w:t>
      </w:r>
      <w:r>
        <w:t>关联获得。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1984"/>
        <w:gridCol w:w="4762"/>
      </w:tblGrid>
      <w:tr w:rsidR="002D32BA" w14:paraId="2F8441BA" w14:textId="77777777">
        <w:trPr>
          <w:jc w:val="center"/>
        </w:trPr>
        <w:tc>
          <w:tcPr>
            <w:tcW w:w="3288" w:type="dxa"/>
            <w:shd w:val="clear" w:color="auto" w:fill="D9EAF7"/>
            <w:vAlign w:val="center"/>
          </w:tcPr>
          <w:p w14:paraId="42899E87" w14:textId="77777777" w:rsidR="002D32BA" w:rsidRDefault="00A2369D">
            <w:r>
              <w:rPr>
                <w:b/>
                <w:sz w:val="15"/>
              </w:rPr>
              <w:t>字段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34937E08" w14:textId="77777777" w:rsidR="002D32BA" w:rsidRDefault="00A2369D">
            <w:r>
              <w:rPr>
                <w:b/>
                <w:sz w:val="15"/>
              </w:rPr>
              <w:t>单位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1956BC58" w14:textId="77777777" w:rsidR="002D32BA" w:rsidRDefault="00A2369D">
            <w:r>
              <w:rPr>
                <w:b/>
                <w:sz w:val="15"/>
              </w:rPr>
              <w:t>规范说明</w:t>
            </w:r>
          </w:p>
        </w:tc>
      </w:tr>
      <w:tr w:rsidR="002D32BA" w14:paraId="42E60EC0" w14:textId="77777777">
        <w:trPr>
          <w:jc w:val="center"/>
        </w:trPr>
        <w:tc>
          <w:tcPr>
            <w:tcW w:w="3288" w:type="dxa"/>
            <w:vAlign w:val="center"/>
          </w:tcPr>
          <w:p w14:paraId="7FDA5A87" w14:textId="77777777" w:rsidR="002D32BA" w:rsidRDefault="00A2369D">
            <w:r>
              <w:rPr>
                <w:sz w:val="15"/>
              </w:rPr>
              <w:t>conversion_percent / yield_percent</w:t>
            </w:r>
          </w:p>
        </w:tc>
        <w:tc>
          <w:tcPr>
            <w:tcW w:w="1984" w:type="dxa"/>
            <w:vAlign w:val="center"/>
          </w:tcPr>
          <w:p w14:paraId="76CFE4B3" w14:textId="77777777" w:rsidR="002D32BA" w:rsidRDefault="00A2369D">
            <w:r>
              <w:rPr>
                <w:sz w:val="15"/>
              </w:rPr>
              <w:t>%</w:t>
            </w:r>
          </w:p>
        </w:tc>
        <w:tc>
          <w:tcPr>
            <w:tcW w:w="4762" w:type="dxa"/>
            <w:vAlign w:val="center"/>
          </w:tcPr>
          <w:p w14:paraId="2085AA61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百分数只填数字，不带</w:t>
            </w:r>
            <w:r>
              <w:rPr>
                <w:sz w:val="15"/>
                <w:lang w:eastAsia="zh-CN"/>
              </w:rPr>
              <w:t xml:space="preserve"> %</w:t>
            </w:r>
            <w:r>
              <w:rPr>
                <w:sz w:val="15"/>
                <w:lang w:eastAsia="zh-CN"/>
              </w:rPr>
              <w:t>。</w:t>
            </w:r>
          </w:p>
        </w:tc>
      </w:tr>
      <w:tr w:rsidR="002D32BA" w14:paraId="2C68EC37" w14:textId="77777777">
        <w:trPr>
          <w:jc w:val="center"/>
        </w:trPr>
        <w:tc>
          <w:tcPr>
            <w:tcW w:w="3288" w:type="dxa"/>
            <w:vAlign w:val="center"/>
          </w:tcPr>
          <w:p w14:paraId="0ED0A87B" w14:textId="77777777" w:rsidR="002D32BA" w:rsidRDefault="00A2369D">
            <w:proofErr w:type="spellStart"/>
            <w:r>
              <w:rPr>
                <w:sz w:val="15"/>
              </w:rPr>
              <w:t>product_titer_g_L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product_titer_mM</w:t>
            </w:r>
            <w:proofErr w:type="spellEnd"/>
          </w:p>
        </w:tc>
        <w:tc>
          <w:tcPr>
            <w:tcW w:w="1984" w:type="dxa"/>
            <w:vAlign w:val="center"/>
          </w:tcPr>
          <w:p w14:paraId="75DC2A28" w14:textId="77777777" w:rsidR="002D32BA" w:rsidRDefault="00A2369D">
            <w:r>
              <w:rPr>
                <w:sz w:val="15"/>
              </w:rPr>
              <w:t xml:space="preserve">g/L </w:t>
            </w:r>
            <w:r>
              <w:rPr>
                <w:sz w:val="15"/>
              </w:rPr>
              <w:t>或</w:t>
            </w:r>
            <w:r>
              <w:rPr>
                <w:sz w:val="15"/>
              </w:rPr>
              <w:t xml:space="preserve"> mM</w:t>
            </w:r>
          </w:p>
        </w:tc>
        <w:tc>
          <w:tcPr>
            <w:tcW w:w="4762" w:type="dxa"/>
            <w:vAlign w:val="center"/>
          </w:tcPr>
          <w:p w14:paraId="1A4A3892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根据文献和换算情况填写；换算依据放</w:t>
            </w:r>
            <w:r>
              <w:rPr>
                <w:sz w:val="15"/>
                <w:lang w:eastAsia="zh-CN"/>
              </w:rPr>
              <w:t xml:space="preserve"> notes</w:t>
            </w:r>
            <w:r>
              <w:rPr>
                <w:sz w:val="15"/>
                <w:lang w:eastAsia="zh-CN"/>
              </w:rPr>
              <w:t>。</w:t>
            </w:r>
          </w:p>
        </w:tc>
      </w:tr>
      <w:tr w:rsidR="002D32BA" w14:paraId="312324FD" w14:textId="77777777">
        <w:trPr>
          <w:jc w:val="center"/>
        </w:trPr>
        <w:tc>
          <w:tcPr>
            <w:tcW w:w="3288" w:type="dxa"/>
            <w:vAlign w:val="center"/>
          </w:tcPr>
          <w:p w14:paraId="503AD624" w14:textId="77777777" w:rsidR="002D32BA" w:rsidRDefault="00A2369D">
            <w:proofErr w:type="spellStart"/>
            <w:r>
              <w:rPr>
                <w:sz w:val="15"/>
              </w:rPr>
              <w:t>specific_activity_U_mg</w:t>
            </w:r>
            <w:proofErr w:type="spellEnd"/>
          </w:p>
        </w:tc>
        <w:tc>
          <w:tcPr>
            <w:tcW w:w="1984" w:type="dxa"/>
            <w:vAlign w:val="center"/>
          </w:tcPr>
          <w:p w14:paraId="7C360CF3" w14:textId="77777777" w:rsidR="002D32BA" w:rsidRDefault="00A2369D">
            <w:r>
              <w:rPr>
                <w:sz w:val="15"/>
              </w:rPr>
              <w:t>U/mg protein</w:t>
            </w:r>
          </w:p>
        </w:tc>
        <w:tc>
          <w:tcPr>
            <w:tcW w:w="4762" w:type="dxa"/>
            <w:vAlign w:val="center"/>
          </w:tcPr>
          <w:p w14:paraId="409BB95E" w14:textId="77777777" w:rsidR="002D32BA" w:rsidRDefault="00A2369D">
            <w:r>
              <w:rPr>
                <w:sz w:val="15"/>
              </w:rPr>
              <w:t>默认单位；若原文不同，换算后填写，并把原文单位放</w:t>
            </w:r>
            <w:r>
              <w:rPr>
                <w:sz w:val="15"/>
              </w:rPr>
              <w:t xml:space="preserve"> original_activity_unit</w:t>
            </w:r>
            <w:r>
              <w:rPr>
                <w:sz w:val="15"/>
              </w:rPr>
              <w:t>。</w:t>
            </w:r>
          </w:p>
        </w:tc>
      </w:tr>
      <w:tr w:rsidR="002D32BA" w14:paraId="38074C40" w14:textId="77777777">
        <w:trPr>
          <w:jc w:val="center"/>
        </w:trPr>
        <w:tc>
          <w:tcPr>
            <w:tcW w:w="3288" w:type="dxa"/>
            <w:vAlign w:val="center"/>
          </w:tcPr>
          <w:p w14:paraId="2C4ECF95" w14:textId="77777777" w:rsidR="002D32BA" w:rsidRDefault="00A2369D">
            <w:r>
              <w:rPr>
                <w:sz w:val="15"/>
              </w:rPr>
              <w:t>kcat_s_1 / Km_mM / kcat_Km_M_1_s_1</w:t>
            </w:r>
          </w:p>
        </w:tc>
        <w:tc>
          <w:tcPr>
            <w:tcW w:w="1984" w:type="dxa"/>
            <w:vAlign w:val="center"/>
          </w:tcPr>
          <w:p w14:paraId="667E6084" w14:textId="77777777" w:rsidR="002D32BA" w:rsidRDefault="00A2369D">
            <w:r>
              <w:rPr>
                <w:sz w:val="15"/>
              </w:rPr>
              <w:t>s^-1 / mM / M^-1 s^-1</w:t>
            </w:r>
          </w:p>
        </w:tc>
        <w:tc>
          <w:tcPr>
            <w:tcW w:w="4762" w:type="dxa"/>
            <w:vAlign w:val="center"/>
          </w:tcPr>
          <w:p w14:paraId="19499C8B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动力学单位必须标准化；计算</w:t>
            </w:r>
            <w:r>
              <w:rPr>
                <w:sz w:val="15"/>
                <w:lang w:eastAsia="zh-CN"/>
              </w:rPr>
              <w:t xml:space="preserve"> kcat/Km </w:t>
            </w:r>
            <w:r>
              <w:rPr>
                <w:sz w:val="15"/>
                <w:lang w:eastAsia="zh-CN"/>
              </w:rPr>
              <w:t>时注意把</w:t>
            </w:r>
            <w:r>
              <w:rPr>
                <w:sz w:val="15"/>
                <w:lang w:eastAsia="zh-CN"/>
              </w:rPr>
              <w:t xml:space="preserve"> Km </w:t>
            </w:r>
            <w:r>
              <w:rPr>
                <w:sz w:val="15"/>
                <w:lang w:eastAsia="zh-CN"/>
              </w:rPr>
              <w:t>从</w:t>
            </w:r>
            <w:r>
              <w:rPr>
                <w:sz w:val="15"/>
                <w:lang w:eastAsia="zh-CN"/>
              </w:rPr>
              <w:t xml:space="preserve"> mM </w:t>
            </w:r>
            <w:r>
              <w:rPr>
                <w:sz w:val="15"/>
                <w:lang w:eastAsia="zh-CN"/>
              </w:rPr>
              <w:t>换算为</w:t>
            </w:r>
            <w:r>
              <w:rPr>
                <w:sz w:val="15"/>
                <w:lang w:eastAsia="zh-CN"/>
              </w:rPr>
              <w:t xml:space="preserve"> M</w:t>
            </w:r>
            <w:r>
              <w:rPr>
                <w:sz w:val="15"/>
                <w:lang w:eastAsia="zh-CN"/>
              </w:rPr>
              <w:t>。</w:t>
            </w:r>
          </w:p>
        </w:tc>
      </w:tr>
      <w:tr w:rsidR="002D32BA" w14:paraId="7B4F7F89" w14:textId="77777777">
        <w:trPr>
          <w:jc w:val="center"/>
        </w:trPr>
        <w:tc>
          <w:tcPr>
            <w:tcW w:w="3288" w:type="dxa"/>
            <w:vAlign w:val="center"/>
          </w:tcPr>
          <w:p w14:paraId="0B04FF3B" w14:textId="77777777" w:rsidR="002D32BA" w:rsidRDefault="00A2369D">
            <w:proofErr w:type="spellStart"/>
            <w:r>
              <w:rPr>
                <w:sz w:val="15"/>
              </w:rPr>
              <w:t>initial_rate_mM_min</w:t>
            </w:r>
            <w:proofErr w:type="spellEnd"/>
          </w:p>
        </w:tc>
        <w:tc>
          <w:tcPr>
            <w:tcW w:w="1984" w:type="dxa"/>
            <w:vAlign w:val="center"/>
          </w:tcPr>
          <w:p w14:paraId="59C034F4" w14:textId="77777777" w:rsidR="002D32BA" w:rsidRDefault="00A2369D">
            <w:r>
              <w:rPr>
                <w:sz w:val="15"/>
              </w:rPr>
              <w:t>mM/min</w:t>
            </w:r>
          </w:p>
        </w:tc>
        <w:tc>
          <w:tcPr>
            <w:tcW w:w="4762" w:type="dxa"/>
            <w:vAlign w:val="center"/>
          </w:tcPr>
          <w:p w14:paraId="3DBC4929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初速默认浓度变化速率；其他单位需换算或</w:t>
            </w:r>
            <w:r>
              <w:rPr>
                <w:sz w:val="15"/>
                <w:lang w:eastAsia="zh-CN"/>
              </w:rPr>
              <w:t xml:space="preserve"> notes </w:t>
            </w:r>
            <w:r>
              <w:rPr>
                <w:sz w:val="15"/>
                <w:lang w:eastAsia="zh-CN"/>
              </w:rPr>
              <w:t>保留。</w:t>
            </w:r>
          </w:p>
        </w:tc>
      </w:tr>
      <w:tr w:rsidR="002D32BA" w14:paraId="291D364D" w14:textId="77777777">
        <w:trPr>
          <w:jc w:val="center"/>
        </w:trPr>
        <w:tc>
          <w:tcPr>
            <w:tcW w:w="3288" w:type="dxa"/>
            <w:vAlign w:val="center"/>
          </w:tcPr>
          <w:p w14:paraId="33DC9C36" w14:textId="77777777" w:rsidR="002D32BA" w:rsidRDefault="00A2369D">
            <w:proofErr w:type="spellStart"/>
            <w:r>
              <w:rPr>
                <w:sz w:val="15"/>
              </w:rPr>
              <w:t>TTN_mol_mol</w:t>
            </w:r>
            <w:proofErr w:type="spellEnd"/>
            <w:r>
              <w:rPr>
                <w:sz w:val="15"/>
              </w:rPr>
              <w:t xml:space="preserve"> / TOF_h_1</w:t>
            </w:r>
          </w:p>
        </w:tc>
        <w:tc>
          <w:tcPr>
            <w:tcW w:w="1984" w:type="dxa"/>
            <w:vAlign w:val="center"/>
          </w:tcPr>
          <w:p w14:paraId="31619DC2" w14:textId="77777777" w:rsidR="002D32BA" w:rsidRDefault="00A2369D">
            <w:r>
              <w:rPr>
                <w:sz w:val="15"/>
              </w:rPr>
              <w:t>mol/mol / h^-1</w:t>
            </w:r>
          </w:p>
        </w:tc>
        <w:tc>
          <w:tcPr>
            <w:tcW w:w="4762" w:type="dxa"/>
            <w:vAlign w:val="center"/>
          </w:tcPr>
          <w:p w14:paraId="08EDE2AA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TTN </w:t>
            </w:r>
            <w:r>
              <w:rPr>
                <w:sz w:val="15"/>
                <w:lang w:eastAsia="zh-CN"/>
              </w:rPr>
              <w:t>需说明分母；</w:t>
            </w:r>
            <w:r>
              <w:rPr>
                <w:sz w:val="15"/>
                <w:lang w:eastAsia="zh-CN"/>
              </w:rPr>
              <w:t xml:space="preserve">TOF </w:t>
            </w:r>
            <w:r>
              <w:rPr>
                <w:sz w:val="15"/>
                <w:lang w:eastAsia="zh-CN"/>
              </w:rPr>
              <w:t>为单位时间转化频率。</w:t>
            </w:r>
          </w:p>
        </w:tc>
      </w:tr>
      <w:tr w:rsidR="002D32BA" w14:paraId="4466794A" w14:textId="77777777">
        <w:trPr>
          <w:jc w:val="center"/>
        </w:trPr>
        <w:tc>
          <w:tcPr>
            <w:tcW w:w="3288" w:type="dxa"/>
            <w:vAlign w:val="center"/>
          </w:tcPr>
          <w:p w14:paraId="60B8F7B2" w14:textId="77777777" w:rsidR="002D32BA" w:rsidRDefault="00A2369D">
            <w:proofErr w:type="spellStart"/>
            <w:r>
              <w:rPr>
                <w:sz w:val="15"/>
              </w:rPr>
              <w:t>product_stereo_descriptor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ee_percent</w:t>
            </w:r>
            <w:proofErr w:type="spellEnd"/>
            <w:r>
              <w:rPr>
                <w:sz w:val="15"/>
              </w:rPr>
              <w:t xml:space="preserve"> / de_percent</w:t>
            </w:r>
          </w:p>
        </w:tc>
        <w:tc>
          <w:tcPr>
            <w:tcW w:w="1984" w:type="dxa"/>
            <w:vAlign w:val="center"/>
          </w:tcPr>
          <w:p w14:paraId="33034BB2" w14:textId="77777777" w:rsidR="002D32BA" w:rsidRDefault="00A2369D">
            <w:r>
              <w:rPr>
                <w:sz w:val="15"/>
              </w:rPr>
              <w:t>构型文本</w:t>
            </w:r>
            <w:r>
              <w:rPr>
                <w:sz w:val="15"/>
              </w:rPr>
              <w:t xml:space="preserve"> / % / %</w:t>
            </w:r>
          </w:p>
        </w:tc>
        <w:tc>
          <w:tcPr>
            <w:tcW w:w="4762" w:type="dxa"/>
            <w:vAlign w:val="center"/>
          </w:tcPr>
          <w:p w14:paraId="207BB1F3" w14:textId="77777777" w:rsidR="002D32BA" w:rsidRDefault="00A2369D">
            <w:r>
              <w:rPr>
                <w:sz w:val="15"/>
              </w:rPr>
              <w:t xml:space="preserve">IRED </w:t>
            </w:r>
            <w:r>
              <w:rPr>
                <w:sz w:val="15"/>
              </w:rPr>
              <w:t>核心字段；</w:t>
            </w:r>
            <w:r>
              <w:rPr>
                <w:sz w:val="15"/>
              </w:rPr>
              <w:t xml:space="preserve">ee/de </w:t>
            </w:r>
            <w:r>
              <w:rPr>
                <w:sz w:val="15"/>
              </w:rPr>
              <w:t>只填数字，构型写</w:t>
            </w:r>
            <w:r>
              <w:rPr>
                <w:sz w:val="15"/>
              </w:rPr>
              <w:t xml:space="preserve"> (R)/(S)/cis/trans </w:t>
            </w:r>
            <w:r>
              <w:rPr>
                <w:sz w:val="15"/>
              </w:rPr>
              <w:t>等。</w:t>
            </w:r>
          </w:p>
        </w:tc>
      </w:tr>
      <w:tr w:rsidR="002D32BA" w14:paraId="036852DA" w14:textId="77777777">
        <w:trPr>
          <w:jc w:val="center"/>
        </w:trPr>
        <w:tc>
          <w:tcPr>
            <w:tcW w:w="3288" w:type="dxa"/>
            <w:vAlign w:val="center"/>
          </w:tcPr>
          <w:p w14:paraId="2A47E6B3" w14:textId="77777777" w:rsidR="002D32BA" w:rsidRDefault="00A2369D">
            <w:r>
              <w:rPr>
                <w:sz w:val="15"/>
              </w:rPr>
              <w:lastRenderedPageBreak/>
              <w:t>error_value_same_unit_as_metric</w:t>
            </w:r>
          </w:p>
        </w:tc>
        <w:tc>
          <w:tcPr>
            <w:tcW w:w="1984" w:type="dxa"/>
            <w:vAlign w:val="center"/>
          </w:tcPr>
          <w:p w14:paraId="236A1A33" w14:textId="77777777" w:rsidR="002D32BA" w:rsidRDefault="00A2369D">
            <w:r>
              <w:rPr>
                <w:sz w:val="15"/>
              </w:rPr>
              <w:t>同对应指标</w:t>
            </w:r>
          </w:p>
        </w:tc>
        <w:tc>
          <w:tcPr>
            <w:tcW w:w="4762" w:type="dxa"/>
            <w:vAlign w:val="center"/>
          </w:tcPr>
          <w:p w14:paraId="387BE0B5" w14:textId="77777777" w:rsidR="002D32BA" w:rsidRDefault="00A2369D"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error_type </w:t>
            </w:r>
            <w:r>
              <w:rPr>
                <w:sz w:val="15"/>
              </w:rPr>
              <w:t>配合使用，例如</w:t>
            </w:r>
            <w:r>
              <w:rPr>
                <w:sz w:val="15"/>
              </w:rPr>
              <w:t xml:space="preserve"> SD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SEM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CI</w:t>
            </w:r>
            <w:r>
              <w:rPr>
                <w:sz w:val="15"/>
              </w:rPr>
              <w:t>。</w:t>
            </w:r>
          </w:p>
        </w:tc>
      </w:tr>
    </w:tbl>
    <w:p w14:paraId="543F3987" w14:textId="77777777" w:rsidR="002D32BA" w:rsidRDefault="002D32BA">
      <w:pPr>
        <w:spacing w:after="60" w:line="252" w:lineRule="auto"/>
      </w:pPr>
    </w:p>
    <w:p w14:paraId="188EE310" w14:textId="77777777" w:rsidR="002D32BA" w:rsidRDefault="00A2369D">
      <w:pPr>
        <w:pStyle w:val="21"/>
        <w:spacing w:before="120" w:after="60"/>
      </w:pPr>
      <w:r>
        <w:t>5.4 Engineering</w:t>
      </w:r>
      <w:r>
        <w:t>：酶工程事实表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72"/>
        <w:gridCol w:w="1984"/>
        <w:gridCol w:w="4479"/>
      </w:tblGrid>
      <w:tr w:rsidR="002D32BA" w14:paraId="307BBA30" w14:textId="77777777">
        <w:trPr>
          <w:jc w:val="center"/>
        </w:trPr>
        <w:tc>
          <w:tcPr>
            <w:tcW w:w="3572" w:type="dxa"/>
            <w:shd w:val="clear" w:color="auto" w:fill="D9EAF7"/>
            <w:vAlign w:val="center"/>
          </w:tcPr>
          <w:p w14:paraId="3CA98952" w14:textId="77777777" w:rsidR="002D32BA" w:rsidRDefault="00A2369D">
            <w:r>
              <w:rPr>
                <w:b/>
                <w:sz w:val="15"/>
              </w:rPr>
              <w:t>字段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4F05E495" w14:textId="77777777" w:rsidR="002D32BA" w:rsidRDefault="00A2369D">
            <w:r>
              <w:rPr>
                <w:b/>
                <w:sz w:val="15"/>
              </w:rPr>
              <w:t>单位</w:t>
            </w:r>
          </w:p>
        </w:tc>
        <w:tc>
          <w:tcPr>
            <w:tcW w:w="4479" w:type="dxa"/>
            <w:shd w:val="clear" w:color="auto" w:fill="D9EAF7"/>
            <w:vAlign w:val="center"/>
          </w:tcPr>
          <w:p w14:paraId="301F0125" w14:textId="77777777" w:rsidR="002D32BA" w:rsidRDefault="00A2369D">
            <w:r>
              <w:rPr>
                <w:b/>
                <w:sz w:val="15"/>
              </w:rPr>
              <w:t>规范说明</w:t>
            </w:r>
          </w:p>
        </w:tc>
      </w:tr>
      <w:tr w:rsidR="002D32BA" w14:paraId="61AE07A0" w14:textId="77777777">
        <w:trPr>
          <w:jc w:val="center"/>
        </w:trPr>
        <w:tc>
          <w:tcPr>
            <w:tcW w:w="3572" w:type="dxa"/>
            <w:vAlign w:val="center"/>
          </w:tcPr>
          <w:p w14:paraId="15A2A3CC" w14:textId="77777777" w:rsidR="002D32BA" w:rsidRDefault="00A2369D">
            <w:r>
              <w:rPr>
                <w:sz w:val="15"/>
              </w:rPr>
              <w:t>variant_id, parent_enzyme_id, variant_name, mutation_set</w:t>
            </w:r>
          </w:p>
        </w:tc>
        <w:tc>
          <w:tcPr>
            <w:tcW w:w="1984" w:type="dxa"/>
            <w:vAlign w:val="center"/>
          </w:tcPr>
          <w:p w14:paraId="1B729337" w14:textId="77777777" w:rsidR="002D32BA" w:rsidRDefault="00A2369D">
            <w:r>
              <w:rPr>
                <w:sz w:val="15"/>
              </w:rPr>
              <w:t>—</w:t>
            </w:r>
          </w:p>
        </w:tc>
        <w:tc>
          <w:tcPr>
            <w:tcW w:w="4479" w:type="dxa"/>
            <w:vAlign w:val="center"/>
          </w:tcPr>
          <w:p w14:paraId="1586711C" w14:textId="77777777" w:rsidR="002D32BA" w:rsidRDefault="00A2369D">
            <w:r>
              <w:rPr>
                <w:sz w:val="15"/>
              </w:rPr>
              <w:t xml:space="preserve">mutation_set </w:t>
            </w:r>
            <w:r>
              <w:rPr>
                <w:sz w:val="15"/>
              </w:rPr>
              <w:t>用</w:t>
            </w:r>
            <w:r>
              <w:rPr>
                <w:sz w:val="15"/>
              </w:rPr>
              <w:t xml:space="preserve"> A123B/S45T</w:t>
            </w:r>
            <w:r>
              <w:rPr>
                <w:sz w:val="15"/>
              </w:rPr>
              <w:t>；组合突变体仍一行。</w:t>
            </w:r>
          </w:p>
        </w:tc>
      </w:tr>
      <w:tr w:rsidR="002D32BA" w14:paraId="53A6A169" w14:textId="77777777">
        <w:trPr>
          <w:jc w:val="center"/>
        </w:trPr>
        <w:tc>
          <w:tcPr>
            <w:tcW w:w="3572" w:type="dxa"/>
            <w:vAlign w:val="center"/>
          </w:tcPr>
          <w:p w14:paraId="6C6777C3" w14:textId="77777777" w:rsidR="002D32BA" w:rsidRDefault="00A2369D">
            <w:r>
              <w:rPr>
                <w:sz w:val="15"/>
              </w:rPr>
              <w:t>reaction_id, screening_condition_id, baseline_relation_id</w:t>
            </w:r>
          </w:p>
        </w:tc>
        <w:tc>
          <w:tcPr>
            <w:tcW w:w="1984" w:type="dxa"/>
            <w:vAlign w:val="center"/>
          </w:tcPr>
          <w:p w14:paraId="586A7098" w14:textId="77777777" w:rsidR="002D32BA" w:rsidRDefault="00A2369D">
            <w:r>
              <w:rPr>
                <w:sz w:val="15"/>
              </w:rPr>
              <w:t>—</w:t>
            </w:r>
          </w:p>
        </w:tc>
        <w:tc>
          <w:tcPr>
            <w:tcW w:w="4479" w:type="dxa"/>
            <w:vAlign w:val="center"/>
          </w:tcPr>
          <w:p w14:paraId="066E61B2" w14:textId="77777777" w:rsidR="002D32BA" w:rsidRDefault="00A2369D">
            <w:r>
              <w:rPr>
                <w:sz w:val="15"/>
              </w:rPr>
              <w:t>突变效果必须绑定反应和条件；</w:t>
            </w:r>
            <w:r>
              <w:rPr>
                <w:sz w:val="15"/>
              </w:rPr>
              <w:t xml:space="preserve">baseline_relation_id </w:t>
            </w:r>
            <w:r>
              <w:rPr>
                <w:sz w:val="15"/>
              </w:rPr>
              <w:t>可连接</w:t>
            </w:r>
            <w:r>
              <w:rPr>
                <w:sz w:val="15"/>
              </w:rPr>
              <w:t xml:space="preserve"> WT </w:t>
            </w:r>
            <w:r>
              <w:rPr>
                <w:sz w:val="15"/>
              </w:rPr>
              <w:t>对照事实。</w:t>
            </w:r>
          </w:p>
        </w:tc>
      </w:tr>
      <w:tr w:rsidR="002D32BA" w14:paraId="04E40920" w14:textId="77777777">
        <w:trPr>
          <w:jc w:val="center"/>
        </w:trPr>
        <w:tc>
          <w:tcPr>
            <w:tcW w:w="3572" w:type="dxa"/>
            <w:vAlign w:val="center"/>
          </w:tcPr>
          <w:p w14:paraId="3A8B1861" w14:textId="77777777" w:rsidR="002D32BA" w:rsidRDefault="00A2369D">
            <w:r>
              <w:rPr>
                <w:sz w:val="15"/>
              </w:rPr>
              <w:t>activity_metric / activity_value_standard_unit</w:t>
            </w:r>
          </w:p>
        </w:tc>
        <w:tc>
          <w:tcPr>
            <w:tcW w:w="1984" w:type="dxa"/>
            <w:vAlign w:val="center"/>
          </w:tcPr>
          <w:p w14:paraId="053315E9" w14:textId="77777777" w:rsidR="002D32BA" w:rsidRDefault="00A2369D">
            <w:r>
              <w:rPr>
                <w:sz w:val="15"/>
              </w:rPr>
              <w:t>由</w:t>
            </w:r>
            <w:r>
              <w:rPr>
                <w:sz w:val="15"/>
              </w:rPr>
              <w:t xml:space="preserve"> activity_metric </w:t>
            </w:r>
            <w:r>
              <w:rPr>
                <w:sz w:val="15"/>
              </w:rPr>
              <w:t>决定</w:t>
            </w:r>
          </w:p>
        </w:tc>
        <w:tc>
          <w:tcPr>
            <w:tcW w:w="4479" w:type="dxa"/>
            <w:vAlign w:val="center"/>
          </w:tcPr>
          <w:p w14:paraId="13DC48DD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自定义或非结构化指标；优先使用结构化结果列。</w:t>
            </w:r>
          </w:p>
        </w:tc>
      </w:tr>
      <w:tr w:rsidR="002D32BA" w14:paraId="089D229F" w14:textId="77777777">
        <w:trPr>
          <w:jc w:val="center"/>
        </w:trPr>
        <w:tc>
          <w:tcPr>
            <w:tcW w:w="3572" w:type="dxa"/>
            <w:vAlign w:val="center"/>
          </w:tcPr>
          <w:p w14:paraId="3B3EC500" w14:textId="77777777" w:rsidR="002D32BA" w:rsidRDefault="00A2369D">
            <w:proofErr w:type="spellStart"/>
            <w:r>
              <w:rPr>
                <w:sz w:val="15"/>
              </w:rPr>
              <w:t>conversion_percent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ee_percent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de_percent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yield_percent</w:t>
            </w:r>
            <w:proofErr w:type="spellEnd"/>
          </w:p>
        </w:tc>
        <w:tc>
          <w:tcPr>
            <w:tcW w:w="1984" w:type="dxa"/>
            <w:vAlign w:val="center"/>
          </w:tcPr>
          <w:p w14:paraId="72186990" w14:textId="77777777" w:rsidR="002D32BA" w:rsidRDefault="00A2369D">
            <w:r>
              <w:rPr>
                <w:sz w:val="15"/>
              </w:rPr>
              <w:t>%</w:t>
            </w:r>
          </w:p>
        </w:tc>
        <w:tc>
          <w:tcPr>
            <w:tcW w:w="4479" w:type="dxa"/>
            <w:vAlign w:val="center"/>
          </w:tcPr>
          <w:p w14:paraId="2D96ADFA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突变体结果；只填数字。</w:t>
            </w:r>
          </w:p>
        </w:tc>
      </w:tr>
      <w:tr w:rsidR="002D32BA" w14:paraId="56F73BFC" w14:textId="77777777">
        <w:trPr>
          <w:jc w:val="center"/>
        </w:trPr>
        <w:tc>
          <w:tcPr>
            <w:tcW w:w="3572" w:type="dxa"/>
            <w:vAlign w:val="center"/>
          </w:tcPr>
          <w:p w14:paraId="0F45D63A" w14:textId="77777777" w:rsidR="002D32BA" w:rsidRDefault="00A2369D">
            <w:r>
              <w:rPr>
                <w:sz w:val="15"/>
              </w:rPr>
              <w:t xml:space="preserve">kcat_s_1, </w:t>
            </w:r>
            <w:proofErr w:type="spellStart"/>
            <w:r>
              <w:rPr>
                <w:sz w:val="15"/>
              </w:rPr>
              <w:t>Km_mM</w:t>
            </w:r>
            <w:proofErr w:type="spellEnd"/>
            <w:r>
              <w:rPr>
                <w:sz w:val="15"/>
              </w:rPr>
              <w:t>, kcat_Km_M_1_s_1</w:t>
            </w:r>
          </w:p>
        </w:tc>
        <w:tc>
          <w:tcPr>
            <w:tcW w:w="1984" w:type="dxa"/>
            <w:vAlign w:val="center"/>
          </w:tcPr>
          <w:p w14:paraId="053825D9" w14:textId="77777777" w:rsidR="002D32BA" w:rsidRDefault="00A2369D">
            <w:r>
              <w:rPr>
                <w:sz w:val="15"/>
              </w:rPr>
              <w:t>s^-1 / mM / M^-1 s^-1</w:t>
            </w:r>
          </w:p>
        </w:tc>
        <w:tc>
          <w:tcPr>
            <w:tcW w:w="4479" w:type="dxa"/>
            <w:vAlign w:val="center"/>
          </w:tcPr>
          <w:p w14:paraId="5610A0D7" w14:textId="77777777" w:rsidR="002D32BA" w:rsidRDefault="00A2369D">
            <w:r>
              <w:rPr>
                <w:sz w:val="15"/>
              </w:rPr>
              <w:t>突变体动力学参数。</w:t>
            </w:r>
          </w:p>
        </w:tc>
      </w:tr>
      <w:tr w:rsidR="002D32BA" w14:paraId="74AD2EB6" w14:textId="77777777">
        <w:trPr>
          <w:jc w:val="center"/>
        </w:trPr>
        <w:tc>
          <w:tcPr>
            <w:tcW w:w="3572" w:type="dxa"/>
            <w:vAlign w:val="center"/>
          </w:tcPr>
          <w:p w14:paraId="65C51141" w14:textId="77777777" w:rsidR="002D32BA" w:rsidRDefault="00A2369D">
            <w:r>
              <w:rPr>
                <w:sz w:val="15"/>
              </w:rPr>
              <w:t>Tm_C / half_life_h</w:t>
            </w:r>
          </w:p>
        </w:tc>
        <w:tc>
          <w:tcPr>
            <w:tcW w:w="1984" w:type="dxa"/>
            <w:vAlign w:val="center"/>
          </w:tcPr>
          <w:p w14:paraId="5433DB3B" w14:textId="77777777" w:rsidR="002D32BA" w:rsidRDefault="00A2369D">
            <w:r>
              <w:rPr>
                <w:sz w:val="15"/>
              </w:rPr>
              <w:t>°C / h</w:t>
            </w:r>
          </w:p>
        </w:tc>
        <w:tc>
          <w:tcPr>
            <w:tcW w:w="4479" w:type="dxa"/>
            <w:vAlign w:val="center"/>
          </w:tcPr>
          <w:p w14:paraId="646E407F" w14:textId="77777777" w:rsidR="002D32BA" w:rsidRDefault="00A2369D">
            <w:r>
              <w:rPr>
                <w:sz w:val="15"/>
              </w:rPr>
              <w:t>稳定性参数。</w:t>
            </w:r>
          </w:p>
        </w:tc>
      </w:tr>
      <w:tr w:rsidR="002D32BA" w14:paraId="1D67A688" w14:textId="77777777">
        <w:trPr>
          <w:jc w:val="center"/>
        </w:trPr>
        <w:tc>
          <w:tcPr>
            <w:tcW w:w="3572" w:type="dxa"/>
            <w:vAlign w:val="center"/>
          </w:tcPr>
          <w:p w14:paraId="32E5EF82" w14:textId="77777777" w:rsidR="002D32BA" w:rsidRDefault="00A2369D">
            <w:r>
              <w:rPr>
                <w:sz w:val="15"/>
              </w:rPr>
              <w:t>expression_value / original_expression_unit</w:t>
            </w:r>
          </w:p>
        </w:tc>
        <w:tc>
          <w:tcPr>
            <w:tcW w:w="1984" w:type="dxa"/>
            <w:vAlign w:val="center"/>
          </w:tcPr>
          <w:p w14:paraId="3A221D94" w14:textId="77777777" w:rsidR="002D32BA" w:rsidRDefault="00A2369D">
            <w:r>
              <w:rPr>
                <w:sz w:val="15"/>
              </w:rPr>
              <w:t>原文单位</w:t>
            </w:r>
          </w:p>
        </w:tc>
        <w:tc>
          <w:tcPr>
            <w:tcW w:w="4479" w:type="dxa"/>
            <w:vAlign w:val="center"/>
          </w:tcPr>
          <w:p w14:paraId="49D577F4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表达量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可溶表达量单位差异大，必须保留单位。</w:t>
            </w:r>
          </w:p>
        </w:tc>
      </w:tr>
      <w:tr w:rsidR="002D32BA" w14:paraId="2732AC49" w14:textId="77777777">
        <w:trPr>
          <w:jc w:val="center"/>
        </w:trPr>
        <w:tc>
          <w:tcPr>
            <w:tcW w:w="3572" w:type="dxa"/>
            <w:vAlign w:val="center"/>
          </w:tcPr>
          <w:p w14:paraId="2C6C6F8C" w14:textId="77777777" w:rsidR="002D32BA" w:rsidRDefault="00A2369D">
            <w:proofErr w:type="spellStart"/>
            <w:r>
              <w:rPr>
                <w:sz w:val="15"/>
              </w:rPr>
              <w:t>WT_metric_value_standard_unit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variant_metric_value_standard_unit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fold_change_vs_WT</w:t>
            </w:r>
            <w:proofErr w:type="spellEnd"/>
          </w:p>
        </w:tc>
        <w:tc>
          <w:tcPr>
            <w:tcW w:w="1984" w:type="dxa"/>
            <w:vAlign w:val="center"/>
          </w:tcPr>
          <w:p w14:paraId="570013EB" w14:textId="77777777" w:rsidR="002D32BA" w:rsidRDefault="00A2369D">
            <w:r>
              <w:rPr>
                <w:sz w:val="15"/>
              </w:rPr>
              <w:t>同</w:t>
            </w:r>
            <w:r>
              <w:rPr>
                <w:sz w:val="15"/>
              </w:rPr>
              <w:t xml:space="preserve"> activity_metric / ratio</w:t>
            </w:r>
          </w:p>
        </w:tc>
        <w:tc>
          <w:tcPr>
            <w:tcW w:w="4479" w:type="dxa"/>
            <w:vAlign w:val="center"/>
          </w:tcPr>
          <w:p w14:paraId="3908F1D8" w14:textId="77777777" w:rsidR="002D32BA" w:rsidRDefault="00A2369D">
            <w:r>
              <w:rPr>
                <w:sz w:val="15"/>
              </w:rPr>
              <w:t>仅同指标、同条件下可计算</w:t>
            </w:r>
            <w:r>
              <w:rPr>
                <w:sz w:val="15"/>
              </w:rPr>
              <w:t xml:space="preserve"> fold-change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Excel </w:t>
            </w:r>
            <w:r>
              <w:rPr>
                <w:sz w:val="15"/>
              </w:rPr>
              <w:t>中</w:t>
            </w:r>
            <w:r>
              <w:rPr>
                <w:sz w:val="15"/>
              </w:rPr>
              <w:t xml:space="preserve"> fold_change_vs_WT </w:t>
            </w:r>
            <w:r>
              <w:rPr>
                <w:sz w:val="15"/>
              </w:rPr>
              <w:t>设为</w:t>
            </w:r>
            <w:r>
              <w:rPr>
                <w:sz w:val="15"/>
              </w:rPr>
              <w:t xml:space="preserve"> variant/WT</w:t>
            </w:r>
            <w:r>
              <w:rPr>
                <w:sz w:val="15"/>
              </w:rPr>
              <w:t>。</w:t>
            </w:r>
          </w:p>
        </w:tc>
      </w:tr>
    </w:tbl>
    <w:p w14:paraId="5E082490" w14:textId="77777777" w:rsidR="002D32BA" w:rsidRDefault="002D32BA">
      <w:pPr>
        <w:spacing w:after="60" w:line="252" w:lineRule="auto"/>
      </w:pPr>
    </w:p>
    <w:p w14:paraId="796FA36B" w14:textId="77777777" w:rsidR="002D32BA" w:rsidRDefault="00A2369D">
      <w:pPr>
        <w:pStyle w:val="1"/>
        <w:spacing w:before="120" w:after="60"/>
      </w:pPr>
      <w:r>
        <w:t>6. Units</w:t>
      </w:r>
      <w:r>
        <w:t>：单位说明表</w:t>
      </w:r>
    </w:p>
    <w:p w14:paraId="4ADD2A6B" w14:textId="77777777" w:rsidR="002D32BA" w:rsidRDefault="00A2369D">
      <w:pPr>
        <w:spacing w:after="60" w:line="252" w:lineRule="auto"/>
        <w:rPr>
          <w:lang w:eastAsia="zh-CN"/>
        </w:rPr>
      </w:pPr>
      <w:r>
        <w:rPr>
          <w:lang w:eastAsia="zh-CN"/>
        </w:rPr>
        <w:t xml:space="preserve">Excel </w:t>
      </w:r>
      <w:r>
        <w:rPr>
          <w:lang w:eastAsia="zh-CN"/>
        </w:rPr>
        <w:t>新增</w:t>
      </w:r>
      <w:r>
        <w:rPr>
          <w:lang w:eastAsia="zh-CN"/>
        </w:rPr>
        <w:t xml:space="preserve"> Units </w:t>
      </w:r>
      <w:r>
        <w:rPr>
          <w:lang w:eastAsia="zh-CN"/>
        </w:rPr>
        <w:t>表，用于集中说明字段单位，便于检查是否存在单位遗漏、单位不统一或无法比较的记录。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572"/>
        <w:gridCol w:w="1701"/>
        <w:gridCol w:w="2381"/>
      </w:tblGrid>
      <w:tr w:rsidR="002D32BA" w14:paraId="58F8615F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21B1301A" w14:textId="77777777" w:rsidR="002D32BA" w:rsidRDefault="00A2369D">
            <w:r>
              <w:rPr>
                <w:b/>
                <w:sz w:val="14"/>
              </w:rPr>
              <w:t>表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258F1822" w14:textId="77777777" w:rsidR="002D32BA" w:rsidRDefault="00A2369D">
            <w:r>
              <w:rPr>
                <w:b/>
                <w:sz w:val="14"/>
              </w:rPr>
              <w:t>字段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D9D9D26" w14:textId="77777777" w:rsidR="002D32BA" w:rsidRDefault="00A2369D">
            <w:r>
              <w:rPr>
                <w:b/>
                <w:sz w:val="14"/>
              </w:rPr>
              <w:t>默认单位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2A2C1FA" w14:textId="77777777" w:rsidR="002D32BA" w:rsidRDefault="00A2369D">
            <w:r>
              <w:rPr>
                <w:b/>
                <w:sz w:val="14"/>
              </w:rPr>
              <w:t>说明</w:t>
            </w:r>
          </w:p>
        </w:tc>
      </w:tr>
      <w:tr w:rsidR="002D32BA" w14:paraId="3C3CB9CE" w14:textId="77777777">
        <w:trPr>
          <w:jc w:val="center"/>
        </w:trPr>
        <w:tc>
          <w:tcPr>
            <w:tcW w:w="2381" w:type="dxa"/>
            <w:vAlign w:val="center"/>
          </w:tcPr>
          <w:p w14:paraId="4BBC5347" w14:textId="77777777" w:rsidR="002D32BA" w:rsidRDefault="00A2369D">
            <w:r>
              <w:rPr>
                <w:sz w:val="14"/>
              </w:rPr>
              <w:t>Chemicals</w:t>
            </w:r>
          </w:p>
        </w:tc>
        <w:tc>
          <w:tcPr>
            <w:tcW w:w="3572" w:type="dxa"/>
            <w:vAlign w:val="center"/>
          </w:tcPr>
          <w:p w14:paraId="12D39580" w14:textId="77777777" w:rsidR="002D32BA" w:rsidRDefault="00A2369D">
            <w:r>
              <w:rPr>
                <w:sz w:val="14"/>
              </w:rPr>
              <w:t>exact_mass_Da</w:t>
            </w:r>
          </w:p>
        </w:tc>
        <w:tc>
          <w:tcPr>
            <w:tcW w:w="1701" w:type="dxa"/>
            <w:vAlign w:val="center"/>
          </w:tcPr>
          <w:p w14:paraId="5A1B06A5" w14:textId="77777777" w:rsidR="002D32BA" w:rsidRDefault="00A2369D">
            <w:r>
              <w:rPr>
                <w:sz w:val="14"/>
              </w:rPr>
              <w:t>Da</w:t>
            </w:r>
          </w:p>
        </w:tc>
        <w:tc>
          <w:tcPr>
            <w:tcW w:w="2381" w:type="dxa"/>
            <w:vAlign w:val="center"/>
          </w:tcPr>
          <w:p w14:paraId="59DADC27" w14:textId="77777777" w:rsidR="002D32BA" w:rsidRDefault="00A2369D">
            <w:r>
              <w:rPr>
                <w:sz w:val="14"/>
              </w:rPr>
              <w:t>单同位素精确质量。</w:t>
            </w:r>
          </w:p>
        </w:tc>
      </w:tr>
      <w:tr w:rsidR="002D32BA" w14:paraId="7ACBE754" w14:textId="77777777">
        <w:trPr>
          <w:jc w:val="center"/>
        </w:trPr>
        <w:tc>
          <w:tcPr>
            <w:tcW w:w="2381" w:type="dxa"/>
            <w:vAlign w:val="center"/>
          </w:tcPr>
          <w:p w14:paraId="00B0F46C" w14:textId="77777777" w:rsidR="002D32BA" w:rsidRDefault="00A2369D">
            <w:r>
              <w:rPr>
                <w:sz w:val="14"/>
              </w:rPr>
              <w:t>Conditions</w:t>
            </w:r>
          </w:p>
        </w:tc>
        <w:tc>
          <w:tcPr>
            <w:tcW w:w="3572" w:type="dxa"/>
            <w:vAlign w:val="center"/>
          </w:tcPr>
          <w:p w14:paraId="1F9D8BE2" w14:textId="77777777" w:rsidR="002D32BA" w:rsidRDefault="00A2369D">
            <w:r>
              <w:rPr>
                <w:sz w:val="14"/>
              </w:rPr>
              <w:t>substrate_conc_mM, amine_partner_conc_mM, carbonyl_precursor_conc_mM, cofactor_conc_mM</w:t>
            </w:r>
          </w:p>
        </w:tc>
        <w:tc>
          <w:tcPr>
            <w:tcW w:w="1701" w:type="dxa"/>
            <w:vAlign w:val="center"/>
          </w:tcPr>
          <w:p w14:paraId="7A0C1CDD" w14:textId="77777777" w:rsidR="002D32BA" w:rsidRDefault="00A2369D">
            <w:r>
              <w:rPr>
                <w:sz w:val="14"/>
              </w:rPr>
              <w:t>mM</w:t>
            </w:r>
          </w:p>
        </w:tc>
        <w:tc>
          <w:tcPr>
            <w:tcW w:w="2381" w:type="dxa"/>
            <w:vAlign w:val="center"/>
          </w:tcPr>
          <w:p w14:paraId="3DBC45BB" w14:textId="77777777" w:rsidR="002D32BA" w:rsidRDefault="00A2369D">
            <w:r>
              <w:rPr>
                <w:sz w:val="14"/>
              </w:rPr>
              <w:t>浓度字段默认</w:t>
            </w:r>
            <w:r>
              <w:rPr>
                <w:sz w:val="14"/>
              </w:rPr>
              <w:t xml:space="preserve"> mM</w:t>
            </w:r>
            <w:r>
              <w:rPr>
                <w:sz w:val="14"/>
              </w:rPr>
              <w:t>。</w:t>
            </w:r>
          </w:p>
        </w:tc>
      </w:tr>
      <w:tr w:rsidR="002D32BA" w14:paraId="0980BFFE" w14:textId="77777777">
        <w:trPr>
          <w:jc w:val="center"/>
        </w:trPr>
        <w:tc>
          <w:tcPr>
            <w:tcW w:w="2381" w:type="dxa"/>
            <w:vAlign w:val="center"/>
          </w:tcPr>
          <w:p w14:paraId="7B767DE5" w14:textId="77777777" w:rsidR="002D32BA" w:rsidRDefault="00A2369D">
            <w:r>
              <w:rPr>
                <w:sz w:val="14"/>
              </w:rPr>
              <w:t>Conditions</w:t>
            </w:r>
          </w:p>
        </w:tc>
        <w:tc>
          <w:tcPr>
            <w:tcW w:w="3572" w:type="dxa"/>
            <w:vAlign w:val="center"/>
          </w:tcPr>
          <w:p w14:paraId="0BC8A81D" w14:textId="77777777" w:rsidR="002D32BA" w:rsidRDefault="00A2369D">
            <w:r>
              <w:rPr>
                <w:sz w:val="14"/>
              </w:rPr>
              <w:t>temperature_C, time_h, cosolvent_percent</w:t>
            </w:r>
          </w:p>
        </w:tc>
        <w:tc>
          <w:tcPr>
            <w:tcW w:w="1701" w:type="dxa"/>
            <w:vAlign w:val="center"/>
          </w:tcPr>
          <w:p w14:paraId="2BE625FF" w14:textId="77777777" w:rsidR="002D32BA" w:rsidRDefault="00A2369D">
            <w:r>
              <w:rPr>
                <w:sz w:val="14"/>
              </w:rPr>
              <w:t>°C / h / %</w:t>
            </w:r>
          </w:p>
        </w:tc>
        <w:tc>
          <w:tcPr>
            <w:tcW w:w="2381" w:type="dxa"/>
            <w:vAlign w:val="center"/>
          </w:tcPr>
          <w:p w14:paraId="374C69B9" w14:textId="77777777" w:rsidR="002D32BA" w:rsidRDefault="00A2369D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温度、时间、助溶剂比例。</w:t>
            </w:r>
          </w:p>
        </w:tc>
      </w:tr>
      <w:tr w:rsidR="002D32BA" w14:paraId="4F2EDC32" w14:textId="77777777">
        <w:trPr>
          <w:jc w:val="center"/>
        </w:trPr>
        <w:tc>
          <w:tcPr>
            <w:tcW w:w="2381" w:type="dxa"/>
            <w:vAlign w:val="center"/>
          </w:tcPr>
          <w:p w14:paraId="2B522853" w14:textId="77777777" w:rsidR="002D32BA" w:rsidRDefault="00A2369D">
            <w:proofErr w:type="spellStart"/>
            <w:r>
              <w:rPr>
                <w:sz w:val="14"/>
              </w:rPr>
              <w:t>Enzyme_Substrate_Relations</w:t>
            </w:r>
            <w:proofErr w:type="spellEnd"/>
          </w:p>
        </w:tc>
        <w:tc>
          <w:tcPr>
            <w:tcW w:w="3572" w:type="dxa"/>
            <w:vAlign w:val="center"/>
          </w:tcPr>
          <w:p w14:paraId="09E1C2B6" w14:textId="77777777" w:rsidR="002D32BA" w:rsidRDefault="00A2369D">
            <w:r>
              <w:rPr>
                <w:sz w:val="14"/>
              </w:rPr>
              <w:t>specific_activity_U_mg</w:t>
            </w:r>
          </w:p>
        </w:tc>
        <w:tc>
          <w:tcPr>
            <w:tcW w:w="1701" w:type="dxa"/>
            <w:vAlign w:val="center"/>
          </w:tcPr>
          <w:p w14:paraId="34F76954" w14:textId="77777777" w:rsidR="002D32BA" w:rsidRDefault="00A2369D">
            <w:r>
              <w:rPr>
                <w:sz w:val="14"/>
              </w:rPr>
              <w:t>U/mg</w:t>
            </w:r>
          </w:p>
        </w:tc>
        <w:tc>
          <w:tcPr>
            <w:tcW w:w="2381" w:type="dxa"/>
            <w:vAlign w:val="center"/>
          </w:tcPr>
          <w:p w14:paraId="1290919D" w14:textId="77777777" w:rsidR="002D32BA" w:rsidRDefault="00A2369D">
            <w:r>
              <w:rPr>
                <w:sz w:val="14"/>
              </w:rPr>
              <w:t>比活默认单位。</w:t>
            </w:r>
          </w:p>
        </w:tc>
      </w:tr>
      <w:tr w:rsidR="002D32BA" w14:paraId="0785066A" w14:textId="77777777">
        <w:trPr>
          <w:jc w:val="center"/>
        </w:trPr>
        <w:tc>
          <w:tcPr>
            <w:tcW w:w="2381" w:type="dxa"/>
            <w:vAlign w:val="center"/>
          </w:tcPr>
          <w:p w14:paraId="53C251CA" w14:textId="77777777" w:rsidR="002D32BA" w:rsidRDefault="00A2369D">
            <w:r>
              <w:rPr>
                <w:sz w:val="14"/>
              </w:rPr>
              <w:t>Enzyme_Substrate_Relations</w:t>
            </w:r>
          </w:p>
        </w:tc>
        <w:tc>
          <w:tcPr>
            <w:tcW w:w="3572" w:type="dxa"/>
            <w:vAlign w:val="center"/>
          </w:tcPr>
          <w:p w14:paraId="60C8943D" w14:textId="77777777" w:rsidR="002D32BA" w:rsidRDefault="00A2369D">
            <w:r>
              <w:rPr>
                <w:sz w:val="14"/>
              </w:rPr>
              <w:t>kcat_s_1, Km_mM, kcat_Km_M_1_s_1</w:t>
            </w:r>
          </w:p>
        </w:tc>
        <w:tc>
          <w:tcPr>
            <w:tcW w:w="1701" w:type="dxa"/>
            <w:vAlign w:val="center"/>
          </w:tcPr>
          <w:p w14:paraId="09EBCA8B" w14:textId="77777777" w:rsidR="002D32BA" w:rsidRDefault="00A2369D">
            <w:r>
              <w:rPr>
                <w:sz w:val="14"/>
              </w:rPr>
              <w:t>s^-1 / mM / M^-1 s^-1</w:t>
            </w:r>
          </w:p>
        </w:tc>
        <w:tc>
          <w:tcPr>
            <w:tcW w:w="2381" w:type="dxa"/>
            <w:vAlign w:val="center"/>
          </w:tcPr>
          <w:p w14:paraId="35C5FCEE" w14:textId="77777777" w:rsidR="002D32BA" w:rsidRDefault="00A2369D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动力学参数标准单位。</w:t>
            </w:r>
          </w:p>
        </w:tc>
      </w:tr>
      <w:tr w:rsidR="002D32BA" w14:paraId="582018A3" w14:textId="77777777">
        <w:trPr>
          <w:jc w:val="center"/>
        </w:trPr>
        <w:tc>
          <w:tcPr>
            <w:tcW w:w="2381" w:type="dxa"/>
            <w:vAlign w:val="center"/>
          </w:tcPr>
          <w:p w14:paraId="1553BCB8" w14:textId="77777777" w:rsidR="002D32BA" w:rsidRDefault="00A2369D">
            <w:proofErr w:type="spellStart"/>
            <w:r>
              <w:rPr>
                <w:sz w:val="14"/>
              </w:rPr>
              <w:t>Enzyme_Substrate_Relations</w:t>
            </w:r>
            <w:proofErr w:type="spellEnd"/>
          </w:p>
        </w:tc>
        <w:tc>
          <w:tcPr>
            <w:tcW w:w="3572" w:type="dxa"/>
            <w:vAlign w:val="center"/>
          </w:tcPr>
          <w:p w14:paraId="487B98C3" w14:textId="77777777" w:rsidR="002D32BA" w:rsidRDefault="00A2369D">
            <w:r>
              <w:rPr>
                <w:sz w:val="14"/>
              </w:rPr>
              <w:t>initial_rate_mM_min, TTN_mol_mol, TOF_h_1</w:t>
            </w:r>
          </w:p>
        </w:tc>
        <w:tc>
          <w:tcPr>
            <w:tcW w:w="1701" w:type="dxa"/>
            <w:vAlign w:val="center"/>
          </w:tcPr>
          <w:p w14:paraId="48A05A57" w14:textId="77777777" w:rsidR="002D32BA" w:rsidRDefault="00A2369D">
            <w:r>
              <w:rPr>
                <w:sz w:val="14"/>
              </w:rPr>
              <w:t>mM/min / mol/mol / h^-1</w:t>
            </w:r>
          </w:p>
        </w:tc>
        <w:tc>
          <w:tcPr>
            <w:tcW w:w="2381" w:type="dxa"/>
            <w:vAlign w:val="center"/>
          </w:tcPr>
          <w:p w14:paraId="4AB68BDA" w14:textId="77777777" w:rsidR="002D32BA" w:rsidRDefault="00A2369D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速率、总转化数、转化频率。</w:t>
            </w:r>
          </w:p>
        </w:tc>
      </w:tr>
      <w:tr w:rsidR="002D32BA" w14:paraId="42EE2C9C" w14:textId="77777777">
        <w:trPr>
          <w:jc w:val="center"/>
        </w:trPr>
        <w:tc>
          <w:tcPr>
            <w:tcW w:w="2381" w:type="dxa"/>
            <w:vAlign w:val="center"/>
          </w:tcPr>
          <w:p w14:paraId="625E1B60" w14:textId="77777777" w:rsidR="002D32BA" w:rsidRDefault="00A2369D">
            <w:r>
              <w:rPr>
                <w:sz w:val="14"/>
              </w:rPr>
              <w:t>Engineering</w:t>
            </w:r>
          </w:p>
        </w:tc>
        <w:tc>
          <w:tcPr>
            <w:tcW w:w="3572" w:type="dxa"/>
            <w:vAlign w:val="center"/>
          </w:tcPr>
          <w:p w14:paraId="4F4D1CDF" w14:textId="77777777" w:rsidR="002D32BA" w:rsidRDefault="00A2369D">
            <w:r>
              <w:rPr>
                <w:sz w:val="14"/>
              </w:rPr>
              <w:t>Tm_C, half_life_h</w:t>
            </w:r>
          </w:p>
        </w:tc>
        <w:tc>
          <w:tcPr>
            <w:tcW w:w="1701" w:type="dxa"/>
            <w:vAlign w:val="center"/>
          </w:tcPr>
          <w:p w14:paraId="5C597F89" w14:textId="77777777" w:rsidR="002D32BA" w:rsidRDefault="00A2369D">
            <w:r>
              <w:rPr>
                <w:sz w:val="14"/>
              </w:rPr>
              <w:t>°C / h</w:t>
            </w:r>
          </w:p>
        </w:tc>
        <w:tc>
          <w:tcPr>
            <w:tcW w:w="2381" w:type="dxa"/>
            <w:vAlign w:val="center"/>
          </w:tcPr>
          <w:p w14:paraId="707E9384" w14:textId="77777777" w:rsidR="002D32BA" w:rsidRDefault="00A2369D">
            <w:r>
              <w:rPr>
                <w:sz w:val="14"/>
              </w:rPr>
              <w:t>稳定性参数。</w:t>
            </w:r>
          </w:p>
        </w:tc>
      </w:tr>
      <w:tr w:rsidR="002D32BA" w14:paraId="5CBAF1BC" w14:textId="77777777">
        <w:trPr>
          <w:jc w:val="center"/>
        </w:trPr>
        <w:tc>
          <w:tcPr>
            <w:tcW w:w="2381" w:type="dxa"/>
            <w:vAlign w:val="center"/>
          </w:tcPr>
          <w:p w14:paraId="463227AD" w14:textId="77777777" w:rsidR="002D32BA" w:rsidRDefault="00A2369D">
            <w:r>
              <w:rPr>
                <w:sz w:val="14"/>
              </w:rPr>
              <w:t>Engineering</w:t>
            </w:r>
          </w:p>
        </w:tc>
        <w:tc>
          <w:tcPr>
            <w:tcW w:w="3572" w:type="dxa"/>
            <w:vAlign w:val="center"/>
          </w:tcPr>
          <w:p w14:paraId="0D28EADF" w14:textId="77777777" w:rsidR="002D32BA" w:rsidRDefault="00A2369D">
            <w:r>
              <w:rPr>
                <w:sz w:val="14"/>
              </w:rPr>
              <w:t>WT_metric_value_standard_unit, variant_metric_value_standard_unit, fold_change_vs_WT</w:t>
            </w:r>
          </w:p>
        </w:tc>
        <w:tc>
          <w:tcPr>
            <w:tcW w:w="1701" w:type="dxa"/>
            <w:vAlign w:val="center"/>
          </w:tcPr>
          <w:p w14:paraId="75C72A60" w14:textId="77777777" w:rsidR="002D32BA" w:rsidRDefault="00A2369D">
            <w:r>
              <w:rPr>
                <w:sz w:val="14"/>
              </w:rPr>
              <w:t>same unit / ratio</w:t>
            </w:r>
          </w:p>
        </w:tc>
        <w:tc>
          <w:tcPr>
            <w:tcW w:w="2381" w:type="dxa"/>
            <w:vAlign w:val="center"/>
          </w:tcPr>
          <w:p w14:paraId="74B19C02" w14:textId="77777777" w:rsidR="002D32BA" w:rsidRDefault="00A2369D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突变前后对照值和倍数变化。</w:t>
            </w:r>
          </w:p>
        </w:tc>
      </w:tr>
    </w:tbl>
    <w:p w14:paraId="0AD8A0A0" w14:textId="77777777" w:rsidR="002D32BA" w:rsidRDefault="002D32BA">
      <w:pPr>
        <w:spacing w:after="60" w:line="252" w:lineRule="auto"/>
        <w:rPr>
          <w:lang w:eastAsia="zh-CN"/>
        </w:rPr>
      </w:pPr>
    </w:p>
    <w:p w14:paraId="3396E01C" w14:textId="77777777" w:rsidR="002D32BA" w:rsidRDefault="00A2369D">
      <w:pPr>
        <w:pStyle w:val="1"/>
        <w:spacing w:before="120" w:after="60"/>
      </w:pPr>
      <w:r>
        <w:t xml:space="preserve">7. </w:t>
      </w:r>
      <w:proofErr w:type="spellStart"/>
      <w:r>
        <w:t>去冗余与关联建库规则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288"/>
        <w:gridCol w:w="3798"/>
      </w:tblGrid>
      <w:tr w:rsidR="002D32BA" w14:paraId="409AEBA4" w14:textId="77777777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3E205EAD" w14:textId="77777777" w:rsidR="002D32BA" w:rsidRDefault="00A2369D">
            <w:r>
              <w:rPr>
                <w:b/>
                <w:sz w:val="15"/>
              </w:rPr>
              <w:t>去冗余规则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7ADCD7C7" w14:textId="77777777" w:rsidR="002D32BA" w:rsidRDefault="00A2369D">
            <w:r>
              <w:rPr>
                <w:b/>
                <w:sz w:val="15"/>
              </w:rPr>
              <w:t>通过哪里获取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054EF1B2" w14:textId="77777777" w:rsidR="002D32BA" w:rsidRDefault="00A2369D">
            <w:r>
              <w:rPr>
                <w:b/>
                <w:sz w:val="15"/>
              </w:rPr>
              <w:t>理由</w:t>
            </w:r>
          </w:p>
        </w:tc>
      </w:tr>
      <w:tr w:rsidR="002D32BA" w14:paraId="462891B5" w14:textId="77777777">
        <w:trPr>
          <w:jc w:val="center"/>
        </w:trPr>
        <w:tc>
          <w:tcPr>
            <w:tcW w:w="2948" w:type="dxa"/>
            <w:vAlign w:val="center"/>
          </w:tcPr>
          <w:p w14:paraId="124ED257" w14:textId="77777777" w:rsidR="002D32BA" w:rsidRDefault="00A2369D">
            <w:r>
              <w:rPr>
                <w:sz w:val="15"/>
              </w:rPr>
              <w:t>事实表不填</w:t>
            </w:r>
            <w:r>
              <w:rPr>
                <w:sz w:val="15"/>
              </w:rPr>
              <w:t xml:space="preserve"> enzyme_name</w:t>
            </w:r>
          </w:p>
        </w:tc>
        <w:tc>
          <w:tcPr>
            <w:tcW w:w="3288" w:type="dxa"/>
            <w:vAlign w:val="center"/>
          </w:tcPr>
          <w:p w14:paraId="74E80C53" w14:textId="77777777" w:rsidR="002D32BA" w:rsidRDefault="00A2369D">
            <w:r>
              <w:rPr>
                <w:sz w:val="15"/>
              </w:rPr>
              <w:t>通过</w:t>
            </w:r>
            <w:r>
              <w:rPr>
                <w:sz w:val="15"/>
              </w:rPr>
              <w:t xml:space="preserve"> enzyme_id </w:t>
            </w:r>
            <w:r>
              <w:rPr>
                <w:sz w:val="15"/>
              </w:rPr>
              <w:t>从</w:t>
            </w:r>
            <w:r>
              <w:rPr>
                <w:sz w:val="15"/>
              </w:rPr>
              <w:t xml:space="preserve"> WT_Enzymes </w:t>
            </w:r>
            <w:r>
              <w:rPr>
                <w:sz w:val="15"/>
              </w:rPr>
              <w:t>获取</w:t>
            </w:r>
          </w:p>
        </w:tc>
        <w:tc>
          <w:tcPr>
            <w:tcW w:w="3798" w:type="dxa"/>
            <w:vAlign w:val="center"/>
          </w:tcPr>
          <w:p w14:paraId="052DB940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避免酶别名变化造成不一致。</w:t>
            </w:r>
          </w:p>
        </w:tc>
      </w:tr>
      <w:tr w:rsidR="002D32BA" w14:paraId="2DD2541C" w14:textId="77777777">
        <w:trPr>
          <w:jc w:val="center"/>
        </w:trPr>
        <w:tc>
          <w:tcPr>
            <w:tcW w:w="2948" w:type="dxa"/>
            <w:vAlign w:val="center"/>
          </w:tcPr>
          <w:p w14:paraId="1D6AB535" w14:textId="77777777" w:rsidR="002D32BA" w:rsidRDefault="00A2369D">
            <w:proofErr w:type="spellStart"/>
            <w:r>
              <w:rPr>
                <w:sz w:val="15"/>
              </w:rPr>
              <w:t>事实表不填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substrate_id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product_id</w:t>
            </w:r>
            <w:proofErr w:type="spellEnd"/>
          </w:p>
        </w:tc>
        <w:tc>
          <w:tcPr>
            <w:tcW w:w="3288" w:type="dxa"/>
            <w:vAlign w:val="center"/>
          </w:tcPr>
          <w:p w14:paraId="21B66DAD" w14:textId="77777777" w:rsidR="002D32BA" w:rsidRDefault="00A2369D">
            <w:r>
              <w:rPr>
                <w:sz w:val="15"/>
              </w:rPr>
              <w:t>通过</w:t>
            </w:r>
            <w:r>
              <w:rPr>
                <w:sz w:val="15"/>
              </w:rPr>
              <w:t xml:space="preserve"> reaction_id </w:t>
            </w:r>
            <w:r>
              <w:rPr>
                <w:sz w:val="15"/>
              </w:rPr>
              <w:t>从</w:t>
            </w:r>
            <w:r>
              <w:rPr>
                <w:sz w:val="15"/>
              </w:rPr>
              <w:t xml:space="preserve"> Reactions </w:t>
            </w:r>
            <w:r>
              <w:rPr>
                <w:sz w:val="15"/>
              </w:rPr>
              <w:t>获取</w:t>
            </w:r>
          </w:p>
        </w:tc>
        <w:tc>
          <w:tcPr>
            <w:tcW w:w="3798" w:type="dxa"/>
            <w:vAlign w:val="center"/>
          </w:tcPr>
          <w:p w14:paraId="6E9A3AE5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反应定义已包含主底物、主产物和组分角色。</w:t>
            </w:r>
          </w:p>
        </w:tc>
      </w:tr>
      <w:tr w:rsidR="002D32BA" w14:paraId="015B87D4" w14:textId="77777777">
        <w:trPr>
          <w:jc w:val="center"/>
        </w:trPr>
        <w:tc>
          <w:tcPr>
            <w:tcW w:w="2948" w:type="dxa"/>
            <w:vAlign w:val="center"/>
          </w:tcPr>
          <w:p w14:paraId="78F185D1" w14:textId="77777777" w:rsidR="002D32BA" w:rsidRDefault="00A2369D">
            <w:proofErr w:type="spellStart"/>
            <w:r>
              <w:rPr>
                <w:sz w:val="15"/>
              </w:rPr>
              <w:t>事实表不填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reaction_type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reaction_scheme</w:t>
            </w:r>
            <w:proofErr w:type="spellEnd"/>
          </w:p>
        </w:tc>
        <w:tc>
          <w:tcPr>
            <w:tcW w:w="3288" w:type="dxa"/>
            <w:vAlign w:val="center"/>
          </w:tcPr>
          <w:p w14:paraId="64A7A659" w14:textId="77777777" w:rsidR="002D32BA" w:rsidRDefault="00A2369D">
            <w:r>
              <w:rPr>
                <w:sz w:val="15"/>
              </w:rPr>
              <w:t>通过</w:t>
            </w:r>
            <w:r>
              <w:rPr>
                <w:sz w:val="15"/>
              </w:rPr>
              <w:t xml:space="preserve"> reaction_id -&gt; Reactions -&gt; Reaction_Types </w:t>
            </w:r>
            <w:r>
              <w:rPr>
                <w:sz w:val="15"/>
              </w:rPr>
              <w:t>获取</w:t>
            </w:r>
          </w:p>
        </w:tc>
        <w:tc>
          <w:tcPr>
            <w:tcW w:w="3798" w:type="dxa"/>
            <w:vAlign w:val="center"/>
          </w:tcPr>
          <w:p w14:paraId="0EA59541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保持反应类型受控且唯一。</w:t>
            </w:r>
          </w:p>
        </w:tc>
      </w:tr>
      <w:tr w:rsidR="002D32BA" w14:paraId="7FE3CF2E" w14:textId="77777777">
        <w:trPr>
          <w:jc w:val="center"/>
        </w:trPr>
        <w:tc>
          <w:tcPr>
            <w:tcW w:w="2948" w:type="dxa"/>
            <w:vAlign w:val="center"/>
          </w:tcPr>
          <w:p w14:paraId="2F767FBF" w14:textId="77777777" w:rsidR="002D32BA" w:rsidRDefault="00A2369D">
            <w:proofErr w:type="spellStart"/>
            <w:r>
              <w:rPr>
                <w:sz w:val="15"/>
              </w:rPr>
              <w:t>事实表不填</w:t>
            </w:r>
            <w:proofErr w:type="spellEnd"/>
            <w:r>
              <w:rPr>
                <w:sz w:val="15"/>
              </w:rPr>
              <w:t xml:space="preserve"> DOI/URL</w:t>
            </w:r>
          </w:p>
        </w:tc>
        <w:tc>
          <w:tcPr>
            <w:tcW w:w="3288" w:type="dxa"/>
            <w:vAlign w:val="center"/>
          </w:tcPr>
          <w:p w14:paraId="700F90E9" w14:textId="77777777" w:rsidR="002D32BA" w:rsidRDefault="00A2369D">
            <w:r>
              <w:rPr>
                <w:sz w:val="15"/>
              </w:rPr>
              <w:t>通过</w:t>
            </w:r>
            <w:r>
              <w:rPr>
                <w:sz w:val="15"/>
              </w:rPr>
              <w:t xml:space="preserve"> reference_id </w:t>
            </w:r>
            <w:r>
              <w:rPr>
                <w:sz w:val="15"/>
              </w:rPr>
              <w:t>从</w:t>
            </w:r>
            <w:r>
              <w:rPr>
                <w:sz w:val="15"/>
              </w:rPr>
              <w:t xml:space="preserve"> References </w:t>
            </w:r>
            <w:r>
              <w:rPr>
                <w:sz w:val="15"/>
              </w:rPr>
              <w:t>获取</w:t>
            </w:r>
          </w:p>
        </w:tc>
        <w:tc>
          <w:tcPr>
            <w:tcW w:w="3798" w:type="dxa"/>
            <w:vAlign w:val="center"/>
          </w:tcPr>
          <w:p w14:paraId="20372DC6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便于统一修正文献信息。</w:t>
            </w:r>
          </w:p>
        </w:tc>
      </w:tr>
      <w:tr w:rsidR="002D32BA" w14:paraId="64FC47B5" w14:textId="77777777">
        <w:trPr>
          <w:jc w:val="center"/>
        </w:trPr>
        <w:tc>
          <w:tcPr>
            <w:tcW w:w="2948" w:type="dxa"/>
            <w:vAlign w:val="center"/>
          </w:tcPr>
          <w:p w14:paraId="61901823" w14:textId="77777777" w:rsidR="002D32BA" w:rsidRDefault="00A2369D">
            <w:r>
              <w:rPr>
                <w:sz w:val="15"/>
              </w:rPr>
              <w:t xml:space="preserve">Conditions </w:t>
            </w:r>
            <w:proofErr w:type="spellStart"/>
            <w:r>
              <w:rPr>
                <w:sz w:val="15"/>
              </w:rPr>
              <w:t>不填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reaction_type</w:t>
            </w:r>
            <w:proofErr w:type="spellEnd"/>
          </w:p>
        </w:tc>
        <w:tc>
          <w:tcPr>
            <w:tcW w:w="3288" w:type="dxa"/>
            <w:vAlign w:val="center"/>
          </w:tcPr>
          <w:p w14:paraId="6FFADD70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条件本身与具体反应解耦</w:t>
            </w:r>
          </w:p>
        </w:tc>
        <w:tc>
          <w:tcPr>
            <w:tcW w:w="3798" w:type="dxa"/>
            <w:vAlign w:val="center"/>
          </w:tcPr>
          <w:p w14:paraId="060E1305" w14:textId="77777777" w:rsidR="002D32BA" w:rsidRDefault="00A2369D">
            <w:proofErr w:type="spellStart"/>
            <w:r>
              <w:rPr>
                <w:sz w:val="15"/>
              </w:rPr>
              <w:t>同一条件可被多个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reaction_id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引用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2D32BA" w14:paraId="25BD8F6B" w14:textId="77777777">
        <w:trPr>
          <w:jc w:val="center"/>
        </w:trPr>
        <w:tc>
          <w:tcPr>
            <w:tcW w:w="2948" w:type="dxa"/>
            <w:vAlign w:val="center"/>
          </w:tcPr>
          <w:p w14:paraId="3D57E0FE" w14:textId="77777777" w:rsidR="002D32BA" w:rsidRDefault="00A2369D">
            <w:r>
              <w:rPr>
                <w:sz w:val="15"/>
              </w:rPr>
              <w:t xml:space="preserve">WT_Enzymes </w:t>
            </w:r>
            <w:r>
              <w:rPr>
                <w:sz w:val="15"/>
              </w:rPr>
              <w:t>不填具体</w:t>
            </w:r>
            <w:r>
              <w:rPr>
                <w:sz w:val="15"/>
              </w:rPr>
              <w:t xml:space="preserve"> conversion/ee/kcat</w:t>
            </w:r>
          </w:p>
        </w:tc>
        <w:tc>
          <w:tcPr>
            <w:tcW w:w="3288" w:type="dxa"/>
            <w:vAlign w:val="center"/>
          </w:tcPr>
          <w:p w14:paraId="6F5F3BE0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具体实验数值进入事实表</w:t>
            </w:r>
          </w:p>
        </w:tc>
        <w:tc>
          <w:tcPr>
            <w:tcW w:w="3798" w:type="dxa"/>
            <w:vAlign w:val="center"/>
          </w:tcPr>
          <w:p w14:paraId="3388E4C8" w14:textId="77777777" w:rsidR="002D32BA" w:rsidRDefault="00A2369D">
            <w:r>
              <w:rPr>
                <w:sz w:val="15"/>
              </w:rPr>
              <w:t xml:space="preserve">WT </w:t>
            </w:r>
            <w:proofErr w:type="spellStart"/>
            <w:r>
              <w:rPr>
                <w:sz w:val="15"/>
              </w:rPr>
              <w:t>表只保存概括性活性注释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7433CFA3" w14:textId="77777777" w:rsidR="002D32BA" w:rsidRDefault="002D32BA">
      <w:pPr>
        <w:spacing w:after="60" w:line="252" w:lineRule="auto"/>
      </w:pPr>
    </w:p>
    <w:p w14:paraId="02B1A345" w14:textId="77777777" w:rsidR="002D32BA" w:rsidRDefault="00A2369D">
      <w:pPr>
        <w:pStyle w:val="1"/>
        <w:spacing w:before="120" w:after="60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数据清洗与单位检查建议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4365"/>
      </w:tblGrid>
      <w:tr w:rsidR="002D32BA" w14:paraId="1864F373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3D135B3" w14:textId="77777777" w:rsidR="002D32BA" w:rsidRDefault="00A2369D">
            <w:proofErr w:type="spellStart"/>
            <w:r>
              <w:rPr>
                <w:b/>
                <w:sz w:val="15"/>
              </w:rPr>
              <w:t>步骤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3C06179B" w14:textId="77777777" w:rsidR="002D32BA" w:rsidRDefault="00A2369D">
            <w:r>
              <w:rPr>
                <w:b/>
                <w:sz w:val="15"/>
              </w:rPr>
              <w:t>操作</w:t>
            </w:r>
          </w:p>
        </w:tc>
        <w:tc>
          <w:tcPr>
            <w:tcW w:w="4365" w:type="dxa"/>
            <w:shd w:val="clear" w:color="auto" w:fill="D9EAF7"/>
            <w:vAlign w:val="center"/>
          </w:tcPr>
          <w:p w14:paraId="50C45E5D" w14:textId="77777777" w:rsidR="002D32BA" w:rsidRDefault="00A2369D">
            <w:r>
              <w:rPr>
                <w:b/>
                <w:sz w:val="15"/>
              </w:rPr>
              <w:t>质量控制点</w:t>
            </w:r>
          </w:p>
        </w:tc>
      </w:tr>
      <w:tr w:rsidR="002D32BA" w14:paraId="3D303824" w14:textId="77777777">
        <w:trPr>
          <w:jc w:val="center"/>
        </w:trPr>
        <w:tc>
          <w:tcPr>
            <w:tcW w:w="1701" w:type="dxa"/>
            <w:vAlign w:val="center"/>
          </w:tcPr>
          <w:p w14:paraId="73DC3833" w14:textId="77777777" w:rsidR="002D32BA" w:rsidRDefault="00A2369D">
            <w:r>
              <w:rPr>
                <w:sz w:val="15"/>
              </w:rPr>
              <w:t xml:space="preserve">1. </w:t>
            </w:r>
            <w:r>
              <w:rPr>
                <w:sz w:val="15"/>
              </w:rPr>
              <w:t>文献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专利登记</w:t>
            </w:r>
          </w:p>
        </w:tc>
        <w:tc>
          <w:tcPr>
            <w:tcW w:w="3969" w:type="dxa"/>
            <w:vAlign w:val="center"/>
          </w:tcPr>
          <w:p w14:paraId="6264E9EC" w14:textId="77777777" w:rsidR="002D32BA" w:rsidRDefault="00A2369D">
            <w:r>
              <w:rPr>
                <w:sz w:val="15"/>
              </w:rPr>
              <w:t>先建</w:t>
            </w:r>
            <w:r>
              <w:rPr>
                <w:sz w:val="15"/>
              </w:rPr>
              <w:t xml:space="preserve"> References</w:t>
            </w:r>
            <w:r>
              <w:rPr>
                <w:sz w:val="15"/>
              </w:rPr>
              <w:t>，记录</w:t>
            </w:r>
            <w:r>
              <w:rPr>
                <w:sz w:val="15"/>
              </w:rPr>
              <w:t xml:space="preserve"> DOI/URL</w:t>
            </w:r>
            <w:r>
              <w:rPr>
                <w:sz w:val="15"/>
              </w:rPr>
              <w:t>、图表、</w:t>
            </w:r>
            <w:r>
              <w:rPr>
                <w:sz w:val="15"/>
              </w:rPr>
              <w:t>SI</w:t>
            </w:r>
            <w:r>
              <w:rPr>
                <w:sz w:val="15"/>
              </w:rPr>
              <w:t>、专利实施例位置。</w:t>
            </w:r>
          </w:p>
        </w:tc>
        <w:tc>
          <w:tcPr>
            <w:tcW w:w="4365" w:type="dxa"/>
            <w:vAlign w:val="center"/>
          </w:tcPr>
          <w:p w14:paraId="546EE411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每条事实必须能追溯。</w:t>
            </w:r>
          </w:p>
        </w:tc>
      </w:tr>
      <w:tr w:rsidR="002D32BA" w14:paraId="78D63FBC" w14:textId="77777777">
        <w:trPr>
          <w:jc w:val="center"/>
        </w:trPr>
        <w:tc>
          <w:tcPr>
            <w:tcW w:w="1701" w:type="dxa"/>
            <w:vAlign w:val="center"/>
          </w:tcPr>
          <w:p w14:paraId="7DE6A05B" w14:textId="77777777" w:rsidR="002D32BA" w:rsidRDefault="00A2369D">
            <w:r>
              <w:rPr>
                <w:sz w:val="15"/>
              </w:rPr>
              <w:lastRenderedPageBreak/>
              <w:t xml:space="preserve">2. </w:t>
            </w:r>
            <w:proofErr w:type="spellStart"/>
            <w:r>
              <w:rPr>
                <w:sz w:val="15"/>
              </w:rPr>
              <w:t>化合物标准化</w:t>
            </w:r>
            <w:proofErr w:type="spellEnd"/>
          </w:p>
        </w:tc>
        <w:tc>
          <w:tcPr>
            <w:tcW w:w="3969" w:type="dxa"/>
            <w:vAlign w:val="center"/>
          </w:tcPr>
          <w:p w14:paraId="13A2B6C0" w14:textId="77777777" w:rsidR="002D32BA" w:rsidRDefault="00A2369D">
            <w:r>
              <w:rPr>
                <w:sz w:val="15"/>
              </w:rPr>
              <w:t>补全</w:t>
            </w:r>
            <w:r>
              <w:rPr>
                <w:sz w:val="15"/>
              </w:rPr>
              <w:t xml:space="preserve"> canonical_smiles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isomeric_smiles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InChIKey</w:t>
            </w:r>
            <w:r>
              <w:rPr>
                <w:sz w:val="15"/>
              </w:rPr>
              <w:t>；处理盐、外消旋体和构型。</w:t>
            </w:r>
          </w:p>
        </w:tc>
        <w:tc>
          <w:tcPr>
            <w:tcW w:w="4365" w:type="dxa"/>
            <w:vAlign w:val="center"/>
          </w:tcPr>
          <w:p w14:paraId="6449A89B" w14:textId="77777777" w:rsidR="002D32BA" w:rsidRDefault="00A2369D">
            <w:r>
              <w:rPr>
                <w:sz w:val="15"/>
              </w:rPr>
              <w:t>同一结构不要重复建</w:t>
            </w:r>
            <w:r>
              <w:rPr>
                <w:sz w:val="15"/>
              </w:rPr>
              <w:t xml:space="preserve"> compound_id</w:t>
            </w:r>
            <w:r>
              <w:rPr>
                <w:sz w:val="15"/>
              </w:rPr>
              <w:t>；手性不同可独立建记录。</w:t>
            </w:r>
          </w:p>
        </w:tc>
      </w:tr>
      <w:tr w:rsidR="002D32BA" w14:paraId="4EEA99E2" w14:textId="77777777">
        <w:trPr>
          <w:jc w:val="center"/>
        </w:trPr>
        <w:tc>
          <w:tcPr>
            <w:tcW w:w="1701" w:type="dxa"/>
            <w:vAlign w:val="center"/>
          </w:tcPr>
          <w:p w14:paraId="4E58120C" w14:textId="77777777" w:rsidR="002D32BA" w:rsidRDefault="00A2369D">
            <w:r>
              <w:rPr>
                <w:sz w:val="15"/>
              </w:rPr>
              <w:t xml:space="preserve">3. </w:t>
            </w:r>
            <w:r>
              <w:rPr>
                <w:sz w:val="15"/>
              </w:rPr>
              <w:t>酶信息标准化</w:t>
            </w:r>
          </w:p>
        </w:tc>
        <w:tc>
          <w:tcPr>
            <w:tcW w:w="3969" w:type="dxa"/>
            <w:vAlign w:val="center"/>
          </w:tcPr>
          <w:p w14:paraId="23B92EDA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录入</w:t>
            </w:r>
            <w:r>
              <w:rPr>
                <w:sz w:val="15"/>
                <w:lang w:eastAsia="zh-CN"/>
              </w:rPr>
              <w:t xml:space="preserve"> </w:t>
            </w:r>
            <w:proofErr w:type="spellStart"/>
            <w:r>
              <w:rPr>
                <w:sz w:val="15"/>
                <w:lang w:eastAsia="zh-CN"/>
              </w:rPr>
              <w:t>WT_Enzymes</w:t>
            </w:r>
            <w:proofErr w:type="spellEnd"/>
            <w:r>
              <w:rPr>
                <w:sz w:val="15"/>
                <w:lang w:eastAsia="zh-CN"/>
              </w:rPr>
              <w:t>，明确序列状态、来源、表达形式和活性注释来源。</w:t>
            </w:r>
          </w:p>
        </w:tc>
        <w:tc>
          <w:tcPr>
            <w:tcW w:w="4365" w:type="dxa"/>
            <w:vAlign w:val="center"/>
          </w:tcPr>
          <w:p w14:paraId="12472888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不要把具体活性数值放进</w:t>
            </w:r>
            <w:r>
              <w:rPr>
                <w:sz w:val="15"/>
                <w:lang w:eastAsia="zh-CN"/>
              </w:rPr>
              <w:t xml:space="preserve"> WT </w:t>
            </w:r>
            <w:r>
              <w:rPr>
                <w:sz w:val="15"/>
                <w:lang w:eastAsia="zh-CN"/>
              </w:rPr>
              <w:t>表。</w:t>
            </w:r>
          </w:p>
        </w:tc>
      </w:tr>
      <w:tr w:rsidR="002D32BA" w14:paraId="271BAA73" w14:textId="77777777">
        <w:trPr>
          <w:jc w:val="center"/>
        </w:trPr>
        <w:tc>
          <w:tcPr>
            <w:tcW w:w="1701" w:type="dxa"/>
            <w:vAlign w:val="center"/>
          </w:tcPr>
          <w:p w14:paraId="191E60F3" w14:textId="77777777" w:rsidR="002D32BA" w:rsidRDefault="00A2369D">
            <w:r>
              <w:rPr>
                <w:sz w:val="15"/>
              </w:rPr>
              <w:t xml:space="preserve">4. </w:t>
            </w:r>
            <w:proofErr w:type="spellStart"/>
            <w:r>
              <w:rPr>
                <w:sz w:val="15"/>
              </w:rPr>
              <w:t>反应抽象</w:t>
            </w:r>
            <w:proofErr w:type="spellEnd"/>
          </w:p>
        </w:tc>
        <w:tc>
          <w:tcPr>
            <w:tcW w:w="3969" w:type="dxa"/>
            <w:vAlign w:val="center"/>
          </w:tcPr>
          <w:p w14:paraId="3D7A08B1" w14:textId="77777777" w:rsidR="002D32BA" w:rsidRDefault="00A2369D">
            <w:r>
              <w:rPr>
                <w:sz w:val="15"/>
              </w:rPr>
              <w:t>选择</w:t>
            </w:r>
            <w:r>
              <w:rPr>
                <w:sz w:val="15"/>
              </w:rPr>
              <w:t xml:space="preserve"> reaction_type_code</w:t>
            </w:r>
            <w:r>
              <w:rPr>
                <w:sz w:val="15"/>
              </w:rPr>
              <w:t>，填写</w:t>
            </w:r>
            <w:r>
              <w:rPr>
                <w:sz w:val="15"/>
              </w:rPr>
              <w:t xml:space="preserve"> Reactions </w:t>
            </w:r>
            <w:r>
              <w:rPr>
                <w:sz w:val="15"/>
              </w:rPr>
              <w:t>的参与化合物、反应式和构型定义。</w:t>
            </w:r>
          </w:p>
        </w:tc>
        <w:tc>
          <w:tcPr>
            <w:tcW w:w="4365" w:type="dxa"/>
            <w:vAlign w:val="center"/>
          </w:tcPr>
          <w:p w14:paraId="0DAC53E8" w14:textId="77777777" w:rsidR="002D32BA" w:rsidRDefault="00A2369D">
            <w:r>
              <w:rPr>
                <w:sz w:val="15"/>
              </w:rPr>
              <w:t>不要把</w:t>
            </w:r>
            <w:r>
              <w:rPr>
                <w:sz w:val="15"/>
              </w:rPr>
              <w:t xml:space="preserve"> pH</w:t>
            </w:r>
            <w:r>
              <w:rPr>
                <w:sz w:val="15"/>
              </w:rPr>
              <w:t>、温度、浓度写入</w:t>
            </w:r>
            <w:r>
              <w:rPr>
                <w:sz w:val="15"/>
              </w:rPr>
              <w:t xml:space="preserve"> Reactions</w:t>
            </w:r>
            <w:r>
              <w:rPr>
                <w:sz w:val="15"/>
              </w:rPr>
              <w:t>。</w:t>
            </w:r>
          </w:p>
        </w:tc>
      </w:tr>
      <w:tr w:rsidR="002D32BA" w14:paraId="1E071684" w14:textId="77777777">
        <w:trPr>
          <w:jc w:val="center"/>
        </w:trPr>
        <w:tc>
          <w:tcPr>
            <w:tcW w:w="1701" w:type="dxa"/>
            <w:vAlign w:val="center"/>
          </w:tcPr>
          <w:p w14:paraId="6B66B5F9" w14:textId="77777777" w:rsidR="002D32BA" w:rsidRDefault="00A2369D">
            <w:r>
              <w:rPr>
                <w:sz w:val="15"/>
              </w:rPr>
              <w:t xml:space="preserve">5. </w:t>
            </w:r>
            <w:r>
              <w:rPr>
                <w:sz w:val="15"/>
              </w:rPr>
              <w:t>条件与单位标准化</w:t>
            </w:r>
          </w:p>
        </w:tc>
        <w:tc>
          <w:tcPr>
            <w:tcW w:w="3969" w:type="dxa"/>
            <w:vAlign w:val="center"/>
          </w:tcPr>
          <w:p w14:paraId="5E5FF423" w14:textId="77777777" w:rsidR="002D32BA" w:rsidRDefault="00A2369D">
            <w:r>
              <w:rPr>
                <w:sz w:val="15"/>
              </w:rPr>
              <w:t>录入</w:t>
            </w:r>
            <w:r>
              <w:rPr>
                <w:sz w:val="15"/>
              </w:rPr>
              <w:t xml:space="preserve"> Conditions</w:t>
            </w:r>
            <w:r>
              <w:rPr>
                <w:sz w:val="15"/>
              </w:rPr>
              <w:t>，统一浓度、</w:t>
            </w:r>
            <w:r>
              <w:rPr>
                <w:sz w:val="15"/>
              </w:rPr>
              <w:t>pH</w:t>
            </w:r>
            <w:r>
              <w:rPr>
                <w:sz w:val="15"/>
              </w:rPr>
              <w:t>、温度、时间、辅因子再生体系。</w:t>
            </w:r>
          </w:p>
        </w:tc>
        <w:tc>
          <w:tcPr>
            <w:tcW w:w="4365" w:type="dxa"/>
            <w:vAlign w:val="center"/>
          </w:tcPr>
          <w:p w14:paraId="2225C519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固定单位字段按表头单位填写；可变单位字段必须填写</w:t>
            </w:r>
            <w:r>
              <w:rPr>
                <w:sz w:val="15"/>
                <w:lang w:eastAsia="zh-CN"/>
              </w:rPr>
              <w:t xml:space="preserve"> unit </w:t>
            </w:r>
            <w:r>
              <w:rPr>
                <w:sz w:val="15"/>
                <w:lang w:eastAsia="zh-CN"/>
              </w:rPr>
              <w:t>列。</w:t>
            </w:r>
          </w:p>
        </w:tc>
      </w:tr>
      <w:tr w:rsidR="002D32BA" w14:paraId="24D197CD" w14:textId="77777777">
        <w:trPr>
          <w:jc w:val="center"/>
        </w:trPr>
        <w:tc>
          <w:tcPr>
            <w:tcW w:w="1701" w:type="dxa"/>
            <w:vAlign w:val="center"/>
          </w:tcPr>
          <w:p w14:paraId="10F795E8" w14:textId="77777777" w:rsidR="002D32BA" w:rsidRDefault="00A2369D">
            <w:r>
              <w:rPr>
                <w:sz w:val="15"/>
              </w:rPr>
              <w:t xml:space="preserve">6. </w:t>
            </w:r>
            <w:proofErr w:type="spellStart"/>
            <w:r>
              <w:rPr>
                <w:sz w:val="15"/>
              </w:rPr>
              <w:t>实验事实入库</w:t>
            </w:r>
            <w:proofErr w:type="spellEnd"/>
          </w:p>
        </w:tc>
        <w:tc>
          <w:tcPr>
            <w:tcW w:w="3969" w:type="dxa"/>
            <w:vAlign w:val="center"/>
          </w:tcPr>
          <w:p w14:paraId="053E917E" w14:textId="77777777" w:rsidR="002D32BA" w:rsidRDefault="00A2369D">
            <w:r>
              <w:rPr>
                <w:sz w:val="15"/>
              </w:rPr>
              <w:t xml:space="preserve">WT </w:t>
            </w:r>
            <w:r>
              <w:rPr>
                <w:sz w:val="15"/>
              </w:rPr>
              <w:t>结果进</w:t>
            </w:r>
            <w:r>
              <w:rPr>
                <w:sz w:val="15"/>
              </w:rPr>
              <w:t xml:space="preserve"> Enzyme_Substrate_Relations</w:t>
            </w:r>
            <w:r>
              <w:rPr>
                <w:sz w:val="15"/>
              </w:rPr>
              <w:t>；突变结果进</w:t>
            </w:r>
            <w:r>
              <w:rPr>
                <w:sz w:val="15"/>
              </w:rPr>
              <w:t xml:space="preserve"> Engineering</w:t>
            </w:r>
            <w:r>
              <w:rPr>
                <w:sz w:val="15"/>
              </w:rPr>
              <w:t>。</w:t>
            </w:r>
          </w:p>
        </w:tc>
        <w:tc>
          <w:tcPr>
            <w:tcW w:w="4365" w:type="dxa"/>
            <w:vAlign w:val="center"/>
          </w:tcPr>
          <w:p w14:paraId="4C6048B1" w14:textId="77777777" w:rsidR="002D32BA" w:rsidRDefault="00A2369D">
            <w:r>
              <w:rPr>
                <w:sz w:val="15"/>
              </w:rPr>
              <w:t>同一条件、同一指标才计算</w:t>
            </w:r>
            <w:r>
              <w:rPr>
                <w:sz w:val="15"/>
              </w:rPr>
              <w:t xml:space="preserve"> fold_change_vs_WT</w:t>
            </w:r>
            <w:r>
              <w:rPr>
                <w:sz w:val="15"/>
              </w:rPr>
              <w:t>。</w:t>
            </w:r>
          </w:p>
        </w:tc>
      </w:tr>
      <w:tr w:rsidR="002D32BA" w14:paraId="5CFAC435" w14:textId="77777777">
        <w:trPr>
          <w:jc w:val="center"/>
        </w:trPr>
        <w:tc>
          <w:tcPr>
            <w:tcW w:w="1701" w:type="dxa"/>
            <w:vAlign w:val="center"/>
          </w:tcPr>
          <w:p w14:paraId="17B963B9" w14:textId="77777777" w:rsidR="002D32BA" w:rsidRDefault="00A2369D">
            <w:r>
              <w:rPr>
                <w:sz w:val="15"/>
              </w:rPr>
              <w:t xml:space="preserve">7. </w:t>
            </w:r>
            <w:r>
              <w:rPr>
                <w:sz w:val="15"/>
              </w:rPr>
              <w:t>单位复核</w:t>
            </w:r>
          </w:p>
        </w:tc>
        <w:tc>
          <w:tcPr>
            <w:tcW w:w="3969" w:type="dxa"/>
            <w:vAlign w:val="center"/>
          </w:tcPr>
          <w:p w14:paraId="3E33784A" w14:textId="77777777" w:rsidR="002D32BA" w:rsidRDefault="00A2369D">
            <w:r>
              <w:rPr>
                <w:sz w:val="15"/>
              </w:rPr>
              <w:t>对照</w:t>
            </w:r>
            <w:r>
              <w:rPr>
                <w:sz w:val="15"/>
              </w:rPr>
              <w:t xml:space="preserve"> Units </w:t>
            </w:r>
            <w:r>
              <w:rPr>
                <w:sz w:val="15"/>
              </w:rPr>
              <w:t>表检查所有物理量字段。</w:t>
            </w:r>
          </w:p>
        </w:tc>
        <w:tc>
          <w:tcPr>
            <w:tcW w:w="4365" w:type="dxa"/>
            <w:vAlign w:val="center"/>
          </w:tcPr>
          <w:p w14:paraId="579A7EAE" w14:textId="77777777" w:rsidR="002D32BA" w:rsidRDefault="00A2369D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没有单位的数值列要么改名加单位，要么配套</w:t>
            </w:r>
            <w:r>
              <w:rPr>
                <w:sz w:val="15"/>
                <w:lang w:eastAsia="zh-CN"/>
              </w:rPr>
              <w:t xml:space="preserve"> unit </w:t>
            </w:r>
            <w:r>
              <w:rPr>
                <w:sz w:val="15"/>
                <w:lang w:eastAsia="zh-CN"/>
              </w:rPr>
              <w:t>字段。</w:t>
            </w:r>
          </w:p>
        </w:tc>
      </w:tr>
    </w:tbl>
    <w:p w14:paraId="1B460DC8" w14:textId="77777777" w:rsidR="002D32BA" w:rsidRDefault="002D32BA">
      <w:pPr>
        <w:spacing w:after="60" w:line="252" w:lineRule="auto"/>
        <w:rPr>
          <w:lang w:eastAsia="zh-CN"/>
        </w:rPr>
      </w:pPr>
    </w:p>
    <w:p w14:paraId="7AAD5157" w14:textId="3C096A87" w:rsidR="002D32BA" w:rsidRDefault="002D32BA">
      <w:pPr>
        <w:rPr>
          <w:lang w:eastAsia="zh-CN"/>
        </w:rPr>
      </w:pPr>
    </w:p>
    <w:sectPr w:rsidR="002D32B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B476D" w14:textId="77777777" w:rsidR="00B372D8" w:rsidRDefault="00B372D8">
      <w:pPr>
        <w:spacing w:after="0" w:line="240" w:lineRule="auto"/>
      </w:pPr>
      <w:r>
        <w:separator/>
      </w:r>
    </w:p>
  </w:endnote>
  <w:endnote w:type="continuationSeparator" w:id="0">
    <w:p w14:paraId="056B40BD" w14:textId="77777777" w:rsidR="00B372D8" w:rsidRDefault="00B37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B803" w14:textId="77777777" w:rsidR="0009282A" w:rsidRDefault="0009282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4F90E" w14:textId="3E774669" w:rsidR="002D32BA" w:rsidRDefault="00A2369D">
    <w:pPr>
      <w:pStyle w:val="a7"/>
      <w:jc w:val="center"/>
    </w:pPr>
    <w:r>
      <w:t>IRED enzyme library data specification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B9275" w14:textId="77777777" w:rsidR="0009282A" w:rsidRDefault="0009282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1CCE9" w14:textId="77777777" w:rsidR="00B372D8" w:rsidRDefault="00B372D8">
      <w:pPr>
        <w:spacing w:after="0" w:line="240" w:lineRule="auto"/>
      </w:pPr>
      <w:r>
        <w:separator/>
      </w:r>
    </w:p>
  </w:footnote>
  <w:footnote w:type="continuationSeparator" w:id="0">
    <w:p w14:paraId="7BC8123E" w14:textId="77777777" w:rsidR="00B372D8" w:rsidRDefault="00B37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6C068" w14:textId="77777777" w:rsidR="0009282A" w:rsidRDefault="0009282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1A3F3" w14:textId="77777777" w:rsidR="0009282A" w:rsidRDefault="0009282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8DCDD" w14:textId="77777777" w:rsidR="0009282A" w:rsidRDefault="0009282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82A"/>
    <w:rsid w:val="0015074B"/>
    <w:rsid w:val="0029639D"/>
    <w:rsid w:val="002D32BA"/>
    <w:rsid w:val="00326F90"/>
    <w:rsid w:val="00703B3C"/>
    <w:rsid w:val="00A2369D"/>
    <w:rsid w:val="00AA1D8D"/>
    <w:rsid w:val="00B372D8"/>
    <w:rsid w:val="00B47730"/>
    <w:rsid w:val="00CB0664"/>
    <w:rsid w:val="00FC693F"/>
    <w:rsid w:val="00FD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71FD25"/>
  <w14:defaultImageDpi w14:val="300"/>
  <w15:docId w15:val="{8F520846-14CA-4220-A3D9-8902233F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2569</Words>
  <Characters>6399</Characters>
  <Application>Microsoft Office Word</Application>
  <DocSecurity>0</DocSecurity>
  <Lines>355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一蕾 韩</dc:creator>
  <cp:keywords/>
  <dc:description/>
  <cp:lastModifiedBy>一蕾 韩</cp:lastModifiedBy>
  <cp:revision>3</cp:revision>
  <dcterms:created xsi:type="dcterms:W3CDTF">2026-05-14T09:49:00Z</dcterms:created>
  <dcterms:modified xsi:type="dcterms:W3CDTF">2026-05-15T01:26:00Z</dcterms:modified>
  <cp:category/>
</cp:coreProperties>
</file>