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LADING PROVISIONAL EN CASTELLÀ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pbwupj7ld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Objectiu de la landing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Crear una </w:t>
      </w:r>
      <w:r w:rsidDel="00000000" w:rsidR="00000000" w:rsidRPr="00000000">
        <w:rPr>
          <w:b w:val="1"/>
          <w:bCs w:val="1"/>
          <w:rtl w:val="0"/>
        </w:rPr>
        <w:t xml:space="preserve">landing, temporal, en castellà, simple i professional</w:t>
      </w:r>
      <w:r w:rsidDel="00000000" w:rsidR="00000000" w:rsidRPr="00000000">
        <w:rPr>
          <w:rtl w:val="0"/>
        </w:rPr>
        <w:t xml:space="preserve">, com a impàs mentre construim nova web, que complementi l’actual web, orientada a: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avaluadors</w:t>
      </w:r>
      <w:r w:rsidDel="00000000" w:rsidR="00000000" w:rsidRPr="00000000">
        <w:rPr>
          <w:rtl w:val="0"/>
        </w:rPr>
        <w:t xml:space="preserve"> de subvencions i convocatòries.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rtl w:val="0"/>
        </w:rPr>
        <w:t xml:space="preserve"> i possibles aliances.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empreses</w:t>
      </w:r>
      <w:r w:rsidDel="00000000" w:rsidR="00000000" w:rsidRPr="00000000">
        <w:rPr>
          <w:rtl w:val="0"/>
        </w:rPr>
        <w:t xml:space="preserve"> (RSC/col·laboració).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donants</w:t>
      </w:r>
      <w:r w:rsidDel="00000000" w:rsidR="00000000" w:rsidRPr="00000000">
        <w:rPr>
          <w:rtl w:val="0"/>
        </w:rPr>
        <w:t xml:space="preserve"> no catalanoparlants.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landing ha de permetre entendre en </w:t>
      </w:r>
      <w:r w:rsidDel="00000000" w:rsidR="00000000" w:rsidRPr="00000000">
        <w:rPr>
          <w:b w:val="1"/>
          <w:bCs w:val="1"/>
          <w:rtl w:val="0"/>
        </w:rPr>
        <w:t xml:space="preserve">60–90 segons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qui és la Fundació,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qui atén i què fa,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quin impacte té,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 col·laborar,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 contactar.</w:t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CANVIS/NOUS 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6fc0ghzwy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Capçalera (header) 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Ok les opcions del </w:t>
      </w:r>
      <w:r w:rsidDel="00000000" w:rsidR="00000000" w:rsidRPr="00000000">
        <w:rPr>
          <w:rtl w:val="0"/>
        </w:rPr>
        <w:t xml:space="preserve">Menú, sense canvis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0lvnecd8g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Hero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Logo + nom </w:t>
      </w:r>
      <w:r w:rsidDel="00000000" w:rsidR="00000000" w:rsidRPr="00000000">
        <w:rPr>
          <w:b w:val="1"/>
          <w:bCs w:val="1"/>
          <w:rtl w:val="0"/>
        </w:rPr>
        <w:t xml:space="preserve">“Fundación Ave María”</w:t>
      </w:r>
      <w:r w:rsidDel="00000000" w:rsidR="00000000" w:rsidRPr="00000000">
        <w:rPr>
          <w:rtl w:val="0"/>
        </w:rPr>
        <w:t xml:space="preserve"> (amb accent)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 H1</w:t>
      </w:r>
      <w:r w:rsidDel="00000000" w:rsidR="00000000" w:rsidRPr="00000000">
        <w:rPr>
          <w:rtl w:val="0"/>
        </w:rPr>
        <w:t xml:space="preserve">, canviem per: Desde 1987, apoyando la autonomía personal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Subtítol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Atendemos a personas con discapacidad intelectual y en situación de dependencia mediante servicios residenciales, atención domiciliaria, apoyo a familias e inclusión laboral, con un modelo de atención centrado en la persona.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Botó CTA</w:t>
      </w:r>
      <w:r w:rsidDel="00000000" w:rsidR="00000000" w:rsidRPr="00000000">
        <w:rPr>
          <w:rtl w:val="0"/>
        </w:rPr>
        <w:t xml:space="preserve">: ok, </w:t>
      </w:r>
      <w:r w:rsidDel="00000000" w:rsidR="00000000" w:rsidRPr="00000000">
        <w:rPr>
          <w:rtl w:val="0"/>
        </w:rPr>
        <w:t xml:space="preserve">Colabora con nosotros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1u8732a3r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Qui som (La Fundación)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fundación comprometida con la atención y el apoyo a las personas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Fundación Ave María es una entidad sin ánimo de lucro que trabaja para mejorar la calidad de vida de las personas con discapacidad intelectual y en situación de dependencia, ofreciendo apoyos personalizados y acompañamiento a lo largo de todas las etapas de su vida.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Desde 1987 desarrollamos servicios residenciales, atención domiciliaria, redes de vivienda con apoyo e iniciativas de inclusión laboral, promoviendo la autonomía personal y la participación activa en la comunidad.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Trabajamos desde un modelo de atención centrada en la persona, respetando su identidad, sus decisiones y su proyecto de vida.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9matld0k3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Xifres clau (Impacte)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+39</w:t>
        <w:br w:type="textWrapping"/>
      </w:r>
      <w:r w:rsidDel="00000000" w:rsidR="00000000" w:rsidRPr="00000000">
        <w:rPr>
          <w:rtl w:val="0"/>
        </w:rPr>
        <w:t xml:space="preserve"> Años de experiencia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+800</w:t>
        <w:br w:type="textWrapping"/>
      </w:r>
      <w:r w:rsidDel="00000000" w:rsidR="00000000" w:rsidRPr="00000000">
        <w:rPr>
          <w:rtl w:val="0"/>
        </w:rPr>
        <w:t xml:space="preserve"> Personas beneficiarias </w:t>
      </w:r>
    </w:p>
    <w:p w:rsidR="00000000" w:rsidDel="00000000" w:rsidP="00000000" w:rsidRDefault="00000000" w:rsidRPr="00000000" w14:paraId="0000002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+200</w:t>
        <w:br w:type="textWrapping"/>
      </w:r>
      <w:r w:rsidDel="00000000" w:rsidR="00000000" w:rsidRPr="00000000">
        <w:rPr>
          <w:rtl w:val="0"/>
        </w:rPr>
        <w:t xml:space="preserve">entidades colaboradoras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+110.000</w:t>
        <w:br w:type="textWrapping"/>
      </w:r>
      <w:r w:rsidDel="00000000" w:rsidR="00000000" w:rsidRPr="00000000">
        <w:rPr>
          <w:rtl w:val="0"/>
        </w:rPr>
        <w:t xml:space="preserve"> Horas anuales de atención</w:t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+95</w:t>
        <w:br w:type="textWrapping"/>
      </w:r>
      <w:r w:rsidDel="00000000" w:rsidR="00000000" w:rsidRPr="00000000">
        <w:rPr>
          <w:rtl w:val="0"/>
        </w:rPr>
        <w:t xml:space="preserve"> Profesionales 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Certificación</w:t>
        <w:br w:type="textWrapping"/>
      </w:r>
      <w:r w:rsidDel="00000000" w:rsidR="00000000" w:rsidRPr="00000000">
        <w:rPr>
          <w:rtl w:val="0"/>
        </w:rPr>
        <w:t xml:space="preserve"> ISO 9001:2015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wz6hn2vgqnu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Serveis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Títol de secció: </w:t>
      </w:r>
      <w:r w:rsidDel="00000000" w:rsidR="00000000" w:rsidRPr="00000000">
        <w:rPr>
          <w:sz w:val="22"/>
          <w:szCs w:val="22"/>
          <w:rtl w:val="0"/>
        </w:rPr>
        <w:t xml:space="preserve">Nuestros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Subtítol: </w:t>
      </w:r>
      <w:r w:rsidDel="00000000" w:rsidR="00000000" w:rsidRPr="00000000">
        <w:rPr>
          <w:sz w:val="22"/>
          <w:szCs w:val="22"/>
          <w:rtl w:val="0"/>
        </w:rPr>
        <w:t xml:space="preserve">Apoyo y atención integral a lo largo de la vida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2jxfp6cq0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</w:t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Campus Residencial</w:t>
        <w:br w:type="textWrapping"/>
      </w:r>
      <w:r w:rsidDel="00000000" w:rsidR="00000000" w:rsidRPr="00000000">
        <w:rPr>
          <w:rtl w:val="0"/>
        </w:rPr>
        <w:t xml:space="preserve">Centro residencial para personas con </w:t>
      </w:r>
      <w:r w:rsidDel="00000000" w:rsidR="00000000" w:rsidRPr="00000000">
        <w:rPr>
          <w:b w:val="1"/>
          <w:bCs w:val="1"/>
          <w:rtl w:val="0"/>
        </w:rPr>
        <w:t xml:space="preserve">discapacidad intelectual profunda</w:t>
      </w:r>
      <w:r w:rsidDel="00000000" w:rsidR="00000000" w:rsidRPr="00000000">
        <w:rPr>
          <w:rtl w:val="0"/>
        </w:rPr>
        <w:t xml:space="preserve"> con más de 3.000 m² en el centro de Sitges. Ofrece atención integral y continuada las 24 horas, en un entorno seguro, accesible y adaptado a las necesidades de cada persona.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qyee3lku4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</w:t>
      </w:r>
    </w:p>
    <w:p w:rsidR="00000000" w:rsidDel="00000000" w:rsidP="00000000" w:rsidRDefault="00000000" w:rsidRPr="00000000" w14:paraId="0000003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Hogares con Apoyo</w:t>
        <w:br w:type="textWrapping"/>
      </w:r>
      <w:r w:rsidDel="00000000" w:rsidR="00000000" w:rsidRPr="00000000">
        <w:rPr>
          <w:rtl w:val="0"/>
        </w:rPr>
        <w:t xml:space="preserve">Red de viviendas integradas en la comunidad dirigidas a personas adultas con </w:t>
      </w:r>
      <w:r w:rsidDel="00000000" w:rsidR="00000000" w:rsidRPr="00000000">
        <w:rPr>
          <w:b w:val="1"/>
          <w:bCs w:val="1"/>
          <w:rtl w:val="0"/>
        </w:rPr>
        <w:t xml:space="preserve">enfermedad mental</w:t>
      </w:r>
      <w:r w:rsidDel="00000000" w:rsidR="00000000" w:rsidRPr="00000000">
        <w:rPr>
          <w:rtl w:val="0"/>
        </w:rPr>
        <w:t xml:space="preserve">  intelectual que requieren apoyos intermitentes para su vida autónoma.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iki5o6032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Atención Domiciliaria</w:t>
        <w:br w:type="textWrapping"/>
      </w:r>
      <w:r w:rsidDel="00000000" w:rsidR="00000000" w:rsidRPr="00000000">
        <w:rPr>
          <w:rtl w:val="0"/>
        </w:rPr>
        <w:t xml:space="preserve">Servicio de apoyo en el hogar dirigido a</w:t>
      </w:r>
      <w:r w:rsidDel="00000000" w:rsidR="00000000" w:rsidRPr="00000000">
        <w:rPr>
          <w:b w:val="1"/>
          <w:bCs w:val="1"/>
          <w:rtl w:val="0"/>
        </w:rPr>
        <w:t xml:space="preserve"> personas mayores y en situación de dependencia</w:t>
      </w:r>
      <w:r w:rsidDel="00000000" w:rsidR="00000000" w:rsidRPr="00000000">
        <w:rPr>
          <w:rtl w:val="0"/>
        </w:rPr>
        <w:t xml:space="preserve">, que incluye asistencia en las actividades de la vida diaria y acompañamiento personal, prestado tanto de forma privada como en colaboración con las administraciones públicas locales.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i363fz2my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Centros de Día</w:t>
        <w:br w:type="textWrapping"/>
      </w:r>
      <w:r w:rsidDel="00000000" w:rsidR="00000000" w:rsidRPr="00000000">
        <w:rPr>
          <w:rtl w:val="0"/>
        </w:rPr>
        <w:t xml:space="preserve">Servicios dirigidos a personas con discapacidad intelectual leve y personas mayores, orientados a promover la autonomía personal y la participación social, gestionados de forma directa o en colaboración con administraciones públicas locales.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oktpu693d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</w:t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Apoyo a Familias e Inclusión Laboral</w:t>
        <w:br w:type="textWrapping"/>
      </w:r>
      <w:r w:rsidDel="00000000" w:rsidR="00000000" w:rsidRPr="00000000">
        <w:rPr>
          <w:rtl w:val="0"/>
        </w:rPr>
        <w:t xml:space="preserve">Programas de orientación, acompañamiento y apoyo a </w:t>
      </w:r>
      <w:r w:rsidDel="00000000" w:rsidR="00000000" w:rsidRPr="00000000">
        <w:rPr>
          <w:b w:val="1"/>
          <w:bCs w:val="1"/>
          <w:rtl w:val="0"/>
        </w:rPr>
        <w:t xml:space="preserve">familias</w:t>
      </w:r>
      <w:r w:rsidDel="00000000" w:rsidR="00000000" w:rsidRPr="00000000">
        <w:rPr>
          <w:rtl w:val="0"/>
        </w:rPr>
        <w:t xml:space="preserve">, así como iniciativas de capacitación e inserción laboral dirigidas a favorecer la autonomía personal y el acceso al empleo en entornos ordinarios.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hy4oyail1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</w:t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Investigación e Innovación</w:t>
        <w:br w:type="textWrapping"/>
      </w:r>
      <w:r w:rsidDel="00000000" w:rsidR="00000000" w:rsidRPr="00000000">
        <w:rPr>
          <w:rtl w:val="0"/>
        </w:rPr>
        <w:t xml:space="preserve">Desarrollo de proyectos de investigación aplicada y soluciones </w:t>
      </w:r>
      <w:r w:rsidDel="00000000" w:rsidR="00000000" w:rsidRPr="00000000">
        <w:rPr>
          <w:b w:val="1"/>
          <w:bCs w:val="1"/>
          <w:rtl w:val="0"/>
        </w:rPr>
        <w:t xml:space="preserve">tecnológicas </w:t>
      </w:r>
      <w:r w:rsidDel="00000000" w:rsidR="00000000" w:rsidRPr="00000000">
        <w:rPr>
          <w:rtl w:val="0"/>
        </w:rPr>
        <w:t xml:space="preserve">orientadas a mejorar la calidad de vida y la atención a personas en situación de dependencia.</w:t>
      </w:r>
    </w:p>
    <w:p w:rsidR="00000000" w:rsidDel="00000000" w:rsidP="00000000" w:rsidRDefault="00000000" w:rsidRPr="00000000" w14:paraId="0000003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uianlu0cr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Nova secció HISTORIA Y TRAYECTORIA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Entidades vinculadas: impulsando proyectos con impacto social desde la experiencia en gestión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kdg5bm8ia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1987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sz w:val="22"/>
          <w:szCs w:val="22"/>
        </w:rPr>
      </w:pPr>
      <w:bookmarkStart w:colFirst="0" w:colLast="0" w:name="_q2usu4v7psm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Creación de la Fundación Ave María</w:t>
        <w:br w:type="textWrapping"/>
        <w:t xml:space="preserve">Inicio de la actividad asistencial orientada a la atención de personas con discapacidad intelectual y en situación de dependencia.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mvnazadq20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2001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240" w:before="240" w:line="240" w:lineRule="auto"/>
        <w:rPr>
          <w:sz w:val="22"/>
          <w:szCs w:val="22"/>
        </w:rPr>
      </w:pPr>
      <w:bookmarkStart w:colFirst="0" w:colLast="0" w:name="_o19udg10vns" w:id="16"/>
      <w:bookmarkEnd w:id="16"/>
      <w:r w:rsidDel="00000000" w:rsidR="00000000" w:rsidRPr="00000000">
        <w:rPr>
          <w:sz w:val="22"/>
          <w:szCs w:val="22"/>
          <w:rtl w:val="0"/>
        </w:rPr>
        <w:t xml:space="preserve">Creación e impulso de la Fundación Tutelar del Garraf (Tu-i-Nos)</w:t>
        <w:br w:type="textWrapping"/>
        <w:t xml:space="preserve">Entidad orientada al apoyo y acompañamiento en el ejercicio de la capacidad jurídica de personas con discapacidad.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e4p27jzz9ef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2015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color w:val="000000"/>
          <w:sz w:val="22"/>
          <w:szCs w:val="22"/>
        </w:rPr>
      </w:pPr>
      <w:bookmarkStart w:colFirst="0" w:colLast="0" w:name="_nmepqvc0y8uh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Creación e impulso del Instituto de Robótica para la Dependencia (iRD)</w:t>
        <w:br w:type="textWrapping"/>
        <w:t xml:space="preserve">Centro de investigación e innovación social especializado en el desarrollo de soluciones tecnológicas aplicadas al ámbito de la dependencia.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9nzonyqjr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Dubto si crear nova secció Transparència 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““Desde el Patronato trabajamos para garantizar una gestión responsable, transparente y orientada a generar un impacto social real en la vida de las personas a las que acompañamos.”</w:t>
        <w:br w:type="textWrapping"/>
      </w:r>
    </w:p>
    <w:p w:rsidR="00000000" w:rsidDel="00000000" w:rsidP="00000000" w:rsidRDefault="00000000" w:rsidRPr="00000000" w14:paraId="0000005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Jaume Cladellas, Presidente.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botó “Ver transparencia” que enllaci (pot ser a la web catalana o a un PDF / pàgina pròpia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gr3nag12f95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Xarxes socials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https://www.facebook.com/avemariafundacio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https://www.linkedin.com/company/funavemaria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https://x.com/funavemaria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https://www.instagram.com/funavemaria/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https://www.youtube.com/@funavemaria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652335" cy="881063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335" cy="8810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youtube.com/@funavemaria" TargetMode="External"/><Relationship Id="rId9" Type="http://schemas.openxmlformats.org/officeDocument/2006/relationships/hyperlink" Target="https://www.instagram.com/funavemari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avemariafundacio" TargetMode="External"/><Relationship Id="rId7" Type="http://schemas.openxmlformats.org/officeDocument/2006/relationships/hyperlink" Target="https://www.linkedin.com/company/funavemaria" TargetMode="External"/><Relationship Id="rId8" Type="http://schemas.openxmlformats.org/officeDocument/2006/relationships/hyperlink" Target="https://x.com/funavemari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