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rFonts w:ascii="Times New Roman" w:hAnsi="Times New Roman" w:cs="Times New Roman"/>
          <w:b/>
          <w:bCs/>
          <w:sz w:val="28"/>
          <w:szCs w:val="28"/>
        </w:rPr>
        <w:id w:val="1982887154"/>
        <w:docPartObj>
          <w:docPartGallery w:val="Cover Pages"/>
          <w:docPartUnique/>
        </w:docPartObj>
      </w:sdtPr>
      <w:sdtEndPr>
        <w:rPr>
          <w:b w:val="0"/>
          <w:bCs w:val="0"/>
          <w:sz w:val="22"/>
          <w:szCs w:val="22"/>
        </w:rPr>
      </w:sdtEndPr>
      <w:sdtContent>
        <w:p w14:paraId="2442AB35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b/>
              <w:bCs/>
              <w:noProof/>
              <w:sz w:val="28"/>
              <w:szCs w:val="28"/>
              <w:lang w:eastAsia="ru-RU"/>
            </w:rPr>
            <w:drawing>
              <wp:inline distT="0" distB="0" distL="0" distR="0" wp14:anchorId="7101A01C" wp14:editId="66684D80">
                <wp:extent cx="5737832" cy="1280697"/>
                <wp:effectExtent l="0" t="0" r="0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817802" cy="129854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CAEC993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sz w:val="28"/>
              <w:szCs w:val="28"/>
            </w:rPr>
            <w:t>Институт информационных и вычислительных технологий</w:t>
          </w:r>
        </w:p>
        <w:p w14:paraId="4877E485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sz w:val="28"/>
              <w:szCs w:val="28"/>
            </w:rPr>
            <w:t xml:space="preserve">Кафедра управления и интеллектуальных технологий </w:t>
          </w:r>
        </w:p>
        <w:p w14:paraId="3A868D2C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56E29611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4DA3F626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2626DFD4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noProof/>
              <w:sz w:val="32"/>
              <w:szCs w:val="28"/>
            </w:rPr>
          </w:pPr>
          <w:r w:rsidRPr="00256AFF">
            <w:rPr>
              <w:rFonts w:ascii="Times New Roman" w:hAnsi="Times New Roman" w:cs="Times New Roman"/>
              <w:b/>
              <w:bCs/>
              <w:noProof/>
              <w:sz w:val="32"/>
              <w:szCs w:val="28"/>
            </w:rPr>
            <w:t>Отчет по лабораторной работе №1</w:t>
          </w:r>
        </w:p>
        <w:p w14:paraId="3C65A18E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noProof/>
              <w:sz w:val="32"/>
              <w:szCs w:val="28"/>
            </w:rPr>
          </w:pPr>
          <w:r w:rsidRPr="00256AFF">
            <w:rPr>
              <w:rFonts w:ascii="Times New Roman" w:hAnsi="Times New Roman" w:cs="Times New Roman"/>
              <w:b/>
              <w:bCs/>
              <w:noProof/>
              <w:sz w:val="32"/>
              <w:szCs w:val="28"/>
            </w:rPr>
            <w:t>По курсу «Элементы и системы гидроавтоматики»</w:t>
          </w:r>
        </w:p>
        <w:p w14:paraId="21F3A0C0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28"/>
            </w:rPr>
          </w:pPr>
          <w:r w:rsidRPr="00256AFF">
            <w:rPr>
              <w:rFonts w:ascii="Times New Roman" w:hAnsi="Times New Roman" w:cs="Times New Roman"/>
              <w:b/>
              <w:bCs/>
              <w:sz w:val="32"/>
              <w:szCs w:val="28"/>
            </w:rPr>
            <w:t>«</w:t>
          </w:r>
          <w:r w:rsidR="009115DB" w:rsidRPr="00256AFF">
            <w:rPr>
              <w:rFonts w:ascii="Times New Roman" w:hAnsi="Times New Roman" w:cs="Times New Roman"/>
              <w:b/>
              <w:bCs/>
              <w:sz w:val="32"/>
              <w:szCs w:val="28"/>
            </w:rPr>
            <w:t>Испытания нерегулируемых гидроприводов поступательного движения</w:t>
          </w:r>
          <w:r w:rsidRPr="00256AFF">
            <w:rPr>
              <w:rFonts w:ascii="Times New Roman" w:hAnsi="Times New Roman" w:cs="Times New Roman"/>
              <w:b/>
              <w:bCs/>
              <w:sz w:val="32"/>
              <w:szCs w:val="28"/>
            </w:rPr>
            <w:t>»</w:t>
          </w:r>
        </w:p>
        <w:p w14:paraId="1A6AA943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</w:pPr>
        </w:p>
        <w:p w14:paraId="08EC3C12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</w:pPr>
        </w:p>
        <w:p w14:paraId="69C93203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</w:pPr>
        </w:p>
        <w:p w14:paraId="6690951F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</w:pPr>
        </w:p>
        <w:p w14:paraId="53B5C603" w14:textId="77777777" w:rsidR="003B3DB4" w:rsidRPr="00256AFF" w:rsidRDefault="003B3DB4" w:rsidP="003B3DB4">
          <w:pPr>
            <w:jc w:val="center"/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</w:pPr>
        </w:p>
        <w:p w14:paraId="7F7A55AD" w14:textId="77777777" w:rsidR="003B3DB4" w:rsidRPr="00256AFF" w:rsidRDefault="003B3DB4" w:rsidP="003B3DB4">
          <w:pPr>
            <w:rPr>
              <w:rFonts w:ascii="Times New Roman" w:hAnsi="Times New Roman" w:cs="Times New Roman"/>
              <w:b/>
              <w:bCs/>
              <w:i/>
              <w:iCs/>
              <w:sz w:val="28"/>
              <w:szCs w:val="28"/>
            </w:rPr>
          </w:pPr>
        </w:p>
        <w:p w14:paraId="1335BFF7" w14:textId="77777777" w:rsidR="003B3DB4" w:rsidRPr="00256AFF" w:rsidRDefault="003B3DB4" w:rsidP="003B3DB4">
          <w:pPr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</w:p>
        <w:p w14:paraId="101232C9" w14:textId="4FF92508" w:rsidR="003B3DB4" w:rsidRPr="00256AFF" w:rsidRDefault="003B3DB4" w:rsidP="00C143FB">
          <w:pPr>
            <w:rPr>
              <w:rFonts w:ascii="Times New Roman" w:hAnsi="Times New Roman" w:cs="Times New Roman"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sz w:val="28"/>
              <w:szCs w:val="28"/>
            </w:rPr>
            <w:t>Выполнили студенты:</w:t>
          </w:r>
        </w:p>
        <w:p w14:paraId="25330A82" w14:textId="77777777" w:rsidR="003B3DB4" w:rsidRPr="00256AFF" w:rsidRDefault="003B3DB4" w:rsidP="00C143FB">
          <w:pPr>
            <w:rPr>
              <w:rFonts w:ascii="Times New Roman" w:hAnsi="Times New Roman" w:cs="Times New Roman"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sz w:val="28"/>
              <w:szCs w:val="28"/>
            </w:rPr>
            <w:t xml:space="preserve">Михайловский М., Ковалев Е., </w:t>
          </w:r>
          <w:proofErr w:type="spellStart"/>
          <w:r w:rsidRPr="00256AFF">
            <w:rPr>
              <w:rFonts w:ascii="Times New Roman" w:hAnsi="Times New Roman" w:cs="Times New Roman"/>
              <w:sz w:val="28"/>
              <w:szCs w:val="28"/>
            </w:rPr>
            <w:t>Рехалов</w:t>
          </w:r>
          <w:proofErr w:type="spellEnd"/>
          <w:r w:rsidRPr="00256AFF">
            <w:rPr>
              <w:rFonts w:ascii="Times New Roman" w:hAnsi="Times New Roman" w:cs="Times New Roman"/>
              <w:sz w:val="28"/>
              <w:szCs w:val="28"/>
            </w:rPr>
            <w:t xml:space="preserve"> А.</w:t>
          </w:r>
        </w:p>
        <w:p w14:paraId="3226EDA0" w14:textId="77777777" w:rsidR="003B3DB4" w:rsidRPr="00256AFF" w:rsidRDefault="003B3DB4" w:rsidP="00C143FB">
          <w:pPr>
            <w:rPr>
              <w:rFonts w:ascii="Times New Roman" w:hAnsi="Times New Roman" w:cs="Times New Roman"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sz w:val="28"/>
              <w:szCs w:val="28"/>
            </w:rPr>
            <w:t>Группа: А-03-21</w:t>
          </w:r>
        </w:p>
        <w:p w14:paraId="1A76E925" w14:textId="77777777" w:rsidR="003B3DB4" w:rsidRPr="00256AFF" w:rsidRDefault="003B3DB4" w:rsidP="00C143FB">
          <w:pPr>
            <w:rPr>
              <w:rFonts w:ascii="Times New Roman" w:hAnsi="Times New Roman" w:cs="Times New Roman"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sz w:val="28"/>
              <w:szCs w:val="28"/>
            </w:rPr>
            <w:t>Бригада: 3</w:t>
          </w:r>
        </w:p>
        <w:p w14:paraId="5EDAF7FF" w14:textId="77777777" w:rsidR="003B3DB4" w:rsidRPr="00256AFF" w:rsidRDefault="003B3DB4" w:rsidP="00C143FB">
          <w:pPr>
            <w:rPr>
              <w:rFonts w:ascii="Times New Roman" w:hAnsi="Times New Roman" w:cs="Times New Roman"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sz w:val="28"/>
              <w:szCs w:val="28"/>
            </w:rPr>
            <w:t>Проверил: Шилин Денис Викторович</w:t>
          </w:r>
        </w:p>
        <w:p w14:paraId="1168DD63" w14:textId="77777777" w:rsidR="003B3DB4" w:rsidRPr="00256AFF" w:rsidRDefault="003B3DB4" w:rsidP="003B3DB4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7F01DA14" w14:textId="77777777" w:rsidR="003B3DB4" w:rsidRPr="00256AFF" w:rsidRDefault="003B3DB4" w:rsidP="003B3DB4">
          <w:pPr>
            <w:rPr>
              <w:rFonts w:ascii="Times New Roman" w:hAnsi="Times New Roman" w:cs="Times New Roman"/>
              <w:sz w:val="28"/>
              <w:szCs w:val="28"/>
            </w:rPr>
          </w:pPr>
        </w:p>
        <w:p w14:paraId="05183D89" w14:textId="383BBC71" w:rsidR="003B3DB4" w:rsidRPr="00256AFF" w:rsidRDefault="003B3DB4" w:rsidP="00EE3471">
          <w:pPr>
            <w:shd w:val="clear" w:color="auto" w:fill="FFFFFF" w:themeFill="background1"/>
            <w:jc w:val="center"/>
            <w:rPr>
              <w:rFonts w:ascii="Times New Roman" w:hAnsi="Times New Roman" w:cs="Times New Roman"/>
              <w:sz w:val="28"/>
              <w:szCs w:val="28"/>
            </w:rPr>
          </w:pPr>
          <w:r w:rsidRPr="00256AFF">
            <w:rPr>
              <w:rFonts w:ascii="Times New Roman" w:hAnsi="Times New Roman" w:cs="Times New Roman"/>
              <w:b/>
              <w:bCs/>
              <w:sz w:val="28"/>
              <w:szCs w:val="28"/>
            </w:rPr>
            <w:t>Москва 2024</w:t>
          </w:r>
        </w:p>
      </w:sdtContent>
    </w:sdt>
    <w:p w14:paraId="0DFD6573" w14:textId="77777777" w:rsidR="00EE3471" w:rsidRPr="00256AFF" w:rsidRDefault="00EE3471" w:rsidP="00C143FB">
      <w:pPr>
        <w:jc w:val="center"/>
        <w:rPr>
          <w:rFonts w:ascii="Times New Roman" w:hAnsi="Times New Roman" w:cs="Times New Roman"/>
          <w:sz w:val="28"/>
        </w:rPr>
      </w:pPr>
      <w:r w:rsidRPr="00256AFF">
        <w:rPr>
          <w:rFonts w:ascii="Times New Roman" w:hAnsi="Times New Roman" w:cs="Times New Roman"/>
          <w:b/>
          <w:bCs/>
          <w:sz w:val="32"/>
          <w:szCs w:val="32"/>
        </w:rPr>
        <w:lastRenderedPageBreak/>
        <w:t>Цель и содержание работы</w:t>
      </w:r>
    </w:p>
    <w:p w14:paraId="4D29947D" w14:textId="77777777" w:rsidR="003B3DB4" w:rsidRPr="00256AFF" w:rsidRDefault="00980B83" w:rsidP="00C143FB">
      <w:pPr>
        <w:pStyle w:val="a7"/>
      </w:pPr>
      <w:r w:rsidRPr="00256AFF">
        <w:t xml:space="preserve">Экспериментальное определение характеристик насосной установки. </w:t>
      </w:r>
      <w:r w:rsidR="009323D8" w:rsidRPr="00256AFF">
        <w:t xml:space="preserve">Экспериментальное получение статических характеристик нерегулируемого гидропривода с одноштоковым гидроцилиндром двухстороннего действия </w:t>
      </w:r>
      <w:r w:rsidR="00353866" w:rsidRPr="00256AFF">
        <w:t>при двух схемах его подключения</w:t>
      </w:r>
      <w:r w:rsidR="003B3DB4" w:rsidRPr="00256AFF">
        <w:t>.</w:t>
      </w:r>
    </w:p>
    <w:p w14:paraId="45F716B5" w14:textId="4BE2EF8F" w:rsidR="00C143FB" w:rsidRPr="00C143FB" w:rsidRDefault="00BB1C5D" w:rsidP="00C143FB">
      <w:pPr>
        <w:pStyle w:val="a9"/>
        <w:rPr>
          <w:szCs w:val="22"/>
        </w:rPr>
      </w:pPr>
      <w:r w:rsidRPr="00256AFF">
        <w:drawing>
          <wp:inline distT="0" distB="0" distL="0" distR="0" wp14:anchorId="4A72271A" wp14:editId="1184D4D0">
            <wp:extent cx="3282950" cy="2613991"/>
            <wp:effectExtent l="0" t="0" r="0" b="0"/>
            <wp:docPr id="1" name="Рисунок 1" descr="C:\учеба\3 курс\6 семестр\3 ГИДРА\лр1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учеба\3 курс\6 семестр\3 ГИДРА\лр1.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35" cy="2626082"/>
                    </a:xfrm>
                    <a:prstGeom prst="rect">
                      <a:avLst/>
                    </a:prstGeom>
                    <a:solidFill>
                      <a:schemeClr val="bg1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36C13" w14:textId="51F9D65E" w:rsidR="00E879C7" w:rsidRDefault="00E879C7" w:rsidP="00C143FB">
      <w:pPr>
        <w:pStyle w:val="a9"/>
        <w:rPr>
          <w:b/>
        </w:rPr>
      </w:pPr>
      <w:r w:rsidRPr="00256AFF">
        <w:t>Рис</w:t>
      </w:r>
      <w:r w:rsidR="00C143FB">
        <w:rPr>
          <w:b/>
        </w:rPr>
        <w:t>.</w:t>
      </w:r>
      <w:r w:rsidRPr="00256AFF">
        <w:t xml:space="preserve"> 1. Гидравлическая схема для определения характеристик насосной установки</w:t>
      </w:r>
    </w:p>
    <w:p w14:paraId="78A1B5C7" w14:textId="1BD09E73" w:rsidR="00C143FB" w:rsidRPr="00256AFF" w:rsidRDefault="00C143FB" w:rsidP="00C143FB">
      <w:pPr>
        <w:pStyle w:val="a9"/>
      </w:pPr>
      <w:r w:rsidRPr="00256AFF">
        <w:drawing>
          <wp:inline distT="0" distB="0" distL="0" distR="0" wp14:anchorId="2D5B575A" wp14:editId="46C432DB">
            <wp:extent cx="3095625" cy="3015615"/>
            <wp:effectExtent l="0" t="0" r="9525" b="0"/>
            <wp:docPr id="2" name="Рисунок 2" descr="C:\учеба\3 курс\6 семестр\3 ГИДРА\лр1.2.2 — копия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учеба\3 курс\6 семестр\3 ГИДРА\лр1.2.2 — копия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3015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5F508" w14:textId="6750555A" w:rsidR="00E879C7" w:rsidRPr="00256AFF" w:rsidRDefault="00384114" w:rsidP="00C143FB">
      <w:pPr>
        <w:pStyle w:val="a9"/>
        <w:rPr>
          <w:b/>
        </w:rPr>
      </w:pPr>
      <w:r w:rsidRPr="00256AFF">
        <w:t>Рис</w:t>
      </w:r>
      <w:r w:rsidR="00C143FB">
        <w:rPr>
          <w:b/>
        </w:rPr>
        <w:t>.</w:t>
      </w:r>
      <w:r w:rsidRPr="00256AFF">
        <w:t xml:space="preserve"> 2. Схема испытаний нерегулируемого гидропривода с гидроцилиндром, подключенным по обычной схеме.</w:t>
      </w:r>
    </w:p>
    <w:p w14:paraId="0EC635D6" w14:textId="77777777" w:rsidR="00384114" w:rsidRPr="00256AFF" w:rsidRDefault="00384114" w:rsidP="00384114">
      <w:pPr>
        <w:pStyle w:val="a3"/>
        <w:rPr>
          <w:b w:val="0"/>
          <w:sz w:val="28"/>
          <w:szCs w:val="28"/>
        </w:rPr>
      </w:pPr>
    </w:p>
    <w:p w14:paraId="650C0504" w14:textId="77777777" w:rsidR="00384114" w:rsidRPr="00256AFF" w:rsidRDefault="00384114" w:rsidP="00384114">
      <w:pPr>
        <w:pStyle w:val="a3"/>
        <w:rPr>
          <w:b w:val="0"/>
          <w:sz w:val="28"/>
          <w:szCs w:val="28"/>
        </w:rPr>
      </w:pPr>
    </w:p>
    <w:p w14:paraId="045C20D5" w14:textId="77777777" w:rsidR="00C143FB" w:rsidRDefault="00384114" w:rsidP="00C143FB">
      <w:pPr>
        <w:pStyle w:val="a9"/>
      </w:pPr>
      <w:r w:rsidRPr="00256AFF">
        <w:lastRenderedPageBreak/>
        <w:drawing>
          <wp:inline distT="0" distB="0" distL="0" distR="0" wp14:anchorId="50F969B3" wp14:editId="508770AD">
            <wp:extent cx="2790825" cy="2647315"/>
            <wp:effectExtent l="0" t="0" r="9525" b="635"/>
            <wp:docPr id="3" name="Рисунок 3" descr="C:\учеба\3 курс\6 семестр\3 ГИДРА\лр1.2.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учеба\3 курс\6 семестр\3 ГИДРА\лр1.2.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825" cy="264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96616" w14:textId="1385856B" w:rsidR="00384114" w:rsidRPr="00C143FB" w:rsidRDefault="00384114" w:rsidP="00C143FB">
      <w:pPr>
        <w:pStyle w:val="a9"/>
      </w:pPr>
      <w:r w:rsidRPr="00C143FB">
        <w:t>Рис</w:t>
      </w:r>
      <w:r w:rsidR="00C143FB" w:rsidRPr="00C143FB">
        <w:t>.</w:t>
      </w:r>
      <w:r w:rsidRPr="00C143FB">
        <w:t xml:space="preserve"> 3. Схема испытаний гидропривода с гидроцилинд</w:t>
      </w:r>
      <w:r w:rsidR="00B43ACD" w:rsidRPr="00C143FB">
        <w:t>ром, п</w:t>
      </w:r>
      <w:r w:rsidR="00110466" w:rsidRPr="00C143FB">
        <w:t>одключенным по дифференциальной</w:t>
      </w:r>
      <w:r w:rsidRPr="00C143FB">
        <w:t xml:space="preserve"> схеме.</w:t>
      </w:r>
    </w:p>
    <w:p w14:paraId="643E2897" w14:textId="2ACCA3AB" w:rsidR="00EE3471" w:rsidRDefault="00EE3471" w:rsidP="00EE3471">
      <w:pPr>
        <w:pStyle w:val="a3"/>
      </w:pPr>
      <w:r w:rsidRPr="00256AFF">
        <w:t>Обработка и анализ результатов испытания</w:t>
      </w:r>
    </w:p>
    <w:p w14:paraId="07AFAE1E" w14:textId="3ADF2339" w:rsidR="00C143FB" w:rsidRPr="00C143FB" w:rsidRDefault="00C143FB" w:rsidP="00C143FB">
      <w:pPr>
        <w:pStyle w:val="a7"/>
      </w:pPr>
      <w:r>
        <w:t xml:space="preserve">Для анализа зависимости давления насоса от расхода была собрана схема, представленная на рис. 1. Снятые данные записаны в таблице 1. 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704"/>
        <w:gridCol w:w="2268"/>
        <w:gridCol w:w="2268"/>
        <w:gridCol w:w="2126"/>
        <w:gridCol w:w="1979"/>
      </w:tblGrid>
      <w:tr w:rsidR="00B723A2" w:rsidRPr="00256AFF" w14:paraId="0B8390E2" w14:textId="77777777" w:rsidTr="005A19B7">
        <w:tc>
          <w:tcPr>
            <w:tcW w:w="704" w:type="dxa"/>
          </w:tcPr>
          <w:p w14:paraId="3FA81773" w14:textId="77777777" w:rsidR="00B723A2" w:rsidRPr="00256AFF" w:rsidRDefault="00B723A2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№</w:t>
            </w:r>
          </w:p>
        </w:tc>
        <w:tc>
          <w:tcPr>
            <w:tcW w:w="2268" w:type="dxa"/>
          </w:tcPr>
          <w:p w14:paraId="2E987484" w14:textId="77777777" w:rsidR="00B723A2" w:rsidRPr="00256AFF" w:rsidRDefault="00144ED8" w:rsidP="00EE3471">
            <w:pPr>
              <w:pStyle w:val="a3"/>
              <w:rPr>
                <w:b w:val="0"/>
                <w:sz w:val="28"/>
                <w:szCs w:val="28"/>
                <w:lang w:val="en-AU"/>
              </w:rPr>
            </w:pPr>
            <w:r w:rsidRPr="00256AFF">
              <w:rPr>
                <w:b w:val="0"/>
                <w:sz w:val="28"/>
                <w:szCs w:val="28"/>
              </w:rPr>
              <w:t xml:space="preserve">Давление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p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н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,МПа</m:t>
              </m:r>
            </m:oMath>
          </w:p>
        </w:tc>
        <w:tc>
          <w:tcPr>
            <w:tcW w:w="2268" w:type="dxa"/>
          </w:tcPr>
          <w:p w14:paraId="29BAA859" w14:textId="77777777" w:rsidR="00B723A2" w:rsidRPr="00256AFF" w:rsidRDefault="00144ED8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Объем</w:t>
            </w:r>
            <w:r w:rsidRPr="00256AFF">
              <w:rPr>
                <w:b w:val="0"/>
                <w:sz w:val="28"/>
                <w:szCs w:val="28"/>
                <w:lang w:val="en-AU"/>
              </w:rPr>
              <w:t xml:space="preserve"> V</w:t>
            </w:r>
            <w:r w:rsidRPr="00256AFF">
              <w:rPr>
                <w:b w:val="0"/>
                <w:sz w:val="28"/>
                <w:szCs w:val="28"/>
              </w:rPr>
              <w:t>, л</w:t>
            </w:r>
          </w:p>
        </w:tc>
        <w:tc>
          <w:tcPr>
            <w:tcW w:w="2126" w:type="dxa"/>
          </w:tcPr>
          <w:p w14:paraId="78D9213D" w14:textId="77777777" w:rsidR="00B723A2" w:rsidRPr="00256AFF" w:rsidRDefault="00144ED8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 xml:space="preserve">Время </w:t>
            </w:r>
            <w:r w:rsidRPr="00256AFF">
              <w:rPr>
                <w:b w:val="0"/>
                <w:sz w:val="28"/>
                <w:szCs w:val="28"/>
                <w:lang w:val="en-AU"/>
              </w:rPr>
              <w:t>t,</w:t>
            </w:r>
            <w:r w:rsidRPr="00256AFF">
              <w:rPr>
                <w:b w:val="0"/>
                <w:sz w:val="28"/>
                <w:szCs w:val="28"/>
              </w:rPr>
              <w:t xml:space="preserve"> с</w:t>
            </w:r>
          </w:p>
        </w:tc>
        <w:tc>
          <w:tcPr>
            <w:tcW w:w="1979" w:type="dxa"/>
          </w:tcPr>
          <w:p w14:paraId="3CDD293B" w14:textId="77777777" w:rsidR="00B723A2" w:rsidRPr="00256AFF" w:rsidRDefault="00144ED8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 xml:space="preserve">Подача насоса </w:t>
            </w:r>
            <m:oMath>
              <m:sSub>
                <m:sSubPr>
                  <m:ctrlPr>
                    <w:rPr>
                      <w:rFonts w:ascii="Cambria Math" w:hAnsi="Cambria Math"/>
                      <w:b w:val="0"/>
                      <w:i/>
                      <w:sz w:val="28"/>
                      <w:szCs w:val="28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Q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/>
                      <w:sz w:val="28"/>
                      <w:szCs w:val="28"/>
                    </w:rPr>
                    <m:t>н,</m:t>
                  </m:r>
                </m:sub>
              </m:sSub>
              <m:r>
                <m:rPr>
                  <m:sty m:val="bi"/>
                </m:rPr>
                <w:rPr>
                  <w:rFonts w:ascii="Cambria Math" w:hAnsi="Cambria Math"/>
                  <w:sz w:val="28"/>
                  <w:szCs w:val="28"/>
                </w:rPr>
                <m:t>л/мин</m:t>
              </m:r>
            </m:oMath>
          </w:p>
        </w:tc>
      </w:tr>
      <w:tr w:rsidR="00B723A2" w:rsidRPr="00256AFF" w14:paraId="724D89F5" w14:textId="77777777" w:rsidTr="005A19B7">
        <w:tc>
          <w:tcPr>
            <w:tcW w:w="704" w:type="dxa"/>
          </w:tcPr>
          <w:p w14:paraId="5159D66A" w14:textId="77777777" w:rsidR="00B723A2" w:rsidRPr="00256AFF" w:rsidRDefault="005A19B7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7E836FB4" w14:textId="77777777" w:rsidR="00B723A2" w:rsidRPr="00256AFF" w:rsidRDefault="005A19B7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0,2</w:t>
            </w:r>
          </w:p>
        </w:tc>
        <w:tc>
          <w:tcPr>
            <w:tcW w:w="2268" w:type="dxa"/>
          </w:tcPr>
          <w:p w14:paraId="13614C5F" w14:textId="77777777" w:rsidR="00B723A2" w:rsidRPr="00256AFF" w:rsidRDefault="005A19B7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0,3</w:t>
            </w:r>
          </w:p>
        </w:tc>
        <w:tc>
          <w:tcPr>
            <w:tcW w:w="2126" w:type="dxa"/>
          </w:tcPr>
          <w:p w14:paraId="16BB9548" w14:textId="77777777" w:rsidR="00B723A2" w:rsidRPr="00256AFF" w:rsidRDefault="009A10B5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5,83</w:t>
            </w:r>
          </w:p>
        </w:tc>
        <w:tc>
          <w:tcPr>
            <w:tcW w:w="1979" w:type="dxa"/>
          </w:tcPr>
          <w:p w14:paraId="355AAA8C" w14:textId="77777777" w:rsidR="00B723A2" w:rsidRPr="00256AFF" w:rsidRDefault="00C07A10" w:rsidP="00EE3471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3,09</w:t>
            </w:r>
          </w:p>
        </w:tc>
      </w:tr>
      <w:tr w:rsidR="005A19B7" w:rsidRPr="00256AFF" w14:paraId="130F9579" w14:textId="77777777" w:rsidTr="005A19B7">
        <w:tc>
          <w:tcPr>
            <w:tcW w:w="704" w:type="dxa"/>
          </w:tcPr>
          <w:p w14:paraId="23B278B0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10CCB502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1</w:t>
            </w:r>
          </w:p>
        </w:tc>
        <w:tc>
          <w:tcPr>
            <w:tcW w:w="2268" w:type="dxa"/>
          </w:tcPr>
          <w:p w14:paraId="1848C2A1" w14:textId="77777777" w:rsidR="005A19B7" w:rsidRPr="00256AFF" w:rsidRDefault="005A19B7" w:rsidP="005A19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6AFF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2126" w:type="dxa"/>
          </w:tcPr>
          <w:p w14:paraId="3A5F571B" w14:textId="77777777" w:rsidR="005A19B7" w:rsidRPr="00256AFF" w:rsidRDefault="009A10B5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5,45</w:t>
            </w:r>
          </w:p>
        </w:tc>
        <w:tc>
          <w:tcPr>
            <w:tcW w:w="1979" w:type="dxa"/>
          </w:tcPr>
          <w:p w14:paraId="769D7E9F" w14:textId="77777777" w:rsidR="005A19B7" w:rsidRPr="00256AFF" w:rsidRDefault="00C07A10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3,3</w:t>
            </w:r>
          </w:p>
        </w:tc>
      </w:tr>
      <w:tr w:rsidR="005A19B7" w:rsidRPr="00256AFF" w14:paraId="764DFB01" w14:textId="77777777" w:rsidTr="005A19B7">
        <w:tc>
          <w:tcPr>
            <w:tcW w:w="704" w:type="dxa"/>
          </w:tcPr>
          <w:p w14:paraId="57E5F23C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2B8AD93D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1,5</w:t>
            </w:r>
          </w:p>
        </w:tc>
        <w:tc>
          <w:tcPr>
            <w:tcW w:w="2268" w:type="dxa"/>
          </w:tcPr>
          <w:p w14:paraId="08BCD327" w14:textId="77777777" w:rsidR="005A19B7" w:rsidRPr="00256AFF" w:rsidRDefault="005A19B7" w:rsidP="005A19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6AFF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2126" w:type="dxa"/>
          </w:tcPr>
          <w:p w14:paraId="4EFD386A" w14:textId="77777777" w:rsidR="005A19B7" w:rsidRPr="00256AFF" w:rsidRDefault="009A10B5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5,41</w:t>
            </w:r>
          </w:p>
        </w:tc>
        <w:tc>
          <w:tcPr>
            <w:tcW w:w="1979" w:type="dxa"/>
          </w:tcPr>
          <w:p w14:paraId="636A0BA7" w14:textId="77777777" w:rsidR="005A19B7" w:rsidRPr="00256AFF" w:rsidRDefault="00C07A10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3,33</w:t>
            </w:r>
          </w:p>
        </w:tc>
      </w:tr>
      <w:tr w:rsidR="005A19B7" w:rsidRPr="00256AFF" w14:paraId="2EF1CBFF" w14:textId="77777777" w:rsidTr="005A19B7">
        <w:tc>
          <w:tcPr>
            <w:tcW w:w="704" w:type="dxa"/>
          </w:tcPr>
          <w:p w14:paraId="28A34070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19EBD1E5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2</w:t>
            </w:r>
          </w:p>
        </w:tc>
        <w:tc>
          <w:tcPr>
            <w:tcW w:w="2268" w:type="dxa"/>
          </w:tcPr>
          <w:p w14:paraId="06E0036E" w14:textId="77777777" w:rsidR="005A19B7" w:rsidRPr="00256AFF" w:rsidRDefault="005A19B7" w:rsidP="005A19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6AFF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2126" w:type="dxa"/>
          </w:tcPr>
          <w:p w14:paraId="5AF04024" w14:textId="77777777" w:rsidR="005A19B7" w:rsidRPr="00256AFF" w:rsidRDefault="009A10B5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4,79</w:t>
            </w:r>
          </w:p>
        </w:tc>
        <w:tc>
          <w:tcPr>
            <w:tcW w:w="1979" w:type="dxa"/>
          </w:tcPr>
          <w:p w14:paraId="4DD99339" w14:textId="77777777" w:rsidR="005A19B7" w:rsidRPr="00256AFF" w:rsidRDefault="00C07A10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3,76</w:t>
            </w:r>
          </w:p>
        </w:tc>
      </w:tr>
      <w:tr w:rsidR="005A19B7" w:rsidRPr="00256AFF" w14:paraId="690A29D8" w14:textId="77777777" w:rsidTr="005A19B7">
        <w:tc>
          <w:tcPr>
            <w:tcW w:w="704" w:type="dxa"/>
          </w:tcPr>
          <w:p w14:paraId="0D2BCAC2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640E3523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3</w:t>
            </w:r>
          </w:p>
        </w:tc>
        <w:tc>
          <w:tcPr>
            <w:tcW w:w="2268" w:type="dxa"/>
          </w:tcPr>
          <w:p w14:paraId="1019768E" w14:textId="77777777" w:rsidR="005A19B7" w:rsidRPr="00256AFF" w:rsidRDefault="005A19B7" w:rsidP="005A19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6AFF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2126" w:type="dxa"/>
          </w:tcPr>
          <w:p w14:paraId="3BE5DC36" w14:textId="77777777" w:rsidR="005A19B7" w:rsidRPr="00256AFF" w:rsidRDefault="009A10B5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4,01</w:t>
            </w:r>
          </w:p>
        </w:tc>
        <w:tc>
          <w:tcPr>
            <w:tcW w:w="1979" w:type="dxa"/>
          </w:tcPr>
          <w:p w14:paraId="7C3DC70D" w14:textId="77777777" w:rsidR="005A19B7" w:rsidRPr="00256AFF" w:rsidRDefault="00C07A10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4,49</w:t>
            </w:r>
          </w:p>
        </w:tc>
      </w:tr>
      <w:tr w:rsidR="005A19B7" w:rsidRPr="00256AFF" w14:paraId="36F1BDFA" w14:textId="77777777" w:rsidTr="005A19B7">
        <w:tc>
          <w:tcPr>
            <w:tcW w:w="704" w:type="dxa"/>
          </w:tcPr>
          <w:p w14:paraId="45F42181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6</w:t>
            </w:r>
          </w:p>
        </w:tc>
        <w:tc>
          <w:tcPr>
            <w:tcW w:w="2268" w:type="dxa"/>
          </w:tcPr>
          <w:p w14:paraId="41B62A21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4</w:t>
            </w:r>
          </w:p>
        </w:tc>
        <w:tc>
          <w:tcPr>
            <w:tcW w:w="2268" w:type="dxa"/>
          </w:tcPr>
          <w:p w14:paraId="047B0CC8" w14:textId="77777777" w:rsidR="005A19B7" w:rsidRPr="00256AFF" w:rsidRDefault="005A19B7" w:rsidP="005A19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6AFF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2126" w:type="dxa"/>
          </w:tcPr>
          <w:p w14:paraId="7FA6117F" w14:textId="77777777" w:rsidR="005A19B7" w:rsidRPr="00256AFF" w:rsidRDefault="009A10B5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4,08</w:t>
            </w:r>
          </w:p>
        </w:tc>
        <w:tc>
          <w:tcPr>
            <w:tcW w:w="1979" w:type="dxa"/>
          </w:tcPr>
          <w:p w14:paraId="20FA21DC" w14:textId="77777777" w:rsidR="005A19B7" w:rsidRPr="00256AFF" w:rsidRDefault="00C07A10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4,41</w:t>
            </w:r>
          </w:p>
        </w:tc>
      </w:tr>
      <w:tr w:rsidR="005A19B7" w:rsidRPr="00256AFF" w14:paraId="21E1D6F8" w14:textId="77777777" w:rsidTr="005A19B7">
        <w:tc>
          <w:tcPr>
            <w:tcW w:w="704" w:type="dxa"/>
          </w:tcPr>
          <w:p w14:paraId="7311FD7A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7</w:t>
            </w:r>
          </w:p>
        </w:tc>
        <w:tc>
          <w:tcPr>
            <w:tcW w:w="2268" w:type="dxa"/>
          </w:tcPr>
          <w:p w14:paraId="14363379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5</w:t>
            </w:r>
          </w:p>
        </w:tc>
        <w:tc>
          <w:tcPr>
            <w:tcW w:w="2268" w:type="dxa"/>
          </w:tcPr>
          <w:p w14:paraId="7E61700F" w14:textId="77777777" w:rsidR="005A19B7" w:rsidRPr="00256AFF" w:rsidRDefault="005A19B7" w:rsidP="005A19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6AFF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2126" w:type="dxa"/>
          </w:tcPr>
          <w:p w14:paraId="7B14FE1C" w14:textId="77777777" w:rsidR="005A19B7" w:rsidRPr="00256AFF" w:rsidRDefault="009A10B5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4,84</w:t>
            </w:r>
          </w:p>
        </w:tc>
        <w:tc>
          <w:tcPr>
            <w:tcW w:w="1979" w:type="dxa"/>
          </w:tcPr>
          <w:p w14:paraId="6F657261" w14:textId="77777777" w:rsidR="005A19B7" w:rsidRPr="00256AFF" w:rsidRDefault="00C07A10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3,72</w:t>
            </w:r>
          </w:p>
        </w:tc>
      </w:tr>
      <w:tr w:rsidR="005A19B7" w:rsidRPr="00256AFF" w14:paraId="32965267" w14:textId="77777777" w:rsidTr="005A19B7">
        <w:tc>
          <w:tcPr>
            <w:tcW w:w="704" w:type="dxa"/>
          </w:tcPr>
          <w:p w14:paraId="7000B8F0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8</w:t>
            </w:r>
          </w:p>
        </w:tc>
        <w:tc>
          <w:tcPr>
            <w:tcW w:w="2268" w:type="dxa"/>
          </w:tcPr>
          <w:p w14:paraId="66C3CF03" w14:textId="77777777" w:rsidR="005A19B7" w:rsidRPr="00256AFF" w:rsidRDefault="005A19B7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5,2</w:t>
            </w:r>
          </w:p>
        </w:tc>
        <w:tc>
          <w:tcPr>
            <w:tcW w:w="2268" w:type="dxa"/>
          </w:tcPr>
          <w:p w14:paraId="00E9A1CD" w14:textId="77777777" w:rsidR="005A19B7" w:rsidRPr="00256AFF" w:rsidRDefault="005A19B7" w:rsidP="005A19B7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256AFF">
              <w:rPr>
                <w:rFonts w:ascii="Times New Roman" w:hAnsi="Times New Roman" w:cs="Times New Roman"/>
                <w:sz w:val="28"/>
                <w:szCs w:val="28"/>
              </w:rPr>
              <w:t>0,3</w:t>
            </w:r>
          </w:p>
        </w:tc>
        <w:tc>
          <w:tcPr>
            <w:tcW w:w="2126" w:type="dxa"/>
          </w:tcPr>
          <w:p w14:paraId="1DF0E4AE" w14:textId="77777777" w:rsidR="005A19B7" w:rsidRPr="00256AFF" w:rsidRDefault="009A10B5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8,32</w:t>
            </w:r>
          </w:p>
        </w:tc>
        <w:tc>
          <w:tcPr>
            <w:tcW w:w="1979" w:type="dxa"/>
          </w:tcPr>
          <w:p w14:paraId="3D81AB53" w14:textId="77777777" w:rsidR="005A19B7" w:rsidRPr="00256AFF" w:rsidRDefault="00C07A10" w:rsidP="005A19B7">
            <w:pPr>
              <w:pStyle w:val="a3"/>
              <w:rPr>
                <w:b w:val="0"/>
                <w:sz w:val="28"/>
                <w:szCs w:val="28"/>
              </w:rPr>
            </w:pPr>
            <w:r w:rsidRPr="00256AFF">
              <w:rPr>
                <w:b w:val="0"/>
                <w:sz w:val="28"/>
                <w:szCs w:val="28"/>
              </w:rPr>
              <w:t>2,16</w:t>
            </w:r>
          </w:p>
        </w:tc>
      </w:tr>
    </w:tbl>
    <w:p w14:paraId="4BE400E6" w14:textId="0507FEC1" w:rsidR="00E51480" w:rsidRDefault="00C07A10" w:rsidP="006756E8">
      <w:pPr>
        <w:pStyle w:val="a9"/>
      </w:pPr>
      <w:r w:rsidRPr="00256AFF">
        <w:t>Таблица 1.</w:t>
      </w:r>
      <w:r w:rsidR="0006753F" w:rsidRPr="00256AFF">
        <w:t xml:space="preserve"> </w:t>
      </w:r>
      <w:r w:rsidR="00154964" w:rsidRPr="00256AFF">
        <w:t>Характеристики насосной установки</w:t>
      </w:r>
    </w:p>
    <w:p w14:paraId="1EC4F241" w14:textId="78525BEF" w:rsidR="00C143FB" w:rsidRDefault="00C143FB" w:rsidP="00C143FB">
      <w:pPr>
        <w:pStyle w:val="a7"/>
      </w:pPr>
      <w:r>
        <w:t>Построенная графическая зависимость представлена на рис. 4. Чем меньше давление насоса, тем больше расход. Это связано с тем, что при малой нагрузке на шток гидроцилиндра его передвижение требует меньших усилий. Нагрузка создаёт небольшое давление в напорной линии, а скорость движения штока наибольшая.</w:t>
      </w:r>
    </w:p>
    <w:p w14:paraId="4039A1D1" w14:textId="77777777" w:rsidR="00C143FB" w:rsidRPr="00196EA2" w:rsidRDefault="00C143FB" w:rsidP="00C143FB">
      <w:pPr>
        <w:pStyle w:val="a3"/>
        <w:rPr>
          <w:sz w:val="28"/>
          <w:szCs w:val="28"/>
        </w:rPr>
      </w:pPr>
      <w:r w:rsidRPr="00196EA2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216390FD" wp14:editId="7230DC93">
            <wp:extent cx="5207000" cy="33223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11689" cy="3325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1AD55" w14:textId="4EEB91E7" w:rsidR="00C143FB" w:rsidRDefault="00C143FB" w:rsidP="006756E8">
      <w:pPr>
        <w:pStyle w:val="a9"/>
      </w:pPr>
      <w:r>
        <w:t>Рис. 4</w:t>
      </w:r>
      <w:r w:rsidR="00825234">
        <w:t>.</w:t>
      </w:r>
      <w:r>
        <w:t xml:space="preserve"> Зависимость давления насоса от его расхода </w:t>
      </w:r>
    </w:p>
    <w:p w14:paraId="671232F4" w14:textId="3E49225C" w:rsidR="00C143FB" w:rsidRDefault="00C143FB" w:rsidP="00C143FB">
      <w:pPr>
        <w:pStyle w:val="a7"/>
      </w:pPr>
      <w:r>
        <w:t xml:space="preserve">Затем для анализа показателей работы схем обычного и дифференциального гидропривода были собраны схемы представленные на рис. 2, 3. Снятые и обработанные данные представлены в таблицах 2, 3. </w:t>
      </w:r>
    </w:p>
    <w:p w14:paraId="16B7FC4A" w14:textId="2C5BF1FD" w:rsidR="00825234" w:rsidRPr="00256AFF" w:rsidRDefault="00825234" w:rsidP="00C143FB">
      <w:pPr>
        <w:pStyle w:val="a7"/>
      </w:pPr>
      <w:r>
        <w:t>При испытании обычной схемы изменяли КН2. При испытании дифференциальной схемы изменяли КН1.</w:t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089"/>
        <w:gridCol w:w="696"/>
        <w:gridCol w:w="1089"/>
        <w:gridCol w:w="949"/>
        <w:gridCol w:w="776"/>
        <w:gridCol w:w="959"/>
        <w:gridCol w:w="804"/>
        <w:gridCol w:w="959"/>
        <w:gridCol w:w="959"/>
        <w:gridCol w:w="1065"/>
      </w:tblGrid>
      <w:tr w:rsidR="00834128" w:rsidRPr="00991D92" w14:paraId="3E98BBD3" w14:textId="77777777" w:rsidTr="00991D92">
        <w:trPr>
          <w:trHeight w:val="362"/>
        </w:trPr>
        <w:tc>
          <w:tcPr>
            <w:tcW w:w="582" w:type="pct"/>
            <w:vAlign w:val="bottom"/>
          </w:tcPr>
          <w:p w14:paraId="05035C56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p2,МПа</w:t>
            </w:r>
          </w:p>
        </w:tc>
        <w:tc>
          <w:tcPr>
            <w:tcW w:w="372" w:type="pct"/>
            <w:vAlign w:val="bottom"/>
          </w:tcPr>
          <w:p w14:paraId="6CFA0E7B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t, с</w:t>
            </w:r>
          </w:p>
        </w:tc>
        <w:tc>
          <w:tcPr>
            <w:tcW w:w="582" w:type="pct"/>
            <w:vAlign w:val="bottom"/>
          </w:tcPr>
          <w:p w14:paraId="500A6A36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p1,МПа</w:t>
            </w:r>
          </w:p>
        </w:tc>
        <w:tc>
          <w:tcPr>
            <w:tcW w:w="508" w:type="pct"/>
            <w:vAlign w:val="bottom"/>
          </w:tcPr>
          <w:p w14:paraId="3A997841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Qвыд, л/мин</w:t>
            </w:r>
          </w:p>
        </w:tc>
        <w:tc>
          <w:tcPr>
            <w:tcW w:w="415" w:type="pct"/>
            <w:vAlign w:val="bottom"/>
          </w:tcPr>
          <w:p w14:paraId="2CA718E7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p3, МПа</w:t>
            </w:r>
          </w:p>
        </w:tc>
        <w:tc>
          <w:tcPr>
            <w:tcW w:w="513" w:type="pct"/>
            <w:vAlign w:val="bottom"/>
          </w:tcPr>
          <w:p w14:paraId="21730DBE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R,Н</w:t>
            </w:r>
          </w:p>
        </w:tc>
        <w:tc>
          <w:tcPr>
            <w:tcW w:w="430" w:type="pct"/>
            <w:vAlign w:val="bottom"/>
          </w:tcPr>
          <w:p w14:paraId="55E2F1DD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v,м</w:t>
            </w:r>
            <w:proofErr w:type="spellEnd"/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/с</w:t>
            </w:r>
          </w:p>
        </w:tc>
        <w:tc>
          <w:tcPr>
            <w:tcW w:w="513" w:type="pct"/>
            <w:vAlign w:val="bottom"/>
          </w:tcPr>
          <w:p w14:paraId="7E657BD4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Nп,Вт</w:t>
            </w:r>
            <w:proofErr w:type="spellEnd"/>
          </w:p>
        </w:tc>
        <w:tc>
          <w:tcPr>
            <w:tcW w:w="513" w:type="pct"/>
            <w:vAlign w:val="bottom"/>
          </w:tcPr>
          <w:p w14:paraId="164C7E56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Nз,Вт</w:t>
            </w:r>
            <w:proofErr w:type="spellEnd"/>
          </w:p>
        </w:tc>
        <w:tc>
          <w:tcPr>
            <w:tcW w:w="570" w:type="pct"/>
            <w:vAlign w:val="bottom"/>
          </w:tcPr>
          <w:p w14:paraId="0F9768B6" w14:textId="77777777" w:rsidR="00834128" w:rsidRPr="00991D92" w:rsidRDefault="00834128" w:rsidP="00425CE5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КПД,%</w:t>
            </w:r>
          </w:p>
        </w:tc>
      </w:tr>
      <w:tr w:rsidR="00834128" w:rsidRPr="00991D92" w14:paraId="2D2EEFEE" w14:textId="77777777" w:rsidTr="00991D92">
        <w:trPr>
          <w:trHeight w:val="362"/>
        </w:trPr>
        <w:tc>
          <w:tcPr>
            <w:tcW w:w="582" w:type="pct"/>
            <w:vAlign w:val="bottom"/>
          </w:tcPr>
          <w:p w14:paraId="046A5FDA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</w:t>
            </w:r>
          </w:p>
        </w:tc>
        <w:tc>
          <w:tcPr>
            <w:tcW w:w="372" w:type="pct"/>
            <w:vAlign w:val="bottom"/>
          </w:tcPr>
          <w:p w14:paraId="7FEBEBA2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0,98</w:t>
            </w:r>
          </w:p>
        </w:tc>
        <w:tc>
          <w:tcPr>
            <w:tcW w:w="582" w:type="pct"/>
            <w:vAlign w:val="bottom"/>
          </w:tcPr>
          <w:p w14:paraId="18BBA3F5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0,80</w:t>
            </w:r>
          </w:p>
        </w:tc>
        <w:tc>
          <w:tcPr>
            <w:tcW w:w="508" w:type="pct"/>
            <w:vAlign w:val="bottom"/>
          </w:tcPr>
          <w:p w14:paraId="718DBC73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2,46</w:t>
            </w:r>
          </w:p>
        </w:tc>
        <w:tc>
          <w:tcPr>
            <w:tcW w:w="415" w:type="pct"/>
            <w:vAlign w:val="bottom"/>
          </w:tcPr>
          <w:p w14:paraId="65838EC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0,20</w:t>
            </w:r>
          </w:p>
        </w:tc>
        <w:tc>
          <w:tcPr>
            <w:tcW w:w="513" w:type="pct"/>
            <w:vAlign w:val="bottom"/>
          </w:tcPr>
          <w:p w14:paraId="030A0E3E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24,50</w:t>
            </w:r>
          </w:p>
        </w:tc>
        <w:tc>
          <w:tcPr>
            <w:tcW w:w="430" w:type="pct"/>
            <w:vAlign w:val="bottom"/>
          </w:tcPr>
          <w:p w14:paraId="33D103BE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0,20</w:t>
            </w:r>
          </w:p>
        </w:tc>
        <w:tc>
          <w:tcPr>
            <w:tcW w:w="513" w:type="pct"/>
            <w:vAlign w:val="bottom"/>
          </w:tcPr>
          <w:p w14:paraId="748951B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5,00</w:t>
            </w:r>
          </w:p>
        </w:tc>
        <w:tc>
          <w:tcPr>
            <w:tcW w:w="513" w:type="pct"/>
            <w:vAlign w:val="bottom"/>
          </w:tcPr>
          <w:p w14:paraId="5311959A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32,83</w:t>
            </w:r>
          </w:p>
        </w:tc>
        <w:tc>
          <w:tcPr>
            <w:tcW w:w="570" w:type="pct"/>
            <w:vAlign w:val="bottom"/>
          </w:tcPr>
          <w:p w14:paraId="64A51BF8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15,23</w:t>
            </w:r>
          </w:p>
        </w:tc>
      </w:tr>
      <w:tr w:rsidR="00834128" w:rsidRPr="00991D92" w14:paraId="5ADBAA8C" w14:textId="77777777" w:rsidTr="00991D92">
        <w:trPr>
          <w:trHeight w:val="376"/>
        </w:trPr>
        <w:tc>
          <w:tcPr>
            <w:tcW w:w="582" w:type="pct"/>
            <w:vAlign w:val="bottom"/>
          </w:tcPr>
          <w:p w14:paraId="7CB75A72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0,6</w:t>
            </w:r>
          </w:p>
        </w:tc>
        <w:tc>
          <w:tcPr>
            <w:tcW w:w="372" w:type="pct"/>
            <w:vAlign w:val="bottom"/>
          </w:tcPr>
          <w:p w14:paraId="2115B137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0,93</w:t>
            </w:r>
          </w:p>
        </w:tc>
        <w:tc>
          <w:tcPr>
            <w:tcW w:w="582" w:type="pct"/>
            <w:vAlign w:val="bottom"/>
          </w:tcPr>
          <w:p w14:paraId="583C50BD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1,10</w:t>
            </w:r>
          </w:p>
        </w:tc>
        <w:tc>
          <w:tcPr>
            <w:tcW w:w="508" w:type="pct"/>
            <w:vAlign w:val="bottom"/>
          </w:tcPr>
          <w:p w14:paraId="1CF2409F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2,59</w:t>
            </w:r>
          </w:p>
        </w:tc>
        <w:tc>
          <w:tcPr>
            <w:tcW w:w="415" w:type="pct"/>
            <w:vAlign w:val="bottom"/>
          </w:tcPr>
          <w:p w14:paraId="14A5E510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1,00</w:t>
            </w:r>
          </w:p>
        </w:tc>
        <w:tc>
          <w:tcPr>
            <w:tcW w:w="513" w:type="pct"/>
            <w:vAlign w:val="bottom"/>
          </w:tcPr>
          <w:p w14:paraId="3B514D5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122,50</w:t>
            </w:r>
          </w:p>
        </w:tc>
        <w:tc>
          <w:tcPr>
            <w:tcW w:w="430" w:type="pct"/>
            <w:vAlign w:val="bottom"/>
          </w:tcPr>
          <w:p w14:paraId="3911A541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0,22</w:t>
            </w:r>
          </w:p>
        </w:tc>
        <w:tc>
          <w:tcPr>
            <w:tcW w:w="513" w:type="pct"/>
            <w:vAlign w:val="bottom"/>
          </w:tcPr>
          <w:p w14:paraId="74FD787D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26,95</w:t>
            </w:r>
          </w:p>
        </w:tc>
        <w:tc>
          <w:tcPr>
            <w:tcW w:w="513" w:type="pct"/>
            <w:vAlign w:val="bottom"/>
          </w:tcPr>
          <w:p w14:paraId="3B04575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47,56</w:t>
            </w:r>
          </w:p>
        </w:tc>
        <w:tc>
          <w:tcPr>
            <w:tcW w:w="570" w:type="pct"/>
            <w:vAlign w:val="bottom"/>
          </w:tcPr>
          <w:p w14:paraId="30983951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56,66</w:t>
            </w:r>
          </w:p>
        </w:tc>
      </w:tr>
      <w:tr w:rsidR="00834128" w:rsidRPr="00991D92" w14:paraId="6274EB80" w14:textId="77777777" w:rsidTr="00991D92">
        <w:trPr>
          <w:trHeight w:val="362"/>
        </w:trPr>
        <w:tc>
          <w:tcPr>
            <w:tcW w:w="582" w:type="pct"/>
            <w:vAlign w:val="bottom"/>
          </w:tcPr>
          <w:p w14:paraId="382A99B2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</w:t>
            </w:r>
          </w:p>
        </w:tc>
        <w:tc>
          <w:tcPr>
            <w:tcW w:w="372" w:type="pct"/>
            <w:vAlign w:val="bottom"/>
          </w:tcPr>
          <w:p w14:paraId="55571D86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1,02</w:t>
            </w:r>
          </w:p>
        </w:tc>
        <w:tc>
          <w:tcPr>
            <w:tcW w:w="582" w:type="pct"/>
            <w:vAlign w:val="bottom"/>
          </w:tcPr>
          <w:p w14:paraId="0A14920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1,50</w:t>
            </w:r>
          </w:p>
        </w:tc>
        <w:tc>
          <w:tcPr>
            <w:tcW w:w="508" w:type="pct"/>
            <w:vAlign w:val="bottom"/>
          </w:tcPr>
          <w:p w14:paraId="52338D35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2,37</w:t>
            </w:r>
          </w:p>
        </w:tc>
        <w:tc>
          <w:tcPr>
            <w:tcW w:w="415" w:type="pct"/>
            <w:vAlign w:val="bottom"/>
          </w:tcPr>
          <w:p w14:paraId="1EBD0299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1,50</w:t>
            </w:r>
          </w:p>
        </w:tc>
        <w:tc>
          <w:tcPr>
            <w:tcW w:w="513" w:type="pct"/>
            <w:vAlign w:val="bottom"/>
          </w:tcPr>
          <w:p w14:paraId="541960FA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183,75</w:t>
            </w:r>
          </w:p>
        </w:tc>
        <w:tc>
          <w:tcPr>
            <w:tcW w:w="430" w:type="pct"/>
            <w:vAlign w:val="bottom"/>
          </w:tcPr>
          <w:p w14:paraId="6CAA35E7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0,19</w:t>
            </w:r>
          </w:p>
        </w:tc>
        <w:tc>
          <w:tcPr>
            <w:tcW w:w="513" w:type="pct"/>
            <w:vAlign w:val="bottom"/>
          </w:tcPr>
          <w:p w14:paraId="58E2CC03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34,91</w:t>
            </w:r>
          </w:p>
        </w:tc>
        <w:tc>
          <w:tcPr>
            <w:tcW w:w="513" w:type="pct"/>
            <w:vAlign w:val="bottom"/>
          </w:tcPr>
          <w:p w14:paraId="0FB97AEA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59,14</w:t>
            </w:r>
          </w:p>
        </w:tc>
        <w:tc>
          <w:tcPr>
            <w:tcW w:w="570" w:type="pct"/>
            <w:vAlign w:val="bottom"/>
          </w:tcPr>
          <w:p w14:paraId="59AD2518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59,04</w:t>
            </w:r>
          </w:p>
        </w:tc>
      </w:tr>
      <w:tr w:rsidR="00834128" w:rsidRPr="00991D92" w14:paraId="40368FA6" w14:textId="77777777" w:rsidTr="00991D92">
        <w:trPr>
          <w:trHeight w:val="362"/>
        </w:trPr>
        <w:tc>
          <w:tcPr>
            <w:tcW w:w="582" w:type="pct"/>
            <w:vAlign w:val="bottom"/>
          </w:tcPr>
          <w:p w14:paraId="3A7B68EA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</w:t>
            </w:r>
          </w:p>
        </w:tc>
        <w:tc>
          <w:tcPr>
            <w:tcW w:w="372" w:type="pct"/>
            <w:vAlign w:val="bottom"/>
          </w:tcPr>
          <w:p w14:paraId="2B74A390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1,00</w:t>
            </w:r>
          </w:p>
        </w:tc>
        <w:tc>
          <w:tcPr>
            <w:tcW w:w="582" w:type="pct"/>
            <w:vAlign w:val="bottom"/>
          </w:tcPr>
          <w:p w14:paraId="34B39AE3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2,00</w:t>
            </w:r>
          </w:p>
        </w:tc>
        <w:tc>
          <w:tcPr>
            <w:tcW w:w="508" w:type="pct"/>
            <w:vAlign w:val="bottom"/>
          </w:tcPr>
          <w:p w14:paraId="6949CC8E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2,41</w:t>
            </w:r>
          </w:p>
        </w:tc>
        <w:tc>
          <w:tcPr>
            <w:tcW w:w="415" w:type="pct"/>
            <w:vAlign w:val="bottom"/>
          </w:tcPr>
          <w:p w14:paraId="4F395879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2,00</w:t>
            </w:r>
          </w:p>
        </w:tc>
        <w:tc>
          <w:tcPr>
            <w:tcW w:w="513" w:type="pct"/>
            <w:vAlign w:val="bottom"/>
          </w:tcPr>
          <w:p w14:paraId="66040195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245,00</w:t>
            </w:r>
          </w:p>
        </w:tc>
        <w:tc>
          <w:tcPr>
            <w:tcW w:w="430" w:type="pct"/>
            <w:vAlign w:val="bottom"/>
          </w:tcPr>
          <w:p w14:paraId="42BD92F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0,20</w:t>
            </w:r>
          </w:p>
        </w:tc>
        <w:tc>
          <w:tcPr>
            <w:tcW w:w="513" w:type="pct"/>
            <w:vAlign w:val="bottom"/>
          </w:tcPr>
          <w:p w14:paraId="7DBCAFED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49,00</w:t>
            </w:r>
          </w:p>
        </w:tc>
        <w:tc>
          <w:tcPr>
            <w:tcW w:w="513" w:type="pct"/>
            <w:vAlign w:val="bottom"/>
          </w:tcPr>
          <w:p w14:paraId="4AB603E5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80,42</w:t>
            </w:r>
          </w:p>
        </w:tc>
        <w:tc>
          <w:tcPr>
            <w:tcW w:w="570" w:type="pct"/>
            <w:vAlign w:val="bottom"/>
          </w:tcPr>
          <w:p w14:paraId="43C03824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60,93</w:t>
            </w:r>
          </w:p>
        </w:tc>
      </w:tr>
      <w:tr w:rsidR="00834128" w:rsidRPr="00991D92" w14:paraId="17A50177" w14:textId="77777777" w:rsidTr="00991D92">
        <w:trPr>
          <w:trHeight w:val="362"/>
        </w:trPr>
        <w:tc>
          <w:tcPr>
            <w:tcW w:w="582" w:type="pct"/>
            <w:vAlign w:val="bottom"/>
          </w:tcPr>
          <w:p w14:paraId="0831B397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</w:t>
            </w:r>
          </w:p>
        </w:tc>
        <w:tc>
          <w:tcPr>
            <w:tcW w:w="372" w:type="pct"/>
            <w:vAlign w:val="bottom"/>
          </w:tcPr>
          <w:p w14:paraId="75C36AFD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0,97</w:t>
            </w:r>
          </w:p>
        </w:tc>
        <w:tc>
          <w:tcPr>
            <w:tcW w:w="582" w:type="pct"/>
            <w:vAlign w:val="bottom"/>
          </w:tcPr>
          <w:p w14:paraId="64EC6285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2,20</w:t>
            </w:r>
          </w:p>
        </w:tc>
        <w:tc>
          <w:tcPr>
            <w:tcW w:w="508" w:type="pct"/>
            <w:vAlign w:val="bottom"/>
          </w:tcPr>
          <w:p w14:paraId="5B8C76D6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2,49</w:t>
            </w:r>
          </w:p>
        </w:tc>
        <w:tc>
          <w:tcPr>
            <w:tcW w:w="415" w:type="pct"/>
            <w:vAlign w:val="bottom"/>
          </w:tcPr>
          <w:p w14:paraId="36B7C683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513" w:type="pct"/>
            <w:vAlign w:val="bottom"/>
          </w:tcPr>
          <w:p w14:paraId="4347501A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306,25</w:t>
            </w:r>
          </w:p>
        </w:tc>
        <w:tc>
          <w:tcPr>
            <w:tcW w:w="430" w:type="pct"/>
            <w:vAlign w:val="bottom"/>
          </w:tcPr>
          <w:p w14:paraId="21D8DE59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0,21</w:t>
            </w:r>
          </w:p>
        </w:tc>
        <w:tc>
          <w:tcPr>
            <w:tcW w:w="513" w:type="pct"/>
            <w:vAlign w:val="bottom"/>
          </w:tcPr>
          <w:p w14:paraId="17D6BB33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64,31</w:t>
            </w:r>
          </w:p>
        </w:tc>
        <w:tc>
          <w:tcPr>
            <w:tcW w:w="513" w:type="pct"/>
            <w:vAlign w:val="bottom"/>
          </w:tcPr>
          <w:p w14:paraId="23D85637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91,20</w:t>
            </w:r>
          </w:p>
        </w:tc>
        <w:tc>
          <w:tcPr>
            <w:tcW w:w="570" w:type="pct"/>
            <w:vAlign w:val="bottom"/>
          </w:tcPr>
          <w:p w14:paraId="3D7048C8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70,52</w:t>
            </w:r>
          </w:p>
        </w:tc>
      </w:tr>
      <w:tr w:rsidR="00834128" w:rsidRPr="00991D92" w14:paraId="5C0E4F36" w14:textId="77777777" w:rsidTr="00991D92">
        <w:trPr>
          <w:trHeight w:val="362"/>
        </w:trPr>
        <w:tc>
          <w:tcPr>
            <w:tcW w:w="582" w:type="pct"/>
            <w:vAlign w:val="bottom"/>
          </w:tcPr>
          <w:p w14:paraId="3035FFC8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2,4</w:t>
            </w:r>
          </w:p>
        </w:tc>
        <w:tc>
          <w:tcPr>
            <w:tcW w:w="372" w:type="pct"/>
            <w:vAlign w:val="bottom"/>
          </w:tcPr>
          <w:p w14:paraId="22A2756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1,12</w:t>
            </w:r>
          </w:p>
        </w:tc>
        <w:tc>
          <w:tcPr>
            <w:tcW w:w="582" w:type="pct"/>
            <w:vAlign w:val="bottom"/>
          </w:tcPr>
          <w:p w14:paraId="4D7F7AF0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2,90</w:t>
            </w:r>
          </w:p>
        </w:tc>
        <w:tc>
          <w:tcPr>
            <w:tcW w:w="508" w:type="pct"/>
            <w:vAlign w:val="bottom"/>
          </w:tcPr>
          <w:p w14:paraId="2E9C26B3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415" w:type="pct"/>
            <w:vAlign w:val="bottom"/>
          </w:tcPr>
          <w:p w14:paraId="37856EE1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3,50</w:t>
            </w:r>
          </w:p>
        </w:tc>
        <w:tc>
          <w:tcPr>
            <w:tcW w:w="513" w:type="pct"/>
            <w:vAlign w:val="bottom"/>
          </w:tcPr>
          <w:p w14:paraId="14FB7D04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428,75</w:t>
            </w:r>
          </w:p>
        </w:tc>
        <w:tc>
          <w:tcPr>
            <w:tcW w:w="430" w:type="pct"/>
            <w:vAlign w:val="bottom"/>
          </w:tcPr>
          <w:p w14:paraId="0EF7BCAD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0,18</w:t>
            </w:r>
          </w:p>
        </w:tc>
        <w:tc>
          <w:tcPr>
            <w:tcW w:w="513" w:type="pct"/>
            <w:vAlign w:val="bottom"/>
          </w:tcPr>
          <w:p w14:paraId="510DF17E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77,18</w:t>
            </w:r>
          </w:p>
        </w:tc>
        <w:tc>
          <w:tcPr>
            <w:tcW w:w="513" w:type="pct"/>
            <w:vAlign w:val="bottom"/>
          </w:tcPr>
          <w:p w14:paraId="1EF654E7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104,12</w:t>
            </w:r>
          </w:p>
        </w:tc>
        <w:tc>
          <w:tcPr>
            <w:tcW w:w="570" w:type="pct"/>
            <w:vAlign w:val="bottom"/>
          </w:tcPr>
          <w:p w14:paraId="6B23EB7F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74,12</w:t>
            </w:r>
          </w:p>
        </w:tc>
      </w:tr>
      <w:tr w:rsidR="00834128" w:rsidRPr="00991D92" w14:paraId="1AF6F35C" w14:textId="77777777" w:rsidTr="00991D92">
        <w:trPr>
          <w:trHeight w:val="376"/>
        </w:trPr>
        <w:tc>
          <w:tcPr>
            <w:tcW w:w="582" w:type="pct"/>
            <w:vAlign w:val="bottom"/>
          </w:tcPr>
          <w:p w14:paraId="2C01AFFF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372" w:type="pct"/>
            <w:vAlign w:val="bottom"/>
          </w:tcPr>
          <w:p w14:paraId="57C99A42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1,12</w:t>
            </w:r>
          </w:p>
        </w:tc>
        <w:tc>
          <w:tcPr>
            <w:tcW w:w="582" w:type="pct"/>
            <w:vAlign w:val="bottom"/>
          </w:tcPr>
          <w:p w14:paraId="6C2FC0E6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3,50</w:t>
            </w:r>
          </w:p>
        </w:tc>
        <w:tc>
          <w:tcPr>
            <w:tcW w:w="508" w:type="pct"/>
            <w:vAlign w:val="bottom"/>
          </w:tcPr>
          <w:p w14:paraId="7F08191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2,15</w:t>
            </w:r>
          </w:p>
        </w:tc>
        <w:tc>
          <w:tcPr>
            <w:tcW w:w="415" w:type="pct"/>
            <w:vAlign w:val="bottom"/>
          </w:tcPr>
          <w:p w14:paraId="74B83431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4,50</w:t>
            </w:r>
          </w:p>
        </w:tc>
        <w:tc>
          <w:tcPr>
            <w:tcW w:w="513" w:type="pct"/>
            <w:vAlign w:val="bottom"/>
          </w:tcPr>
          <w:p w14:paraId="59B720BA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551,25</w:t>
            </w:r>
          </w:p>
        </w:tc>
        <w:tc>
          <w:tcPr>
            <w:tcW w:w="430" w:type="pct"/>
            <w:vAlign w:val="bottom"/>
          </w:tcPr>
          <w:p w14:paraId="616F732F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0,18</w:t>
            </w:r>
          </w:p>
        </w:tc>
        <w:tc>
          <w:tcPr>
            <w:tcW w:w="513" w:type="pct"/>
            <w:vAlign w:val="bottom"/>
          </w:tcPr>
          <w:p w14:paraId="0BA2B655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99,23</w:t>
            </w:r>
          </w:p>
        </w:tc>
        <w:tc>
          <w:tcPr>
            <w:tcW w:w="513" w:type="pct"/>
            <w:vAlign w:val="bottom"/>
          </w:tcPr>
          <w:p w14:paraId="7C398FB3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125,66</w:t>
            </w:r>
          </w:p>
        </w:tc>
        <w:tc>
          <w:tcPr>
            <w:tcW w:w="570" w:type="pct"/>
            <w:vAlign w:val="bottom"/>
          </w:tcPr>
          <w:p w14:paraId="474AC867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78,96</w:t>
            </w:r>
          </w:p>
        </w:tc>
      </w:tr>
      <w:tr w:rsidR="00834128" w:rsidRPr="00991D92" w14:paraId="7E1F5CC5" w14:textId="77777777" w:rsidTr="00991D92">
        <w:trPr>
          <w:trHeight w:val="346"/>
        </w:trPr>
        <w:tc>
          <w:tcPr>
            <w:tcW w:w="582" w:type="pct"/>
            <w:vAlign w:val="bottom"/>
          </w:tcPr>
          <w:p w14:paraId="0EE2BF08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3,4</w:t>
            </w:r>
          </w:p>
        </w:tc>
        <w:tc>
          <w:tcPr>
            <w:tcW w:w="372" w:type="pct"/>
            <w:vAlign w:val="bottom"/>
          </w:tcPr>
          <w:p w14:paraId="2BC748A2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1,13</w:t>
            </w:r>
          </w:p>
        </w:tc>
        <w:tc>
          <w:tcPr>
            <w:tcW w:w="582" w:type="pct"/>
            <w:vAlign w:val="bottom"/>
          </w:tcPr>
          <w:p w14:paraId="173A4792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3,90</w:t>
            </w:r>
          </w:p>
        </w:tc>
        <w:tc>
          <w:tcPr>
            <w:tcW w:w="508" w:type="pct"/>
            <w:vAlign w:val="bottom"/>
          </w:tcPr>
          <w:p w14:paraId="31D861EA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2,14</w:t>
            </w:r>
          </w:p>
        </w:tc>
        <w:tc>
          <w:tcPr>
            <w:tcW w:w="415" w:type="pct"/>
            <w:vAlign w:val="bottom"/>
          </w:tcPr>
          <w:p w14:paraId="5531187C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5,00</w:t>
            </w:r>
          </w:p>
        </w:tc>
        <w:tc>
          <w:tcPr>
            <w:tcW w:w="513" w:type="pct"/>
            <w:vAlign w:val="bottom"/>
          </w:tcPr>
          <w:p w14:paraId="57853C04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612,50</w:t>
            </w:r>
          </w:p>
        </w:tc>
        <w:tc>
          <w:tcPr>
            <w:tcW w:w="430" w:type="pct"/>
            <w:vAlign w:val="bottom"/>
          </w:tcPr>
          <w:p w14:paraId="2D5C3FAB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0,18</w:t>
            </w:r>
          </w:p>
        </w:tc>
        <w:tc>
          <w:tcPr>
            <w:tcW w:w="513" w:type="pct"/>
            <w:vAlign w:val="bottom"/>
          </w:tcPr>
          <w:p w14:paraId="47035145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110,25</w:t>
            </w:r>
          </w:p>
        </w:tc>
        <w:tc>
          <w:tcPr>
            <w:tcW w:w="513" w:type="pct"/>
            <w:vAlign w:val="bottom"/>
          </w:tcPr>
          <w:p w14:paraId="6551AF36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138,79</w:t>
            </w:r>
          </w:p>
        </w:tc>
        <w:tc>
          <w:tcPr>
            <w:tcW w:w="570" w:type="pct"/>
            <w:vAlign w:val="bottom"/>
          </w:tcPr>
          <w:p w14:paraId="09BBA115" w14:textId="77777777" w:rsidR="00834128" w:rsidRPr="00991D92" w:rsidRDefault="00834128" w:rsidP="00425CE5">
            <w:pPr>
              <w:jc w:val="right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79,44</w:t>
            </w:r>
          </w:p>
        </w:tc>
      </w:tr>
    </w:tbl>
    <w:p w14:paraId="1436EFF9" w14:textId="0C837EC4" w:rsidR="00C143FB" w:rsidRDefault="00E51480" w:rsidP="006756E8">
      <w:pPr>
        <w:pStyle w:val="a9"/>
      </w:pPr>
      <w:r w:rsidRPr="00256AFF">
        <w:t>Таблица 2. Характеристики гидропривода с гидроцилиндром, подключенным по обычной схеме</w:t>
      </w:r>
    </w:p>
    <w:p w14:paraId="05A455FD" w14:textId="1F9EF10F" w:rsidR="00425CE5" w:rsidRPr="00C143FB" w:rsidRDefault="00C143FB" w:rsidP="00C143FB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b/>
          <w:sz w:val="28"/>
          <w:szCs w:val="28"/>
        </w:rPr>
        <w:br w:type="page"/>
      </w:r>
    </w:p>
    <w:tbl>
      <w:tblPr>
        <w:tblStyle w:val="a5"/>
        <w:tblW w:w="5000" w:type="pct"/>
        <w:tblLook w:val="04A0" w:firstRow="1" w:lastRow="0" w:firstColumn="1" w:lastColumn="0" w:noHBand="0" w:noVBand="1"/>
      </w:tblPr>
      <w:tblGrid>
        <w:gridCol w:w="1883"/>
        <w:gridCol w:w="1204"/>
        <w:gridCol w:w="1884"/>
        <w:gridCol w:w="1641"/>
        <w:gridCol w:w="1344"/>
        <w:gridCol w:w="1389"/>
      </w:tblGrid>
      <w:tr w:rsidR="00825234" w:rsidRPr="00991D92" w14:paraId="1BABAD2A" w14:textId="77777777" w:rsidTr="00825234">
        <w:trPr>
          <w:trHeight w:val="362"/>
        </w:trPr>
        <w:tc>
          <w:tcPr>
            <w:tcW w:w="1008" w:type="pct"/>
            <w:vAlign w:val="bottom"/>
          </w:tcPr>
          <w:p w14:paraId="1AA0E76B" w14:textId="77777777" w:rsidR="00825234" w:rsidRPr="00991D92" w:rsidRDefault="00825234" w:rsidP="0010406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lastRenderedPageBreak/>
              <w:t>p2,МПа</w:t>
            </w:r>
          </w:p>
        </w:tc>
        <w:tc>
          <w:tcPr>
            <w:tcW w:w="644" w:type="pct"/>
            <w:vAlign w:val="bottom"/>
          </w:tcPr>
          <w:p w14:paraId="29DAC40C" w14:textId="77777777" w:rsidR="00825234" w:rsidRPr="00991D92" w:rsidRDefault="00825234" w:rsidP="0010406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t, с</w:t>
            </w:r>
          </w:p>
        </w:tc>
        <w:tc>
          <w:tcPr>
            <w:tcW w:w="1008" w:type="pct"/>
            <w:vAlign w:val="bottom"/>
          </w:tcPr>
          <w:p w14:paraId="489FC179" w14:textId="77777777" w:rsidR="00825234" w:rsidRPr="00991D92" w:rsidRDefault="00825234" w:rsidP="0010406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p1,МПа</w:t>
            </w:r>
          </w:p>
        </w:tc>
        <w:tc>
          <w:tcPr>
            <w:tcW w:w="878" w:type="pct"/>
            <w:vAlign w:val="bottom"/>
          </w:tcPr>
          <w:p w14:paraId="33CE12E1" w14:textId="77777777" w:rsidR="00825234" w:rsidRPr="00991D92" w:rsidRDefault="00825234" w:rsidP="0010406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Qвыд, л/мин</w:t>
            </w:r>
          </w:p>
        </w:tc>
        <w:tc>
          <w:tcPr>
            <w:tcW w:w="719" w:type="pct"/>
            <w:vAlign w:val="bottom"/>
          </w:tcPr>
          <w:p w14:paraId="03B70601" w14:textId="77777777" w:rsidR="00825234" w:rsidRPr="00991D92" w:rsidRDefault="00825234" w:rsidP="0010406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p3, МПа</w:t>
            </w:r>
          </w:p>
        </w:tc>
        <w:tc>
          <w:tcPr>
            <w:tcW w:w="743" w:type="pct"/>
            <w:vAlign w:val="bottom"/>
          </w:tcPr>
          <w:p w14:paraId="582A5791" w14:textId="77777777" w:rsidR="00825234" w:rsidRPr="00991D92" w:rsidRDefault="00825234" w:rsidP="0010406E">
            <w:pPr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</w:pPr>
            <w:proofErr w:type="spellStart"/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v,м</w:t>
            </w:r>
            <w:proofErr w:type="spellEnd"/>
            <w:r w:rsidRPr="00991D92">
              <w:rPr>
                <w:rFonts w:ascii="Times New Roman" w:hAnsi="Times New Roman" w:cs="Times New Roman"/>
                <w:b/>
                <w:color w:val="000000"/>
                <w:sz w:val="24"/>
                <w:szCs w:val="24"/>
              </w:rPr>
              <w:t>/с</w:t>
            </w:r>
          </w:p>
        </w:tc>
      </w:tr>
      <w:tr w:rsidR="00825234" w:rsidRPr="00991D92" w14:paraId="039A8C61" w14:textId="77777777" w:rsidTr="00825234">
        <w:trPr>
          <w:trHeight w:val="362"/>
        </w:trPr>
        <w:tc>
          <w:tcPr>
            <w:tcW w:w="1008" w:type="pct"/>
            <w:vAlign w:val="bottom"/>
          </w:tcPr>
          <w:p w14:paraId="241EDC75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0,25</w:t>
            </w:r>
          </w:p>
        </w:tc>
        <w:tc>
          <w:tcPr>
            <w:tcW w:w="644" w:type="pct"/>
            <w:vAlign w:val="bottom"/>
          </w:tcPr>
          <w:p w14:paraId="4EFC30D2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1,95</w:t>
            </w:r>
          </w:p>
        </w:tc>
        <w:tc>
          <w:tcPr>
            <w:tcW w:w="1008" w:type="pct"/>
            <w:vAlign w:val="bottom"/>
          </w:tcPr>
          <w:p w14:paraId="3BE9CA98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0,80</w:t>
            </w:r>
          </w:p>
        </w:tc>
        <w:tc>
          <w:tcPr>
            <w:tcW w:w="878" w:type="pct"/>
            <w:vAlign w:val="bottom"/>
          </w:tcPr>
          <w:p w14:paraId="130E0F0D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1,24</w:t>
            </w:r>
          </w:p>
        </w:tc>
        <w:tc>
          <w:tcPr>
            <w:tcW w:w="719" w:type="pct"/>
            <w:vAlign w:val="bottom"/>
          </w:tcPr>
          <w:p w14:paraId="1D64136E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0,30</w:t>
            </w:r>
          </w:p>
        </w:tc>
        <w:tc>
          <w:tcPr>
            <w:tcW w:w="743" w:type="pct"/>
            <w:vAlign w:val="bottom"/>
          </w:tcPr>
          <w:p w14:paraId="70E62355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0,10</w:t>
            </w:r>
          </w:p>
        </w:tc>
      </w:tr>
      <w:tr w:rsidR="00825234" w:rsidRPr="00991D92" w14:paraId="13D31A75" w14:textId="77777777" w:rsidTr="00825234">
        <w:trPr>
          <w:trHeight w:val="376"/>
        </w:trPr>
        <w:tc>
          <w:tcPr>
            <w:tcW w:w="1008" w:type="pct"/>
            <w:vAlign w:val="bottom"/>
          </w:tcPr>
          <w:p w14:paraId="5B080874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</w:t>
            </w:r>
          </w:p>
        </w:tc>
        <w:tc>
          <w:tcPr>
            <w:tcW w:w="644" w:type="pct"/>
            <w:vAlign w:val="bottom"/>
          </w:tcPr>
          <w:p w14:paraId="5E393237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1,70</w:t>
            </w:r>
          </w:p>
        </w:tc>
        <w:tc>
          <w:tcPr>
            <w:tcW w:w="1008" w:type="pct"/>
            <w:vAlign w:val="bottom"/>
          </w:tcPr>
          <w:p w14:paraId="53484D48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0,80</w:t>
            </w:r>
          </w:p>
        </w:tc>
        <w:tc>
          <w:tcPr>
            <w:tcW w:w="878" w:type="pct"/>
            <w:vAlign w:val="bottom"/>
          </w:tcPr>
          <w:p w14:paraId="17C9B32D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1,42</w:t>
            </w:r>
          </w:p>
        </w:tc>
        <w:tc>
          <w:tcPr>
            <w:tcW w:w="719" w:type="pct"/>
            <w:vAlign w:val="bottom"/>
          </w:tcPr>
          <w:p w14:paraId="2FEB8E08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0,50</w:t>
            </w:r>
          </w:p>
        </w:tc>
        <w:tc>
          <w:tcPr>
            <w:tcW w:w="743" w:type="pct"/>
            <w:vAlign w:val="bottom"/>
          </w:tcPr>
          <w:p w14:paraId="7A2E4099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0,12</w:t>
            </w:r>
          </w:p>
        </w:tc>
      </w:tr>
      <w:tr w:rsidR="00825234" w:rsidRPr="00991D92" w14:paraId="749D14B7" w14:textId="77777777" w:rsidTr="00825234">
        <w:trPr>
          <w:trHeight w:val="362"/>
        </w:trPr>
        <w:tc>
          <w:tcPr>
            <w:tcW w:w="1008" w:type="pct"/>
            <w:vAlign w:val="bottom"/>
          </w:tcPr>
          <w:p w14:paraId="24AAAD28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</w:t>
            </w:r>
          </w:p>
        </w:tc>
        <w:tc>
          <w:tcPr>
            <w:tcW w:w="644" w:type="pct"/>
            <w:vAlign w:val="bottom"/>
          </w:tcPr>
          <w:p w14:paraId="42C1A947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1,10</w:t>
            </w:r>
          </w:p>
        </w:tc>
        <w:tc>
          <w:tcPr>
            <w:tcW w:w="1008" w:type="pct"/>
            <w:vAlign w:val="bottom"/>
          </w:tcPr>
          <w:p w14:paraId="1A87E927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1,00</w:t>
            </w:r>
          </w:p>
        </w:tc>
        <w:tc>
          <w:tcPr>
            <w:tcW w:w="878" w:type="pct"/>
            <w:vAlign w:val="bottom"/>
          </w:tcPr>
          <w:p w14:paraId="6B084745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2,19</w:t>
            </w:r>
          </w:p>
        </w:tc>
        <w:tc>
          <w:tcPr>
            <w:tcW w:w="719" w:type="pct"/>
            <w:vAlign w:val="bottom"/>
          </w:tcPr>
          <w:p w14:paraId="37A3148F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0,80</w:t>
            </w:r>
          </w:p>
        </w:tc>
        <w:tc>
          <w:tcPr>
            <w:tcW w:w="743" w:type="pct"/>
            <w:vAlign w:val="bottom"/>
          </w:tcPr>
          <w:p w14:paraId="0B5CB410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0,18</w:t>
            </w:r>
          </w:p>
        </w:tc>
      </w:tr>
      <w:tr w:rsidR="00825234" w:rsidRPr="00991D92" w14:paraId="1E0D5CA5" w14:textId="77777777" w:rsidTr="00825234">
        <w:trPr>
          <w:trHeight w:val="362"/>
        </w:trPr>
        <w:tc>
          <w:tcPr>
            <w:tcW w:w="1008" w:type="pct"/>
            <w:vAlign w:val="bottom"/>
          </w:tcPr>
          <w:p w14:paraId="4930AB23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</w:t>
            </w:r>
          </w:p>
        </w:tc>
        <w:tc>
          <w:tcPr>
            <w:tcW w:w="644" w:type="pct"/>
            <w:vAlign w:val="bottom"/>
          </w:tcPr>
          <w:p w14:paraId="6B2244E4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1,05</w:t>
            </w:r>
          </w:p>
        </w:tc>
        <w:tc>
          <w:tcPr>
            <w:tcW w:w="1008" w:type="pct"/>
            <w:vAlign w:val="bottom"/>
          </w:tcPr>
          <w:p w14:paraId="1CB9BD3E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1,30</w:t>
            </w:r>
          </w:p>
        </w:tc>
        <w:tc>
          <w:tcPr>
            <w:tcW w:w="878" w:type="pct"/>
            <w:vAlign w:val="bottom"/>
          </w:tcPr>
          <w:p w14:paraId="1C9DA1E8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2,30</w:t>
            </w:r>
          </w:p>
        </w:tc>
        <w:tc>
          <w:tcPr>
            <w:tcW w:w="719" w:type="pct"/>
            <w:vAlign w:val="bottom"/>
          </w:tcPr>
          <w:p w14:paraId="66590577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1,00</w:t>
            </w:r>
          </w:p>
        </w:tc>
        <w:tc>
          <w:tcPr>
            <w:tcW w:w="743" w:type="pct"/>
            <w:vAlign w:val="bottom"/>
          </w:tcPr>
          <w:p w14:paraId="547430D0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0,19</w:t>
            </w:r>
          </w:p>
        </w:tc>
      </w:tr>
      <w:tr w:rsidR="00825234" w:rsidRPr="00991D92" w14:paraId="6E942BCB" w14:textId="77777777" w:rsidTr="00825234">
        <w:trPr>
          <w:trHeight w:val="362"/>
        </w:trPr>
        <w:tc>
          <w:tcPr>
            <w:tcW w:w="1008" w:type="pct"/>
            <w:vAlign w:val="bottom"/>
          </w:tcPr>
          <w:p w14:paraId="01A7E81B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644" w:type="pct"/>
            <w:vAlign w:val="bottom"/>
          </w:tcPr>
          <w:p w14:paraId="21801632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0,80</w:t>
            </w:r>
          </w:p>
        </w:tc>
        <w:tc>
          <w:tcPr>
            <w:tcW w:w="1008" w:type="pct"/>
            <w:vAlign w:val="bottom"/>
          </w:tcPr>
          <w:p w14:paraId="49E05375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1,60</w:t>
            </w:r>
          </w:p>
        </w:tc>
        <w:tc>
          <w:tcPr>
            <w:tcW w:w="878" w:type="pct"/>
            <w:vAlign w:val="bottom"/>
          </w:tcPr>
          <w:p w14:paraId="3DEE85EF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3,02</w:t>
            </w:r>
          </w:p>
        </w:tc>
        <w:tc>
          <w:tcPr>
            <w:tcW w:w="719" w:type="pct"/>
            <w:vAlign w:val="bottom"/>
          </w:tcPr>
          <w:p w14:paraId="0294FC7E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1,50</w:t>
            </w:r>
          </w:p>
        </w:tc>
        <w:tc>
          <w:tcPr>
            <w:tcW w:w="743" w:type="pct"/>
            <w:vAlign w:val="bottom"/>
          </w:tcPr>
          <w:p w14:paraId="2D773427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0,25</w:t>
            </w:r>
          </w:p>
        </w:tc>
      </w:tr>
      <w:tr w:rsidR="00825234" w:rsidRPr="00991D92" w14:paraId="7603F451" w14:textId="77777777" w:rsidTr="00825234">
        <w:trPr>
          <w:trHeight w:val="362"/>
        </w:trPr>
        <w:tc>
          <w:tcPr>
            <w:tcW w:w="1008" w:type="pct"/>
            <w:vAlign w:val="bottom"/>
          </w:tcPr>
          <w:p w14:paraId="4560FCC9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1,4</w:t>
            </w:r>
          </w:p>
        </w:tc>
        <w:tc>
          <w:tcPr>
            <w:tcW w:w="644" w:type="pct"/>
            <w:vAlign w:val="bottom"/>
          </w:tcPr>
          <w:p w14:paraId="34CE968B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0,58</w:t>
            </w:r>
          </w:p>
        </w:tc>
        <w:tc>
          <w:tcPr>
            <w:tcW w:w="1008" w:type="pct"/>
            <w:vAlign w:val="bottom"/>
          </w:tcPr>
          <w:p w14:paraId="74721F12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2,10</w:t>
            </w:r>
          </w:p>
        </w:tc>
        <w:tc>
          <w:tcPr>
            <w:tcW w:w="878" w:type="pct"/>
            <w:vAlign w:val="bottom"/>
          </w:tcPr>
          <w:p w14:paraId="591EE7CE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4,16</w:t>
            </w:r>
          </w:p>
        </w:tc>
        <w:tc>
          <w:tcPr>
            <w:tcW w:w="719" w:type="pct"/>
            <w:vAlign w:val="bottom"/>
          </w:tcPr>
          <w:p w14:paraId="11AFA3D4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2,00</w:t>
            </w:r>
          </w:p>
        </w:tc>
        <w:tc>
          <w:tcPr>
            <w:tcW w:w="743" w:type="pct"/>
            <w:vAlign w:val="bottom"/>
          </w:tcPr>
          <w:p w14:paraId="40329C7D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0,34</w:t>
            </w:r>
          </w:p>
        </w:tc>
      </w:tr>
      <w:tr w:rsidR="00825234" w:rsidRPr="00991D92" w14:paraId="1ECD96D5" w14:textId="77777777" w:rsidTr="00825234">
        <w:trPr>
          <w:trHeight w:val="376"/>
        </w:trPr>
        <w:tc>
          <w:tcPr>
            <w:tcW w:w="1008" w:type="pct"/>
            <w:vAlign w:val="bottom"/>
          </w:tcPr>
          <w:p w14:paraId="10C0C156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1,6</w:t>
            </w:r>
          </w:p>
        </w:tc>
        <w:tc>
          <w:tcPr>
            <w:tcW w:w="644" w:type="pct"/>
            <w:vAlign w:val="bottom"/>
          </w:tcPr>
          <w:p w14:paraId="4DC5C819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0,55</w:t>
            </w:r>
          </w:p>
        </w:tc>
        <w:tc>
          <w:tcPr>
            <w:tcW w:w="1008" w:type="pct"/>
            <w:vAlign w:val="bottom"/>
          </w:tcPr>
          <w:p w14:paraId="379A4857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878" w:type="pct"/>
            <w:vAlign w:val="bottom"/>
          </w:tcPr>
          <w:p w14:paraId="34D6029B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4,39</w:t>
            </w:r>
          </w:p>
        </w:tc>
        <w:tc>
          <w:tcPr>
            <w:tcW w:w="719" w:type="pct"/>
            <w:vAlign w:val="bottom"/>
          </w:tcPr>
          <w:p w14:paraId="112EB559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2,50</w:t>
            </w:r>
          </w:p>
        </w:tc>
        <w:tc>
          <w:tcPr>
            <w:tcW w:w="743" w:type="pct"/>
            <w:vAlign w:val="bottom"/>
          </w:tcPr>
          <w:p w14:paraId="59158CE6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0,36</w:t>
            </w:r>
          </w:p>
        </w:tc>
      </w:tr>
      <w:tr w:rsidR="00825234" w:rsidRPr="00991D92" w14:paraId="498F3226" w14:textId="77777777" w:rsidTr="00825234">
        <w:trPr>
          <w:trHeight w:val="346"/>
        </w:trPr>
        <w:tc>
          <w:tcPr>
            <w:tcW w:w="1008" w:type="pct"/>
            <w:vAlign w:val="bottom"/>
          </w:tcPr>
          <w:p w14:paraId="50203AFA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44" w:type="pct"/>
            <w:vAlign w:val="bottom"/>
          </w:tcPr>
          <w:p w14:paraId="7F835B3D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0,45</w:t>
            </w:r>
          </w:p>
        </w:tc>
        <w:tc>
          <w:tcPr>
            <w:tcW w:w="1008" w:type="pct"/>
            <w:vAlign w:val="bottom"/>
          </w:tcPr>
          <w:p w14:paraId="6D502BDE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3,00</w:t>
            </w:r>
          </w:p>
        </w:tc>
        <w:tc>
          <w:tcPr>
            <w:tcW w:w="878" w:type="pct"/>
            <w:vAlign w:val="bottom"/>
          </w:tcPr>
          <w:p w14:paraId="37AFD577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5,36</w:t>
            </w:r>
          </w:p>
        </w:tc>
        <w:tc>
          <w:tcPr>
            <w:tcW w:w="719" w:type="pct"/>
            <w:vAlign w:val="bottom"/>
          </w:tcPr>
          <w:p w14:paraId="6F9D0CC5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3,00</w:t>
            </w:r>
          </w:p>
        </w:tc>
        <w:tc>
          <w:tcPr>
            <w:tcW w:w="743" w:type="pct"/>
            <w:vAlign w:val="bottom"/>
          </w:tcPr>
          <w:p w14:paraId="505741F7" w14:textId="77777777" w:rsidR="00825234" w:rsidRPr="00991D92" w:rsidRDefault="00825234" w:rsidP="00A66E94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991D92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0,44</w:t>
            </w:r>
          </w:p>
        </w:tc>
      </w:tr>
    </w:tbl>
    <w:p w14:paraId="1583B173" w14:textId="77777777" w:rsidR="00BD1C87" w:rsidRPr="00256AFF" w:rsidRDefault="00BD1C87" w:rsidP="006756E8">
      <w:pPr>
        <w:pStyle w:val="a9"/>
      </w:pPr>
      <w:r w:rsidRPr="00256AFF">
        <w:t>Таблица 3. Характеристики гидропривода с гидроцилиндром, подключенным по дифференциальной схеме.</w:t>
      </w:r>
    </w:p>
    <w:p w14:paraId="1EEA390D" w14:textId="77777777" w:rsidR="00C143FB" w:rsidRDefault="003600FC" w:rsidP="00C143FB">
      <w:pPr>
        <w:jc w:val="center"/>
        <w:rPr>
          <w:rFonts w:ascii="Times New Roman" w:hAnsi="Times New Roman" w:cs="Times New Roman"/>
          <w:sz w:val="28"/>
        </w:rPr>
      </w:pPr>
      <w:r w:rsidRPr="003600FC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8026E3E" wp14:editId="2586F595">
            <wp:extent cx="3663156" cy="2582417"/>
            <wp:effectExtent l="0" t="0" r="0" b="889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5540" cy="259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4C09D" w14:textId="5930F538" w:rsidR="008B184F" w:rsidRDefault="00C143FB" w:rsidP="00C143FB">
      <w:pPr>
        <w:jc w:val="center"/>
        <w:rPr>
          <w:rFonts w:ascii="Times New Roman" w:hAnsi="Times New Roman" w:cs="Times New Roman"/>
          <w:sz w:val="28"/>
        </w:rPr>
      </w:pPr>
      <w:r w:rsidRPr="00266605">
        <w:rPr>
          <w:rStyle w:val="aa"/>
        </w:rPr>
        <w:t>Рис. 4 Зависимость усилия на штоке от КПД</w:t>
      </w:r>
      <w:r w:rsidRPr="008B184F">
        <w:rPr>
          <w:rFonts w:ascii="Times New Roman" w:hAnsi="Times New Roman" w:cs="Times New Roman"/>
          <w:noProof/>
          <w:sz w:val="28"/>
          <w:lang w:eastAsia="ru-RU"/>
        </w:rPr>
        <w:t xml:space="preserve"> </w:t>
      </w:r>
      <w:r w:rsidR="008B184F" w:rsidRPr="008B184F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6AA79E" wp14:editId="78B56DF3">
            <wp:extent cx="5511800" cy="2516987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0806" cy="252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BD78F" w14:textId="578AF554" w:rsidR="008B184F" w:rsidRDefault="008B184F" w:rsidP="00266605">
      <w:pPr>
        <w:pStyle w:val="a9"/>
      </w:pPr>
      <w:r>
        <w:t xml:space="preserve">Рис. </w:t>
      </w:r>
      <w:r w:rsidR="00C143FB">
        <w:t>5</w:t>
      </w:r>
      <w:r w:rsidR="00F43E3B">
        <w:t xml:space="preserve"> Зависимость усилия на штоке от затраченной мощности</w:t>
      </w:r>
    </w:p>
    <w:p w14:paraId="40793F7F" w14:textId="77777777" w:rsidR="008B184F" w:rsidRDefault="008B184F" w:rsidP="00EE3471">
      <w:pPr>
        <w:jc w:val="center"/>
        <w:rPr>
          <w:rFonts w:ascii="Times New Roman" w:hAnsi="Times New Roman" w:cs="Times New Roman"/>
          <w:sz w:val="28"/>
        </w:rPr>
      </w:pPr>
      <w:r w:rsidRPr="008B184F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00F79C29" wp14:editId="2C85E4C4">
            <wp:extent cx="5073650" cy="2583196"/>
            <wp:effectExtent l="0" t="0" r="0" b="762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837" cy="258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5CDF9" w14:textId="4965A109" w:rsidR="003600FC" w:rsidRDefault="008B184F" w:rsidP="00266605">
      <w:pPr>
        <w:pStyle w:val="a9"/>
      </w:pPr>
      <w:r>
        <w:t xml:space="preserve">Рис. </w:t>
      </w:r>
      <w:r w:rsidR="00C143FB">
        <w:t>6</w:t>
      </w:r>
      <w:r w:rsidR="00F43E3B">
        <w:t xml:space="preserve"> Зависимость усилия на штоке от полезной мощности</w:t>
      </w:r>
    </w:p>
    <w:p w14:paraId="563B6CF9" w14:textId="77777777" w:rsidR="008B184F" w:rsidRDefault="000D239E" w:rsidP="00825234">
      <w:pPr>
        <w:jc w:val="center"/>
        <w:rPr>
          <w:rFonts w:ascii="Times New Roman" w:hAnsi="Times New Roman" w:cs="Times New Roman"/>
          <w:sz w:val="28"/>
        </w:rPr>
      </w:pPr>
      <w:r w:rsidRPr="000D239E">
        <w:rPr>
          <w:rFonts w:ascii="Times New Roman" w:hAnsi="Times New Roman" w:cs="Times New Roman"/>
          <w:noProof/>
          <w:sz w:val="28"/>
        </w:rPr>
        <w:drawing>
          <wp:inline distT="0" distB="0" distL="0" distR="0" wp14:anchorId="2ECD4263" wp14:editId="680A4BA2">
            <wp:extent cx="4972050" cy="2763726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6713" cy="2766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06A0B" w14:textId="528812F0" w:rsidR="008B184F" w:rsidRPr="000D239E" w:rsidRDefault="008B184F" w:rsidP="00266605">
      <w:pPr>
        <w:pStyle w:val="a9"/>
      </w:pPr>
      <w:r>
        <w:t xml:space="preserve">Рис. </w:t>
      </w:r>
      <w:r w:rsidR="00C143FB">
        <w:t>7</w:t>
      </w:r>
      <w:r w:rsidR="000D239E" w:rsidRPr="000D239E">
        <w:t xml:space="preserve"> </w:t>
      </w:r>
      <w:r w:rsidR="000D239E">
        <w:t>Зависимость усилия на штоке от скорости</w:t>
      </w:r>
    </w:p>
    <w:p w14:paraId="6D6FA914" w14:textId="5CBD1556" w:rsidR="00176779" w:rsidRPr="00266605" w:rsidRDefault="00256AFF" w:rsidP="00266605">
      <w:pPr>
        <w:pStyle w:val="a7"/>
      </w:pPr>
      <w:r>
        <w:t>Определим жесткость нагрузочной характеристики г</w:t>
      </w:r>
      <w:r w:rsidR="00176779">
        <w:t>идропривода для двух типов схем.</w:t>
      </w:r>
      <w:r w:rsidR="00266605">
        <w:t xml:space="preserve"> </w:t>
      </w:r>
      <w:r w:rsidR="001A67B5" w:rsidRPr="00266605">
        <w:t>Общая формула:</w:t>
      </w:r>
    </w:p>
    <w:p w14:paraId="6FB64538" w14:textId="77777777" w:rsidR="00176779" w:rsidRPr="00BD0BA0" w:rsidRDefault="0075644C" w:rsidP="00256AFF">
      <w:pPr>
        <w:ind w:firstLine="708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max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min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ν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max</m:t>
                  </m:r>
                </m:sub>
              </m:sSub>
            </m:den>
          </m:f>
          <m:r>
            <w:rPr>
              <w:rFonts w:ascii="Cambria Math" w:hAnsi="Cambria Math" w:cs="Times New Roman"/>
              <w:sz w:val="28"/>
            </w:rPr>
            <m:t>*100%</m:t>
          </m:r>
        </m:oMath>
      </m:oMathPara>
    </w:p>
    <w:p w14:paraId="3E8A7758" w14:textId="77777777" w:rsidR="00BD0BA0" w:rsidRPr="0081479C" w:rsidRDefault="00BD0BA0" w:rsidP="00256AFF">
      <w:pPr>
        <w:ind w:firstLine="708"/>
        <w:rPr>
          <w:rFonts w:ascii="Times New Roman" w:eastAsiaTheme="minorEastAsia" w:hAnsi="Times New Roman" w:cs="Times New Roman"/>
          <w:sz w:val="28"/>
          <w:lang w:val="en-AU"/>
        </w:rPr>
      </w:pPr>
    </w:p>
    <w:p w14:paraId="61114A80" w14:textId="77777777" w:rsidR="009D6E3B" w:rsidRPr="00D30045" w:rsidRDefault="0075644C" w:rsidP="00256AFF">
      <w:pPr>
        <w:ind w:firstLine="708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ν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max</m:t>
              </m:r>
            </m:sub>
          </m:sSub>
          <m:r>
            <w:rPr>
              <w:rFonts w:ascii="Cambria Math" w:hAnsi="Cambria Math" w:cs="Times New Roman"/>
              <w:sz w:val="28"/>
            </w:rPr>
            <m:t>-максимальная скорость выдвижения ГЦ</m:t>
          </m:r>
        </m:oMath>
      </m:oMathPara>
    </w:p>
    <w:p w14:paraId="6F64010A" w14:textId="77777777" w:rsidR="00D30045" w:rsidRPr="00BD0BA0" w:rsidRDefault="0075644C" w:rsidP="00256AFF">
      <w:pPr>
        <w:ind w:firstLine="708"/>
        <w:rPr>
          <w:rFonts w:ascii="Times New Roman" w:eastAsiaTheme="minorEastAsia" w:hAnsi="Times New Roman" w:cs="Times New Roman"/>
          <w:i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ν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min</m:t>
              </m:r>
            </m:sub>
          </m:sSub>
          <m:r>
            <w:rPr>
              <w:rFonts w:ascii="Cambria Math" w:hAnsi="Cambria Math" w:cs="Times New Roman"/>
              <w:sz w:val="28"/>
            </w:rPr>
            <m:t>-минимальная скорость выдвижения ГЦ</m:t>
          </m:r>
        </m:oMath>
      </m:oMathPara>
    </w:p>
    <w:p w14:paraId="6A88D617" w14:textId="77777777" w:rsidR="00BD0BA0" w:rsidRPr="009D6E3B" w:rsidRDefault="00BD0BA0" w:rsidP="00256AFF">
      <w:pPr>
        <w:ind w:firstLine="708"/>
        <w:rPr>
          <w:rFonts w:ascii="Times New Roman" w:hAnsi="Times New Roman" w:cs="Times New Roman"/>
          <w:i/>
          <w:sz w:val="28"/>
        </w:rPr>
      </w:pPr>
    </w:p>
    <w:p w14:paraId="1E8A1B21" w14:textId="03E64F8B" w:rsidR="00176779" w:rsidRPr="00256AFF" w:rsidRDefault="002160FF" w:rsidP="00266605">
      <w:pPr>
        <w:pStyle w:val="a7"/>
      </w:pPr>
      <w:r>
        <w:t>Определим жесткость д</w:t>
      </w:r>
      <w:r w:rsidR="00176779">
        <w:t>ля с</w:t>
      </w:r>
      <w:r w:rsidR="00176779" w:rsidRPr="00256AFF">
        <w:t>хем</w:t>
      </w:r>
      <w:r w:rsidR="00176779">
        <w:t>ы</w:t>
      </w:r>
      <w:r w:rsidR="00176779" w:rsidRPr="00256AFF">
        <w:t xml:space="preserve"> испытаний нерегулируемого гидропривода с гидроцилиндром</w:t>
      </w:r>
      <w:r>
        <w:t xml:space="preserve">, подключенным по обычной схеме: </w:t>
      </w:r>
    </w:p>
    <w:p w14:paraId="333F949C" w14:textId="77777777" w:rsidR="002160FF" w:rsidRPr="009D6E3B" w:rsidRDefault="0075644C" w:rsidP="002160FF">
      <w:pPr>
        <w:ind w:firstLine="708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Z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0.22-0.18</m:t>
              </m:r>
            </m:num>
            <m:den>
              <m:r>
                <w:rPr>
                  <w:rFonts w:ascii="Cambria Math" w:hAnsi="Cambria Math" w:cs="Times New Roman"/>
                  <w:sz w:val="28"/>
                </w:rPr>
                <m:t>0.22</m:t>
              </m:r>
            </m:den>
          </m:f>
          <m:r>
            <w:rPr>
              <w:rFonts w:ascii="Cambria Math" w:hAnsi="Cambria Math" w:cs="Times New Roman"/>
              <w:sz w:val="28"/>
            </w:rPr>
            <m:t>*100%=18.2%</m:t>
          </m:r>
        </m:oMath>
      </m:oMathPara>
    </w:p>
    <w:p w14:paraId="2934F36C" w14:textId="77777777" w:rsidR="00BD0BA0" w:rsidRPr="00BD0BA0" w:rsidRDefault="00BD0BA0" w:rsidP="00266605">
      <w:pPr>
        <w:pStyle w:val="a7"/>
      </w:pPr>
      <w:r>
        <w:t>Определим жесткость для с</w:t>
      </w:r>
      <w:r w:rsidRPr="00256AFF">
        <w:t>хем</w:t>
      </w:r>
      <w:r>
        <w:t>ы</w:t>
      </w:r>
      <w:r w:rsidRPr="00256AFF">
        <w:t xml:space="preserve"> испытаний гидропривода с гидроцилиндром, подключенным по дифференциальной</w:t>
      </w:r>
      <w:r>
        <w:t xml:space="preserve"> схеме:</w:t>
      </w:r>
    </w:p>
    <w:p w14:paraId="6F6B4C66" w14:textId="77777777" w:rsidR="00F8424B" w:rsidRPr="000D239E" w:rsidRDefault="0075644C" w:rsidP="00BD0BA0">
      <w:pPr>
        <w:pStyle w:val="a3"/>
        <w:jc w:val="left"/>
        <w:rPr>
          <w:rFonts w:eastAsiaTheme="minorEastAsia"/>
          <w:b w:val="0"/>
          <w:sz w:val="28"/>
          <w:lang w:val="en-AU"/>
        </w:rPr>
      </w:pPr>
      <m:oMathPara>
        <m:oMath>
          <m:sSub>
            <m:sSubPr>
              <m:ctrlPr>
                <w:rPr>
                  <w:rFonts w:ascii="Cambria Math" w:hAnsi="Cambria Math"/>
                  <w:b w:val="0"/>
                  <w:bCs w:val="0"/>
                  <w:i/>
                  <w:sz w:val="28"/>
                  <w:szCs w:val="22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Z</m:t>
              </m:r>
            </m:e>
            <m:sub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2</m:t>
              </m:r>
            </m:sub>
          </m:sSub>
          <m:r>
            <m:rPr>
              <m:sty m:val="bi"/>
            </m:rPr>
            <w:rPr>
              <w:rFonts w:ascii="Cambria Math" w:hAnsi="Cambria Math"/>
              <w:sz w:val="28"/>
            </w:rPr>
            <m:t>=</m:t>
          </m:r>
          <m:f>
            <m:fPr>
              <m:ctrlPr>
                <w:rPr>
                  <w:rFonts w:ascii="Cambria Math" w:hAnsi="Cambria Math"/>
                  <w:b w:val="0"/>
                  <w:bCs w:val="0"/>
                  <w:i/>
                  <w:sz w:val="28"/>
                  <w:szCs w:val="22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0.44-0.10</m:t>
              </m:r>
            </m:num>
            <m:den>
              <m:r>
                <m:rPr>
                  <m:sty m:val="bi"/>
                </m:rPr>
                <w:rPr>
                  <w:rFonts w:ascii="Cambria Math" w:hAnsi="Cambria Math"/>
                  <w:sz w:val="28"/>
                </w:rPr>
                <m:t>0.44</m:t>
              </m:r>
            </m:den>
          </m:f>
          <m:r>
            <m:rPr>
              <m:sty m:val="bi"/>
            </m:rPr>
            <w:rPr>
              <w:rFonts w:ascii="Cambria Math" w:hAnsi="Cambria Math"/>
              <w:sz w:val="28"/>
            </w:rPr>
            <m:t>*100%=77.3%</m:t>
          </m:r>
        </m:oMath>
      </m:oMathPara>
    </w:p>
    <w:p w14:paraId="0CE72E3A" w14:textId="5DBDEBA3" w:rsidR="00DE648C" w:rsidRPr="00DE648C" w:rsidRDefault="00F8424B" w:rsidP="00266605">
      <w:pPr>
        <w:pStyle w:val="a7"/>
      </w:pPr>
      <w:r>
        <w:t>Рассчитаем экспериментальные значения</w:t>
      </w:r>
      <w:r w:rsidR="00266605">
        <w:t xml:space="preserve"> наибольших</w:t>
      </w:r>
      <w:r>
        <w:t xml:space="preserve"> скоростей прямого и обратного ходов штока </w:t>
      </w:r>
      <w:proofErr w:type="spellStart"/>
      <w:r>
        <w:t>гидроцилидра</w:t>
      </w:r>
      <w:proofErr w:type="spellEnd"/>
      <w:r w:rsidR="00DE648C">
        <w:t xml:space="preserve"> для двух схем.</w:t>
      </w:r>
      <w:r w:rsidR="00266605">
        <w:t xml:space="preserve"> </w:t>
      </w:r>
      <w:r w:rsidR="00DE648C">
        <w:t>Общая формула:</w:t>
      </w:r>
    </w:p>
    <w:p w14:paraId="1BE529E9" w14:textId="77777777" w:rsidR="00A274BD" w:rsidRPr="00D24B73" w:rsidRDefault="00D24B73" w:rsidP="00BD0BA0">
      <w:pPr>
        <w:pStyle w:val="a3"/>
        <w:jc w:val="left"/>
        <w:rPr>
          <w:rFonts w:eastAsiaTheme="minorEastAsia"/>
          <w:b w:val="0"/>
          <w:sz w:val="28"/>
        </w:rPr>
      </w:pPr>
      <m:oMathPara>
        <m:oMath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ν=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200*</m:t>
              </m:r>
              <m:sSup>
                <m:sSupPr>
                  <m:ctrlPr>
                    <w:rPr>
                      <w:rFonts w:ascii="Cambria Math" w:eastAsiaTheme="minorEastAsia" w:hAnsi="Cambria Math"/>
                      <w:b w:val="0"/>
                      <w:i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-3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t</m:t>
              </m:r>
            </m:den>
          </m:f>
        </m:oMath>
      </m:oMathPara>
    </w:p>
    <w:p w14:paraId="41859B03" w14:textId="77777777" w:rsidR="00BD0BA0" w:rsidRPr="00D24B73" w:rsidRDefault="007B3464" w:rsidP="00266605">
      <w:pPr>
        <w:pStyle w:val="a7"/>
      </w:pPr>
      <w:r w:rsidRPr="00D24B73">
        <w:t>Для первой схемы подключения:</w:t>
      </w:r>
    </w:p>
    <w:p w14:paraId="3D98A8B4" w14:textId="77777777" w:rsidR="007B3464" w:rsidRPr="00D24B73" w:rsidRDefault="0075644C" w:rsidP="007B3464">
      <w:pPr>
        <w:pStyle w:val="a3"/>
        <w:jc w:val="left"/>
        <w:rPr>
          <w:rFonts w:eastAsiaTheme="minorEastAsia"/>
          <w:b w:val="0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пр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200*</m:t>
              </m:r>
              <m:sSup>
                <m:sSupPr>
                  <m:ctrlPr>
                    <w:rPr>
                      <w:rFonts w:ascii="Cambria Math" w:eastAsiaTheme="minorEastAsia" w:hAnsi="Cambria Math"/>
                      <w:b w:val="0"/>
                      <w:i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-3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0.98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 xml:space="preserve">=0.204 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м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с</m:t>
              </m:r>
            </m:den>
          </m:f>
        </m:oMath>
      </m:oMathPara>
    </w:p>
    <w:p w14:paraId="248CE50C" w14:textId="77777777" w:rsidR="007B3464" w:rsidRPr="00D24B73" w:rsidRDefault="0075644C" w:rsidP="007B3464">
      <w:pPr>
        <w:pStyle w:val="a3"/>
        <w:jc w:val="left"/>
        <w:rPr>
          <w:rFonts w:eastAsiaTheme="minorEastAsia"/>
          <w:b w:val="0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обр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200*</m:t>
              </m:r>
              <m:sSup>
                <m:sSupPr>
                  <m:ctrlPr>
                    <w:rPr>
                      <w:rFonts w:ascii="Cambria Math" w:eastAsiaTheme="minorEastAsia" w:hAnsi="Cambria Math"/>
                      <w:b w:val="0"/>
                      <w:i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-3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0.68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 xml:space="preserve">=0.294 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м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с</m:t>
              </m:r>
            </m:den>
          </m:f>
        </m:oMath>
      </m:oMathPara>
    </w:p>
    <w:p w14:paraId="4C3BC72A" w14:textId="77777777" w:rsidR="007B3464" w:rsidRPr="00D24B73" w:rsidRDefault="007B3464" w:rsidP="00266605">
      <w:pPr>
        <w:pStyle w:val="a7"/>
      </w:pPr>
      <w:r w:rsidRPr="00D24B73">
        <w:t>Для второй схемы подключения:</w:t>
      </w:r>
    </w:p>
    <w:p w14:paraId="2C546CE0" w14:textId="35567AD8" w:rsidR="007B3464" w:rsidRPr="00D24B73" w:rsidRDefault="0075644C" w:rsidP="007B3464">
      <w:pPr>
        <w:pStyle w:val="a3"/>
        <w:jc w:val="left"/>
        <w:rPr>
          <w:rFonts w:eastAsiaTheme="minorEastAsia"/>
          <w:b w:val="0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пр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200*</m:t>
              </m:r>
              <m:sSup>
                <m:sSupPr>
                  <m:ctrlPr>
                    <w:rPr>
                      <w:rFonts w:ascii="Cambria Math" w:eastAsiaTheme="minorEastAsia" w:hAnsi="Cambria Math"/>
                      <w:b w:val="0"/>
                      <w:i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-3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0</m:t>
              </m:r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  <w:lang w:val="en-US"/>
                </w:rPr>
                <m:t>.45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=0.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444</m:t>
          </m:r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м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с</m:t>
              </m:r>
            </m:den>
          </m:f>
        </m:oMath>
      </m:oMathPara>
    </w:p>
    <w:p w14:paraId="3DE1A651" w14:textId="77777777" w:rsidR="007B3464" w:rsidRPr="00D24B73" w:rsidRDefault="0075644C" w:rsidP="007B3464">
      <w:pPr>
        <w:pStyle w:val="a3"/>
        <w:jc w:val="left"/>
        <w:rPr>
          <w:rFonts w:eastAsiaTheme="minorEastAsia"/>
          <w:b w:val="0"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обр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200*</m:t>
              </m:r>
              <m:sSup>
                <m:sSupPr>
                  <m:ctrlPr>
                    <w:rPr>
                      <w:rFonts w:ascii="Cambria Math" w:eastAsiaTheme="minorEastAsia" w:hAnsi="Cambria Math"/>
                      <w:b w:val="0"/>
                      <w:i/>
                      <w:sz w:val="28"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/>
                      <w:sz w:val="28"/>
                    </w:rPr>
                    <m:t>-3</m:t>
                  </m:r>
                </m:sup>
              </m:sSup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0.66</m:t>
              </m:r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 xml:space="preserve">=0.30 </m:t>
          </m:r>
          <m:f>
            <m:fPr>
              <m:ctrlPr>
                <w:rPr>
                  <w:rFonts w:ascii="Cambria Math" w:eastAsiaTheme="minorEastAsia" w:hAnsi="Cambria Math"/>
                  <w:b w:val="0"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м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с</m:t>
              </m:r>
            </m:den>
          </m:f>
        </m:oMath>
      </m:oMathPara>
    </w:p>
    <w:p w14:paraId="14B63C35" w14:textId="484C434E" w:rsidR="00F97AB1" w:rsidRDefault="008D222D" w:rsidP="00266605">
      <w:pPr>
        <w:pStyle w:val="a7"/>
      </w:pPr>
      <w:r>
        <w:t xml:space="preserve">Примечание: время обратного хода штока ГЦ для второй схемы подключения было снято не при </w:t>
      </w:r>
      <w:r w:rsidR="00266605">
        <w:t>наибольшей скорости</w:t>
      </w:r>
      <w:r>
        <w:t>.</w:t>
      </w:r>
      <w:r w:rsidR="003C736F">
        <w:t xml:space="preserve"> Поэтому сравнить теоретическое и экспериментальное значение скорости при минимальной нагрузке не выйдет.</w:t>
      </w:r>
    </w:p>
    <w:p w14:paraId="2E307B5F" w14:textId="088E64C4" w:rsidR="007A2EE9" w:rsidRPr="00266605" w:rsidRDefault="007A2EE9" w:rsidP="00266605">
      <w:pPr>
        <w:pStyle w:val="a7"/>
        <w:rPr>
          <w:rFonts w:eastAsiaTheme="minorEastAsia"/>
          <w:bCs/>
        </w:rPr>
      </w:pPr>
      <w:r w:rsidRPr="00266605">
        <w:rPr>
          <w:rFonts w:eastAsiaTheme="minorEastAsia"/>
          <w:bCs/>
        </w:rPr>
        <w:t xml:space="preserve">Рассчитаем теоретические значения скоростей прямого и обратного ходов штока </w:t>
      </w:r>
      <w:r w:rsidR="00266605" w:rsidRPr="00266605">
        <w:rPr>
          <w:rFonts w:eastAsiaTheme="minorEastAsia"/>
          <w:bCs/>
        </w:rPr>
        <w:t>гидроцилиндра</w:t>
      </w:r>
      <w:r w:rsidRPr="00266605">
        <w:rPr>
          <w:rFonts w:eastAsiaTheme="minorEastAsia"/>
          <w:bCs/>
        </w:rPr>
        <w:t xml:space="preserve"> для двух схем.</w:t>
      </w:r>
    </w:p>
    <w:p w14:paraId="14F9B53E" w14:textId="77777777" w:rsidR="007A2EE9" w:rsidRDefault="007A2EE9" w:rsidP="00266605">
      <w:pPr>
        <w:pStyle w:val="a7"/>
      </w:pPr>
      <w:r>
        <w:t>Для первой схемы подключения:</w:t>
      </w:r>
    </w:p>
    <w:p w14:paraId="4AAADB2C" w14:textId="77777777" w:rsidR="007A2EE9" w:rsidRPr="00DE648C" w:rsidRDefault="007A2EE9" w:rsidP="007A2EE9">
      <w:pPr>
        <w:ind w:firstLine="708"/>
        <w:rPr>
          <w:rFonts w:ascii="Times New Roman" w:hAnsi="Times New Roman" w:cs="Times New Roman"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ν=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 xml:space="preserve"> н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k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ут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(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вх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-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p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вых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)</m:t>
              </m:r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ц</m:t>
                  </m:r>
                </m:sub>
              </m:sSub>
            </m:den>
          </m:f>
        </m:oMath>
      </m:oMathPara>
    </w:p>
    <w:p w14:paraId="17A7040C" w14:textId="77777777" w:rsidR="007A2EE9" w:rsidRPr="00877ED6" w:rsidRDefault="0075644C" w:rsidP="00256AFF">
      <w:pPr>
        <w:ind w:firstLine="708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Q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н</m:t>
              </m:r>
            </m:sub>
          </m:sSub>
          <m:r>
            <w:rPr>
              <w:rFonts w:ascii="Cambria Math" w:hAnsi="Cambria Math" w:cs="Times New Roman"/>
              <w:sz w:val="28"/>
            </w:rPr>
            <m:t>-подача насоса</m:t>
          </m:r>
        </m:oMath>
      </m:oMathPara>
    </w:p>
    <w:p w14:paraId="7D530AC2" w14:textId="77777777" w:rsidR="00147258" w:rsidRPr="00877ED6" w:rsidRDefault="0075644C" w:rsidP="00256AFF">
      <w:pPr>
        <w:ind w:firstLine="708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ц</m:t>
              </m:r>
            </m:sub>
          </m:sSub>
          <m:r>
            <w:rPr>
              <w:rFonts w:ascii="Cambria Math" w:hAnsi="Cambria Math" w:cs="Times New Roman"/>
              <w:sz w:val="28"/>
            </w:rPr>
            <m:t>-рабочая площадь гидроцилиндра</m:t>
          </m:r>
        </m:oMath>
      </m:oMathPara>
    </w:p>
    <w:p w14:paraId="75D0C2D6" w14:textId="77777777" w:rsidR="00147258" w:rsidRPr="00877ED6" w:rsidRDefault="0075644C" w:rsidP="00256AFF">
      <w:pPr>
        <w:ind w:firstLine="708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</w:rPr>
            <m:t>-давление рабочей жидкости на входе в гидроцилиндр</m:t>
          </m:r>
        </m:oMath>
      </m:oMathPara>
    </w:p>
    <w:p w14:paraId="64CF9070" w14:textId="77777777" w:rsidR="00877ED6" w:rsidRPr="001D057D" w:rsidRDefault="0075644C" w:rsidP="00877ED6">
      <w:pPr>
        <w:ind w:firstLine="708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p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вых</m:t>
              </m:r>
            </m:sub>
          </m:sSub>
          <m:r>
            <w:rPr>
              <w:rFonts w:ascii="Cambria Math" w:hAnsi="Cambria Math" w:cs="Times New Roman"/>
              <w:sz w:val="28"/>
            </w:rPr>
            <m:t>-давление рабочей жидкости на выходе из гидроцилиндра</m:t>
          </m:r>
        </m:oMath>
      </m:oMathPara>
    </w:p>
    <w:p w14:paraId="09E50CE8" w14:textId="77777777" w:rsidR="001D057D" w:rsidRPr="00785725" w:rsidRDefault="0075644C" w:rsidP="00877ED6">
      <w:pPr>
        <w:ind w:firstLine="708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k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ут</m:t>
              </m:r>
            </m:sub>
          </m:sSub>
          <m:r>
            <w:rPr>
              <w:rFonts w:ascii="Cambria Math" w:hAnsi="Cambria Math" w:cs="Times New Roman"/>
              <w:sz w:val="28"/>
            </w:rPr>
            <m:t>-коэффицент объемных потерь в гидроцилиндре</m:t>
          </m:r>
        </m:oMath>
      </m:oMathPara>
    </w:p>
    <w:p w14:paraId="332CC931" w14:textId="0D7B3685" w:rsidR="00785725" w:rsidRPr="0075644C" w:rsidRDefault="00785725" w:rsidP="00266605">
      <w:pPr>
        <w:pStyle w:val="a7"/>
      </w:pPr>
      <w:r>
        <w:t xml:space="preserve">Примем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ут</m:t>
            </m:r>
          </m:sub>
        </m:sSub>
        <m:r>
          <m:rPr>
            <m:sty m:val="p"/>
          </m:rPr>
          <w:rPr>
            <w:rFonts w:ascii="Cambria Math" w:hAnsi="Cambria Math"/>
          </w:rPr>
          <m:t>=0</m:t>
        </m:r>
      </m:oMath>
      <w:r w:rsidR="0075644C" w:rsidRPr="0075644C">
        <w:t xml:space="preserve">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Q</m:t>
            </m:r>
            <m:ctrlPr>
              <w:rPr>
                <w:rFonts w:ascii="Cambria Math" w:hAnsi="Cambria Math"/>
                <w:lang w:val="en-US"/>
              </w:rPr>
            </m:ctrlPr>
          </m:e>
          <m:sub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н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</w:rPr>
                  <m:t>т</m:t>
                </m:r>
              </m:sub>
            </m:sSub>
          </m:sub>
        </m:sSub>
        <m:r>
          <m:rPr>
            <m:sty m:val="p"/>
          </m:rPr>
          <w:rPr>
            <w:rFonts w:ascii="Cambria Math" w:hAnsi="Cambria Math"/>
          </w:rPr>
          <m:t>=2,4</m:t>
        </m:r>
      </m:oMath>
      <w:r w:rsidR="0075644C" w:rsidRPr="0075644C">
        <w:t xml:space="preserve"> </w:t>
      </w:r>
      <w:r w:rsidR="0075644C">
        <w:t>л/мин.</w:t>
      </w:r>
    </w:p>
    <w:p w14:paraId="582F3D62" w14:textId="0699C124" w:rsidR="00877ED6" w:rsidRPr="0075644C" w:rsidRDefault="0075644C" w:rsidP="00256AFF">
      <w:pPr>
        <w:ind w:firstLine="708"/>
        <w:rPr>
          <w:rFonts w:ascii="Times New Roman" w:eastAsiaTheme="minorEastAsia" w:hAnsi="Times New Roman" w:cs="Times New Roman"/>
          <w:b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пр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2.4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60000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  <w:sz w:val="28"/>
                </w:rPr>
                <m:t>201*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-6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r>
            <w:rPr>
              <w:rFonts w:ascii="Cambria Math" w:eastAsiaTheme="minorEastAsia" w:hAnsi="Cambria Math"/>
              <w:sz w:val="28"/>
            </w:rPr>
            <m:t>0.</m:t>
          </m:r>
          <m:r>
            <w:rPr>
              <w:rFonts w:ascii="Cambria Math" w:eastAsiaTheme="minorEastAsia" w:hAnsi="Cambria Math"/>
              <w:sz w:val="28"/>
            </w:rPr>
            <m:t>199</m:t>
          </m:r>
          <m:r>
            <w:rPr>
              <w:rFonts w:ascii="Cambria Math" w:eastAsiaTheme="minorEastAsia" w:hAnsi="Cambria Math"/>
              <w:sz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м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с</m:t>
              </m:r>
            </m:den>
          </m:f>
        </m:oMath>
      </m:oMathPara>
    </w:p>
    <w:p w14:paraId="2752B79D" w14:textId="77777777" w:rsidR="0098036B" w:rsidRPr="00D65E98" w:rsidRDefault="0098036B" w:rsidP="00256AFF">
      <w:pPr>
        <w:ind w:firstLine="708"/>
        <w:rPr>
          <w:rFonts w:ascii="Times New Roman" w:eastAsiaTheme="minorEastAsia" w:hAnsi="Times New Roman" w:cs="Times New Roman"/>
          <w:i/>
          <w:sz w:val="28"/>
        </w:rPr>
      </w:pPr>
    </w:p>
    <w:p w14:paraId="2B5AC1CD" w14:textId="4E7E35D4" w:rsidR="003604A5" w:rsidRPr="00A1460B" w:rsidRDefault="0075644C" w:rsidP="003604A5">
      <w:pPr>
        <w:ind w:firstLine="708"/>
        <w:rPr>
          <w:rFonts w:ascii="Times New Roman" w:eastAsiaTheme="minorEastAsia" w:hAnsi="Times New Roman" w:cs="Times New Roman"/>
          <w:b/>
          <w:i/>
          <w:sz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ν</m:t>
              </m:r>
            </m:e>
            <m:sub>
              <m:r>
                <w:rPr>
                  <w:rFonts w:ascii="Cambria Math" w:eastAsiaTheme="minorEastAsia" w:hAnsi="Cambria Math"/>
                  <w:sz w:val="28"/>
                </w:rPr>
                <m:t>обр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sz w:val="28"/>
                      <w:lang w:val="en-US"/>
                    </w:rPr>
                    <m:t>.4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60000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  <w:sz w:val="28"/>
                </w:rPr>
                <m:t>123*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-6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r>
            <w:rPr>
              <w:rFonts w:ascii="Cambria Math" w:eastAsiaTheme="minorEastAsia" w:hAnsi="Cambria Math"/>
              <w:sz w:val="28"/>
            </w:rPr>
            <m:t>0.</m:t>
          </m:r>
          <m:r>
            <w:rPr>
              <w:rFonts w:ascii="Cambria Math" w:eastAsiaTheme="minorEastAsia" w:hAnsi="Cambria Math"/>
              <w:sz w:val="28"/>
            </w:rPr>
            <m:t>325</m:t>
          </m:r>
          <m:r>
            <w:rPr>
              <w:rFonts w:ascii="Cambria Math" w:eastAsiaTheme="minorEastAsia" w:hAnsi="Cambria Math"/>
              <w:sz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м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с</m:t>
              </m:r>
            </m:den>
          </m:f>
        </m:oMath>
      </m:oMathPara>
    </w:p>
    <w:p w14:paraId="53C99F0D" w14:textId="77777777" w:rsidR="00A1460B" w:rsidRDefault="00A1460B" w:rsidP="00256AFF">
      <w:pPr>
        <w:ind w:firstLine="708"/>
        <w:rPr>
          <w:rFonts w:ascii="Times New Roman" w:hAnsi="Times New Roman" w:cs="Times New Roman"/>
          <w:i/>
          <w:sz w:val="28"/>
          <w:lang w:val="en-AU"/>
        </w:rPr>
      </w:pPr>
    </w:p>
    <w:p w14:paraId="78E79DCB" w14:textId="77777777" w:rsidR="00A1460B" w:rsidRDefault="00A1460B" w:rsidP="00266605">
      <w:pPr>
        <w:pStyle w:val="a7"/>
      </w:pPr>
      <w:r>
        <w:t xml:space="preserve">Для </w:t>
      </w:r>
      <w:r w:rsidRPr="00A1460B">
        <w:t>второй</w:t>
      </w:r>
      <w:r>
        <w:t xml:space="preserve"> схемы подключения:</w:t>
      </w:r>
    </w:p>
    <w:p w14:paraId="689D8069" w14:textId="77777777" w:rsidR="009E2805" w:rsidRDefault="00A1460B" w:rsidP="00266605">
      <w:pPr>
        <w:pStyle w:val="a7"/>
      </w:pPr>
      <w:r>
        <w:t>Прямой ход ГЦ:</w:t>
      </w:r>
    </w:p>
    <w:p w14:paraId="7D542C29" w14:textId="77777777" w:rsidR="00A1460B" w:rsidRPr="00A1460B" w:rsidRDefault="0075644C" w:rsidP="00256AFF">
      <w:pPr>
        <w:ind w:firstLine="708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ν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д пр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Q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 xml:space="preserve"> н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</w:rPr>
                    <m:t>F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</w:rPr>
                    <m:t>вх</m:t>
                  </m:r>
                </m:sub>
              </m:sSub>
              <m:r>
                <w:rPr>
                  <w:rFonts w:ascii="Cambria Math" w:hAnsi="Cambria Math" w:cs="Times New Roman"/>
                  <w:sz w:val="28"/>
                </w:rPr>
                <m:t>*(1-</m:t>
              </m:r>
              <m:r>
                <w:rPr>
                  <w:rFonts w:ascii="Cambria Math" w:hAnsi="Cambria Math" w:cs="Times New Roman"/>
                  <w:sz w:val="28"/>
                  <w:lang w:val="en-AU"/>
                </w:rPr>
                <m:t>m)</m:t>
              </m:r>
            </m:den>
          </m:f>
        </m:oMath>
      </m:oMathPara>
    </w:p>
    <w:p w14:paraId="212F0FF1" w14:textId="77777777" w:rsidR="00A1460B" w:rsidRPr="00A64F61" w:rsidRDefault="0075644C" w:rsidP="00256AFF">
      <w:pPr>
        <w:ind w:firstLine="708"/>
        <w:rPr>
          <w:rFonts w:ascii="Times New Roman" w:eastAsiaTheme="minorEastAsia" w:hAnsi="Times New Roman" w:cs="Times New Roman"/>
          <w:sz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вх</m:t>
              </m:r>
            </m:sub>
          </m:sSub>
          <m:r>
            <w:rPr>
              <w:rFonts w:ascii="Cambria Math" w:hAnsi="Cambria Math" w:cs="Times New Roman"/>
              <w:sz w:val="28"/>
            </w:rPr>
            <m:t>-площадь поршевой полости ГЦ</m:t>
          </m:r>
        </m:oMath>
      </m:oMathPara>
    </w:p>
    <w:p w14:paraId="25834B85" w14:textId="77777777" w:rsidR="002C3FED" w:rsidRPr="00A64F61" w:rsidRDefault="002C3FED" w:rsidP="00256AFF">
      <w:pPr>
        <w:ind w:firstLine="708"/>
        <w:rPr>
          <w:rFonts w:ascii="Times New Roman" w:eastAsiaTheme="minorEastAsia" w:hAnsi="Times New Roman" w:cs="Times New Roman"/>
          <w:i/>
          <w:sz w:val="28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="Times New Roman"/>
              <w:sz w:val="28"/>
              <w:lang w:val="en-AU"/>
            </w:rPr>
            <m:t>m-</m:t>
          </m:r>
          <m:r>
            <w:rPr>
              <w:rFonts w:ascii="Cambria Math" w:eastAsiaTheme="minorEastAsia" w:hAnsi="Cambria Math" w:cs="Times New Roman"/>
              <w:sz w:val="28"/>
            </w:rPr>
            <m:t>отношение площади штокой полости ГЦ к площади поршневой</m:t>
          </m:r>
        </m:oMath>
      </m:oMathPara>
    </w:p>
    <w:p w14:paraId="38F50548" w14:textId="10DE77AD" w:rsidR="00842A2B" w:rsidRPr="00842A2B" w:rsidRDefault="00842A2B" w:rsidP="00256AFF">
      <w:pPr>
        <w:ind w:firstLine="708"/>
        <w:rPr>
          <w:rFonts w:ascii="Times New Roman" w:eastAsiaTheme="minorEastAsia" w:hAnsi="Times New Roman" w:cs="Times New Roman"/>
          <w:i/>
          <w:sz w:val="28"/>
          <w:lang w:val="en-A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lang w:val="en-AU"/>
            </w:rPr>
            <m:t>m=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AU"/>
                </w:rPr>
              </m:ctrlPr>
            </m:fPr>
            <m:num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AU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A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A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AU"/>
                        </w:rPr>
                        <m:t>2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-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lang w:val="en-AU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AU"/>
                        </w:rPr>
                        <m:t>d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  <w:sz w:val="28"/>
                          <w:lang w:val="en-AU"/>
                        </w:rPr>
                        <m:t>2</m:t>
                      </m:r>
                    </m:sup>
                  </m:sSup>
                </m:e>
              </m:d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D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 w:cs="Times New Roman"/>
              <w:sz w:val="28"/>
              <w:lang w:val="en-AU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  <w:lang w:val="en-AU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lang w:val="en-AU"/>
                </w:rPr>
                <m:t>-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2</m:t>
                  </m:r>
                </m:sup>
              </m:sSup>
            </m:num>
            <m:den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lang w:val="en-AU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16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lang w:val="en-AU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lang w:val="en-AU"/>
            </w:rPr>
            <m:t>≈</m:t>
          </m:r>
          <m:r>
            <w:rPr>
              <w:rFonts w:ascii="Cambria Math" w:eastAsiaTheme="minorEastAsia" w:hAnsi="Cambria Math" w:cs="Times New Roman"/>
              <w:sz w:val="28"/>
              <w:lang w:val="en-AU"/>
            </w:rPr>
            <m:t>0.61</m:t>
          </m:r>
        </m:oMath>
      </m:oMathPara>
    </w:p>
    <w:p w14:paraId="2AD87E70" w14:textId="7D8EE4D8" w:rsidR="002C3FED" w:rsidRPr="00A1460B" w:rsidRDefault="0075644C" w:rsidP="002C3FED">
      <w:pPr>
        <w:ind w:firstLine="708"/>
        <w:rPr>
          <w:rFonts w:ascii="Times New Roman" w:eastAsiaTheme="minorEastAsia" w:hAnsi="Times New Roman" w:cs="Times New Roman"/>
          <w:sz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</w:rPr>
                <m:t>ν</m:t>
              </m:r>
            </m:e>
            <m:sub>
              <m:r>
                <w:rPr>
                  <w:rFonts w:ascii="Cambria Math" w:hAnsi="Cambria Math" w:cs="Times New Roman"/>
                  <w:sz w:val="28"/>
                </w:rPr>
                <m:t>д пр</m:t>
              </m:r>
            </m:sub>
          </m:sSub>
          <m:r>
            <w:rPr>
              <w:rFonts w:ascii="Cambria Math" w:hAnsi="Cambria Math" w:cs="Times New Roman"/>
              <w:sz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</w:rPr>
              </m:ctrlPr>
            </m:fPr>
            <m:num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8"/>
                    </w:rPr>
                    <m:t>2</m:t>
                  </m:r>
                  <m:r>
                    <w:rPr>
                      <w:rFonts w:ascii="Cambria Math" w:hAnsi="Cambria Math" w:cs="Times New Roman"/>
                      <w:sz w:val="28"/>
                      <w:lang w:val="en-US"/>
                    </w:rPr>
                    <m:t>.4</m:t>
                  </m:r>
                </m:num>
                <m:den>
                  <m:r>
                    <w:rPr>
                      <w:rFonts w:ascii="Cambria Math" w:hAnsi="Cambria Math" w:cs="Times New Roman"/>
                      <w:sz w:val="28"/>
                    </w:rPr>
                    <m:t>60000</m:t>
                  </m:r>
                </m:den>
              </m:f>
            </m:num>
            <m:den>
              <m:r>
                <w:rPr>
                  <w:rFonts w:ascii="Cambria Math" w:hAnsi="Cambria Math" w:cs="Times New Roman"/>
                  <w:sz w:val="28"/>
                </w:rPr>
                <m:t>201*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</w:rPr>
                    <m:t>10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</w:rPr>
                    <m:t>-6</m:t>
                  </m:r>
                </m:sup>
              </m:sSup>
              <m:r>
                <w:rPr>
                  <w:rFonts w:ascii="Cambria Math" w:hAnsi="Cambria Math" w:cs="Times New Roman"/>
                  <w:sz w:val="28"/>
                </w:rPr>
                <m:t>*(1-</m:t>
              </m:r>
              <m:r>
                <w:rPr>
                  <w:rFonts w:ascii="Cambria Math" w:hAnsi="Cambria Math" w:cs="Times New Roman"/>
                  <w:sz w:val="28"/>
                  <w:lang w:val="en-AU"/>
                </w:rPr>
                <m:t>0.61)</m:t>
              </m:r>
            </m:den>
          </m:f>
          <m:r>
            <w:rPr>
              <w:rFonts w:ascii="Cambria Math" w:hAnsi="Cambria Math" w:cs="Times New Roman"/>
              <w:sz w:val="28"/>
            </w:rPr>
            <m:t>=0.</m:t>
          </m:r>
          <m:r>
            <w:rPr>
              <w:rFonts w:ascii="Cambria Math" w:hAnsi="Cambria Math" w:cs="Times New Roman"/>
              <w:sz w:val="28"/>
            </w:rPr>
            <m:t>510</m:t>
          </m:r>
          <m:r>
            <w:rPr>
              <w:rFonts w:ascii="Cambria Math" w:hAnsi="Cambria Math" w:cs="Times New Roman"/>
              <w:sz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м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с</m:t>
              </m:r>
            </m:den>
          </m:f>
        </m:oMath>
      </m:oMathPara>
    </w:p>
    <w:p w14:paraId="4E775C03" w14:textId="77777777" w:rsidR="002C3FED" w:rsidRPr="000722E7" w:rsidRDefault="001821AE" w:rsidP="00266605">
      <w:pPr>
        <w:pStyle w:val="a7"/>
      </w:pPr>
      <w:r w:rsidRPr="000722E7">
        <w:t>Формула для нахождения скорости обратного хода ГЦ</w:t>
      </w:r>
      <w:r w:rsidR="000722E7" w:rsidRPr="000722E7">
        <w:t>, подключенного по дифференциальной схеме с</w:t>
      </w:r>
      <w:r w:rsidRPr="000722E7">
        <w:t xml:space="preserve">оответствует формуле </w:t>
      </w:r>
      <w:r w:rsidR="001C0FDD" w:rsidRPr="000722E7">
        <w:t>для нахождения скорости ГЦ, подключенного по обычной схеме.</w:t>
      </w:r>
    </w:p>
    <w:p w14:paraId="5411CA50" w14:textId="5FE0EBF1" w:rsidR="001C0FDD" w:rsidRPr="00A17151" w:rsidRDefault="0075644C" w:rsidP="001C0FDD">
      <w:pPr>
        <w:ind w:firstLine="708"/>
        <w:rPr>
          <w:rFonts w:ascii="Times New Roman" w:eastAsiaTheme="minorEastAsia" w:hAnsi="Times New Roman" w:cs="Times New Roman"/>
          <w:i/>
          <w:sz w:val="28"/>
          <w:lang w:val="en-AU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bCs/>
                  <w:i/>
                  <w:sz w:val="28"/>
                  <w:szCs w:val="32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</w:rPr>
                <m:t>ν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д обр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fPr>
            <m:num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</w:rPr>
                    <m:t>2.4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</w:rPr>
                    <m:t>60000</m:t>
                  </m:r>
                </m:den>
              </m:f>
            </m:num>
            <m:den>
              <m:r>
                <w:rPr>
                  <w:rFonts w:ascii="Cambria Math" w:eastAsiaTheme="minorEastAsia" w:hAnsi="Cambria Math"/>
                  <w:sz w:val="28"/>
                </w:rPr>
                <m:t>123*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</w:rPr>
                    <m:t>10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</w:rPr>
                    <m:t>-6</m:t>
                  </m:r>
                </m:sup>
              </m:sSup>
            </m:den>
          </m:f>
          <m:r>
            <m:rPr>
              <m:sty m:val="bi"/>
            </m:rPr>
            <w:rPr>
              <w:rFonts w:ascii="Cambria Math" w:eastAsiaTheme="minorEastAsia" w:hAnsi="Cambria Math"/>
              <w:sz w:val="28"/>
            </w:rPr>
            <m:t>=</m:t>
          </m:r>
          <m:r>
            <w:rPr>
              <w:rFonts w:ascii="Cambria Math" w:eastAsiaTheme="minorEastAsia" w:hAnsi="Cambria Math"/>
              <w:sz w:val="28"/>
            </w:rPr>
            <m:t>0.</m:t>
          </m:r>
          <m:r>
            <w:rPr>
              <w:rFonts w:ascii="Cambria Math" w:eastAsiaTheme="minorEastAsia" w:hAnsi="Cambria Math"/>
              <w:sz w:val="28"/>
            </w:rPr>
            <m:t>33</m:t>
          </m:r>
          <m:r>
            <w:rPr>
              <w:rFonts w:ascii="Cambria Math" w:eastAsiaTheme="minorEastAsia" w:hAnsi="Cambria Math"/>
              <w:sz w:val="28"/>
            </w:rPr>
            <m:t xml:space="preserve"> </m:t>
          </m:r>
          <m:f>
            <m:fPr>
              <m:ctrlPr>
                <w:rPr>
                  <w:rFonts w:ascii="Cambria Math" w:eastAsiaTheme="minorEastAsia" w:hAnsi="Cambria Math"/>
                  <w:b/>
                  <w:i/>
                  <w:sz w:val="28"/>
                </w:rPr>
              </m:ctrlPr>
            </m:fPr>
            <m:num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м</m:t>
              </m:r>
            </m:num>
            <m:den>
              <m:r>
                <m:rPr>
                  <m:sty m:val="bi"/>
                </m:rPr>
                <w:rPr>
                  <w:rFonts w:ascii="Cambria Math" w:eastAsiaTheme="minorEastAsia" w:hAnsi="Cambria Math"/>
                  <w:sz w:val="28"/>
                </w:rPr>
                <m:t>с</m:t>
              </m:r>
            </m:den>
          </m:f>
        </m:oMath>
      </m:oMathPara>
    </w:p>
    <w:p w14:paraId="3002163A" w14:textId="77777777" w:rsidR="00825234" w:rsidRDefault="00825234" w:rsidP="00266605">
      <w:pPr>
        <w:rPr>
          <w:rFonts w:ascii="Times New Roman" w:eastAsiaTheme="minorEastAsia" w:hAnsi="Times New Roman" w:cs="Times New Roman"/>
          <w:sz w:val="28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564"/>
        <w:gridCol w:w="1979"/>
        <w:gridCol w:w="2605"/>
        <w:gridCol w:w="2197"/>
      </w:tblGrid>
      <w:tr w:rsidR="0006525D" w14:paraId="0E439B53" w14:textId="77777777" w:rsidTr="008B1ADA">
        <w:tc>
          <w:tcPr>
            <w:tcW w:w="2564" w:type="dxa"/>
          </w:tcPr>
          <w:p w14:paraId="7CA86C5F" w14:textId="77777777" w:rsidR="00860B84" w:rsidRDefault="00860B84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lastRenderedPageBreak/>
              <w:t>Тип подключения</w:t>
            </w:r>
          </w:p>
        </w:tc>
        <w:tc>
          <w:tcPr>
            <w:tcW w:w="1979" w:type="dxa"/>
          </w:tcPr>
          <w:p w14:paraId="6452774A" w14:textId="77777777" w:rsidR="00860B84" w:rsidRDefault="00860B84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тип движения ГЦ</w:t>
            </w:r>
          </w:p>
        </w:tc>
        <w:tc>
          <w:tcPr>
            <w:tcW w:w="2605" w:type="dxa"/>
          </w:tcPr>
          <w:p w14:paraId="4AB7389C" w14:textId="77777777" w:rsidR="00860B84" w:rsidRDefault="00860B84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Экспериментальное значение</w:t>
            </w:r>
          </w:p>
        </w:tc>
        <w:tc>
          <w:tcPr>
            <w:tcW w:w="2197" w:type="dxa"/>
          </w:tcPr>
          <w:p w14:paraId="720393A2" w14:textId="77777777" w:rsidR="00860B84" w:rsidRDefault="00860B84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Теоретическое значение</w:t>
            </w:r>
          </w:p>
        </w:tc>
      </w:tr>
      <w:tr w:rsidR="0006525D" w14:paraId="7420C098" w14:textId="77777777" w:rsidTr="008B1ADA">
        <w:tc>
          <w:tcPr>
            <w:tcW w:w="2564" w:type="dxa"/>
            <w:vMerge w:val="restart"/>
          </w:tcPr>
          <w:p w14:paraId="52AA812A" w14:textId="77777777" w:rsidR="0006525D" w:rsidRDefault="0006525D" w:rsidP="0006525D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Прямое подключение ГЦ</w:t>
            </w:r>
          </w:p>
        </w:tc>
        <w:tc>
          <w:tcPr>
            <w:tcW w:w="1979" w:type="dxa"/>
          </w:tcPr>
          <w:p w14:paraId="722A0311" w14:textId="77777777" w:rsidR="0006525D" w:rsidRDefault="0006525D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Прямой ход</w:t>
            </w:r>
          </w:p>
        </w:tc>
        <w:tc>
          <w:tcPr>
            <w:tcW w:w="2605" w:type="dxa"/>
          </w:tcPr>
          <w:p w14:paraId="50C4A912" w14:textId="77777777" w:rsidR="0006525D" w:rsidRDefault="008B1ADA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0.204</w:t>
            </w:r>
          </w:p>
        </w:tc>
        <w:tc>
          <w:tcPr>
            <w:tcW w:w="2197" w:type="dxa"/>
          </w:tcPr>
          <w:p w14:paraId="23970829" w14:textId="00DC2729" w:rsidR="0006525D" w:rsidRPr="0075644C" w:rsidRDefault="00F720E0" w:rsidP="00076D45">
            <w:pPr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</w:t>
            </w:r>
            <w:r w:rsidR="00076D45">
              <w:rPr>
                <w:rFonts w:ascii="Times New Roman" w:eastAsiaTheme="minorEastAsia" w:hAnsi="Times New Roman" w:cs="Times New Roman"/>
                <w:sz w:val="28"/>
              </w:rPr>
              <w:t>1</w:t>
            </w:r>
            <w:r w:rsidR="0075644C">
              <w:rPr>
                <w:rFonts w:ascii="Times New Roman" w:eastAsiaTheme="minorEastAsia" w:hAnsi="Times New Roman" w:cs="Times New Roman"/>
                <w:sz w:val="28"/>
                <w:lang w:val="en-US"/>
              </w:rPr>
              <w:t>99</w:t>
            </w:r>
          </w:p>
        </w:tc>
      </w:tr>
      <w:tr w:rsidR="0006525D" w14:paraId="2904E9E1" w14:textId="77777777" w:rsidTr="008B1ADA">
        <w:trPr>
          <w:trHeight w:val="355"/>
        </w:trPr>
        <w:tc>
          <w:tcPr>
            <w:tcW w:w="2564" w:type="dxa"/>
            <w:vMerge/>
          </w:tcPr>
          <w:p w14:paraId="27896DCC" w14:textId="77777777" w:rsidR="0006525D" w:rsidRDefault="0006525D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</w:p>
        </w:tc>
        <w:tc>
          <w:tcPr>
            <w:tcW w:w="1979" w:type="dxa"/>
          </w:tcPr>
          <w:p w14:paraId="5E45F836" w14:textId="77777777" w:rsidR="0006525D" w:rsidRDefault="0006525D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Обратный ход</w:t>
            </w:r>
          </w:p>
        </w:tc>
        <w:tc>
          <w:tcPr>
            <w:tcW w:w="2605" w:type="dxa"/>
          </w:tcPr>
          <w:p w14:paraId="3D5005EF" w14:textId="77777777" w:rsidR="0006525D" w:rsidRDefault="008B1ADA" w:rsidP="00860B84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0.294</w:t>
            </w:r>
          </w:p>
        </w:tc>
        <w:tc>
          <w:tcPr>
            <w:tcW w:w="2197" w:type="dxa"/>
          </w:tcPr>
          <w:p w14:paraId="42008541" w14:textId="2DEB296D" w:rsidR="0006525D" w:rsidRPr="0075644C" w:rsidRDefault="00F720E0" w:rsidP="00076D45">
            <w:pPr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</w:t>
            </w:r>
            <w:r w:rsidR="0075644C">
              <w:rPr>
                <w:rFonts w:ascii="Times New Roman" w:eastAsiaTheme="minorEastAsia" w:hAnsi="Times New Roman" w:cs="Times New Roman"/>
                <w:sz w:val="28"/>
                <w:lang w:val="en-US"/>
              </w:rPr>
              <w:t>325</w:t>
            </w:r>
          </w:p>
        </w:tc>
      </w:tr>
      <w:tr w:rsidR="008B1ADA" w14:paraId="440B4F9E" w14:textId="77777777" w:rsidTr="008B1ADA">
        <w:tc>
          <w:tcPr>
            <w:tcW w:w="2564" w:type="dxa"/>
            <w:vMerge w:val="restart"/>
          </w:tcPr>
          <w:p w14:paraId="3C8D195B" w14:textId="77777777" w:rsidR="008B1ADA" w:rsidRDefault="008B1ADA" w:rsidP="008B1ADA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Дифференциальное подключение ГЦ</w:t>
            </w:r>
          </w:p>
        </w:tc>
        <w:tc>
          <w:tcPr>
            <w:tcW w:w="1979" w:type="dxa"/>
          </w:tcPr>
          <w:p w14:paraId="0C128FE1" w14:textId="77777777" w:rsidR="008B1ADA" w:rsidRDefault="008B1ADA" w:rsidP="008B1ADA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Прямой ход</w:t>
            </w:r>
          </w:p>
        </w:tc>
        <w:tc>
          <w:tcPr>
            <w:tcW w:w="2605" w:type="dxa"/>
          </w:tcPr>
          <w:p w14:paraId="3F2659B8" w14:textId="12601E29" w:rsidR="008B1ADA" w:rsidRPr="00825234" w:rsidRDefault="008B1ADA" w:rsidP="008B1ADA">
            <w:pPr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</w:t>
            </w:r>
            <w:r w:rsidR="00825234">
              <w:rPr>
                <w:rFonts w:ascii="Times New Roman" w:eastAsiaTheme="minorEastAsia" w:hAnsi="Times New Roman" w:cs="Times New Roman"/>
                <w:sz w:val="28"/>
                <w:lang w:val="en-US"/>
              </w:rPr>
              <w:t>444</w:t>
            </w:r>
          </w:p>
        </w:tc>
        <w:tc>
          <w:tcPr>
            <w:tcW w:w="2197" w:type="dxa"/>
          </w:tcPr>
          <w:p w14:paraId="3D4CBD6A" w14:textId="40E0BC3F" w:rsidR="008B1ADA" w:rsidRDefault="00F720E0" w:rsidP="008B1ADA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</w:t>
            </w:r>
            <w:r w:rsidR="00991D92">
              <w:rPr>
                <w:rFonts w:ascii="Times New Roman" w:eastAsiaTheme="minorEastAsia" w:hAnsi="Times New Roman" w:cs="Times New Roman"/>
                <w:sz w:val="28"/>
              </w:rPr>
              <w:t>510</w:t>
            </w:r>
          </w:p>
        </w:tc>
      </w:tr>
      <w:tr w:rsidR="008B1ADA" w14:paraId="33B595AE" w14:textId="77777777" w:rsidTr="00825234">
        <w:tc>
          <w:tcPr>
            <w:tcW w:w="2564" w:type="dxa"/>
            <w:vMerge/>
          </w:tcPr>
          <w:p w14:paraId="00FA3E83" w14:textId="77777777" w:rsidR="008B1ADA" w:rsidRDefault="008B1ADA" w:rsidP="008B1ADA">
            <w:pPr>
              <w:rPr>
                <w:rFonts w:ascii="Times New Roman" w:eastAsiaTheme="minorEastAsia" w:hAnsi="Times New Roman" w:cs="Times New Roman"/>
                <w:sz w:val="28"/>
              </w:rPr>
            </w:pPr>
          </w:p>
        </w:tc>
        <w:tc>
          <w:tcPr>
            <w:tcW w:w="1979" w:type="dxa"/>
          </w:tcPr>
          <w:p w14:paraId="1B3CE077" w14:textId="77777777" w:rsidR="008B1ADA" w:rsidRDefault="008B1ADA" w:rsidP="008B1ADA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Обратный ход</w:t>
            </w:r>
          </w:p>
        </w:tc>
        <w:tc>
          <w:tcPr>
            <w:tcW w:w="2605" w:type="dxa"/>
            <w:shd w:val="clear" w:color="auto" w:fill="FFFFFF" w:themeFill="background1"/>
          </w:tcPr>
          <w:p w14:paraId="097BE38A" w14:textId="77777777" w:rsidR="008B1ADA" w:rsidRDefault="008B1ADA" w:rsidP="008B1ADA">
            <w:pPr>
              <w:rPr>
                <w:rFonts w:ascii="Times New Roman" w:eastAsiaTheme="minorEastAsia" w:hAnsi="Times New Roman" w:cs="Times New Roman"/>
                <w:sz w:val="28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0.30</w:t>
            </w:r>
          </w:p>
        </w:tc>
        <w:tc>
          <w:tcPr>
            <w:tcW w:w="2197" w:type="dxa"/>
            <w:shd w:val="clear" w:color="auto" w:fill="FFFFFF" w:themeFill="background1"/>
          </w:tcPr>
          <w:p w14:paraId="70D4EDD9" w14:textId="109AD636" w:rsidR="008B1ADA" w:rsidRPr="00825234" w:rsidRDefault="00F720E0" w:rsidP="00253A85">
            <w:pPr>
              <w:rPr>
                <w:rFonts w:ascii="Times New Roman" w:eastAsiaTheme="minorEastAsia" w:hAnsi="Times New Roman" w:cs="Times New Roman"/>
                <w:sz w:val="28"/>
                <w:lang w:val="en-US"/>
              </w:rPr>
            </w:pPr>
            <w:r>
              <w:rPr>
                <w:rFonts w:ascii="Times New Roman" w:eastAsiaTheme="minorEastAsia" w:hAnsi="Times New Roman" w:cs="Times New Roman"/>
                <w:sz w:val="28"/>
              </w:rPr>
              <w:t>0.</w:t>
            </w:r>
            <w:r w:rsidR="00825234">
              <w:rPr>
                <w:rFonts w:ascii="Times New Roman" w:eastAsiaTheme="minorEastAsia" w:hAnsi="Times New Roman" w:cs="Times New Roman"/>
                <w:sz w:val="28"/>
                <w:lang w:val="en-US"/>
              </w:rPr>
              <w:t>33</w:t>
            </w:r>
          </w:p>
        </w:tc>
      </w:tr>
    </w:tbl>
    <w:p w14:paraId="583C0F66" w14:textId="77777777" w:rsidR="001A67B5" w:rsidRDefault="00B870E6" w:rsidP="001A67B5">
      <w:pPr>
        <w:ind w:firstLine="708"/>
        <w:jc w:val="center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Таблица 4. Сравнение экспериментальных и теоретических значений скорости движения ГЦ.</w:t>
      </w:r>
    </w:p>
    <w:p w14:paraId="523AEC70" w14:textId="6D78CA1A" w:rsidR="0053032E" w:rsidRDefault="0053032E" w:rsidP="0053032E">
      <w:pPr>
        <w:pStyle w:val="a7"/>
      </w:pPr>
      <w:r>
        <w:t>Выводы:</w:t>
      </w:r>
    </w:p>
    <w:p w14:paraId="4DEE36DD" w14:textId="37171EF0" w:rsidR="0053032E" w:rsidRDefault="0053032E" w:rsidP="00C05A58">
      <w:pPr>
        <w:pStyle w:val="a7"/>
        <w:spacing w:after="0"/>
      </w:pPr>
      <w:r>
        <w:t xml:space="preserve">Были проведены испытания подачи насоса в зависимости от давления в напорной линии. </w:t>
      </w:r>
      <w:r w:rsidR="00C05A58">
        <w:t>Подача насоса остаётся постоянной в основном диапазоне давлений, и начинает снижаться при приближении к давлению настройки предохранительного клапана насоса</w:t>
      </w:r>
    </w:p>
    <w:p w14:paraId="13279812" w14:textId="0A368AFA" w:rsidR="00C215B6" w:rsidRDefault="00C05A58" w:rsidP="00C05A58">
      <w:pPr>
        <w:pStyle w:val="a7"/>
        <w:spacing w:after="0"/>
      </w:pPr>
      <w:r>
        <w:t xml:space="preserve">Были проведены испытания обычной схемы подключения гидроцилиндра. Такая схема позволяет обеспечить большее усилие выдвижения штока. </w:t>
      </w:r>
    </w:p>
    <w:p w14:paraId="697E4301" w14:textId="0062389C" w:rsidR="00C05A58" w:rsidRPr="00266605" w:rsidRDefault="00C05A58" w:rsidP="00266605">
      <w:pPr>
        <w:pStyle w:val="a7"/>
      </w:pPr>
      <w:r>
        <w:t>Были проведены испытания дифференциальной схемы подключения гидроцилиндра. Такая схема позволяет обеспечить большую скорость движения штока.</w:t>
      </w:r>
    </w:p>
    <w:sectPr w:rsidR="00C05A58" w:rsidRPr="002666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1052"/>
    <w:rsid w:val="000424F2"/>
    <w:rsid w:val="00045170"/>
    <w:rsid w:val="0006525D"/>
    <w:rsid w:val="0006753F"/>
    <w:rsid w:val="00070FEA"/>
    <w:rsid w:val="000722E7"/>
    <w:rsid w:val="00076D45"/>
    <w:rsid w:val="00092CE1"/>
    <w:rsid w:val="000A1BF4"/>
    <w:rsid w:val="000B2229"/>
    <w:rsid w:val="000B6C46"/>
    <w:rsid w:val="000D239E"/>
    <w:rsid w:val="000F2AA6"/>
    <w:rsid w:val="0010406E"/>
    <w:rsid w:val="00110466"/>
    <w:rsid w:val="00131D11"/>
    <w:rsid w:val="00144ED8"/>
    <w:rsid w:val="00147258"/>
    <w:rsid w:val="00154964"/>
    <w:rsid w:val="001622F3"/>
    <w:rsid w:val="00176779"/>
    <w:rsid w:val="001821AE"/>
    <w:rsid w:val="00196EA2"/>
    <w:rsid w:val="001A67B5"/>
    <w:rsid w:val="001C0FDD"/>
    <w:rsid w:val="001D057D"/>
    <w:rsid w:val="002160FF"/>
    <w:rsid w:val="00223631"/>
    <w:rsid w:val="00253A85"/>
    <w:rsid w:val="00256AFF"/>
    <w:rsid w:val="002646FF"/>
    <w:rsid w:val="00266605"/>
    <w:rsid w:val="002715DF"/>
    <w:rsid w:val="002C3FED"/>
    <w:rsid w:val="00304C4A"/>
    <w:rsid w:val="00353866"/>
    <w:rsid w:val="00357913"/>
    <w:rsid w:val="003600FC"/>
    <w:rsid w:val="003604A5"/>
    <w:rsid w:val="003823EE"/>
    <w:rsid w:val="00382758"/>
    <w:rsid w:val="00384114"/>
    <w:rsid w:val="003B3D07"/>
    <w:rsid w:val="003B3DB4"/>
    <w:rsid w:val="003C736F"/>
    <w:rsid w:val="00425CE5"/>
    <w:rsid w:val="0042636D"/>
    <w:rsid w:val="0043163A"/>
    <w:rsid w:val="00494C4D"/>
    <w:rsid w:val="00496BF0"/>
    <w:rsid w:val="004C028C"/>
    <w:rsid w:val="004E0330"/>
    <w:rsid w:val="00502C4D"/>
    <w:rsid w:val="00511974"/>
    <w:rsid w:val="0053032E"/>
    <w:rsid w:val="00545378"/>
    <w:rsid w:val="0057020B"/>
    <w:rsid w:val="005A0604"/>
    <w:rsid w:val="005A19B7"/>
    <w:rsid w:val="005C4E5B"/>
    <w:rsid w:val="005F6631"/>
    <w:rsid w:val="005F750C"/>
    <w:rsid w:val="00601052"/>
    <w:rsid w:val="00607BF8"/>
    <w:rsid w:val="006568A6"/>
    <w:rsid w:val="00672FC8"/>
    <w:rsid w:val="006756E8"/>
    <w:rsid w:val="006808C2"/>
    <w:rsid w:val="00687AE2"/>
    <w:rsid w:val="006C4A54"/>
    <w:rsid w:val="00701862"/>
    <w:rsid w:val="00711BB0"/>
    <w:rsid w:val="00716371"/>
    <w:rsid w:val="0075644C"/>
    <w:rsid w:val="00785725"/>
    <w:rsid w:val="007940CE"/>
    <w:rsid w:val="00795BC4"/>
    <w:rsid w:val="007A2EE9"/>
    <w:rsid w:val="007B0387"/>
    <w:rsid w:val="007B3464"/>
    <w:rsid w:val="007F40C6"/>
    <w:rsid w:val="0081479C"/>
    <w:rsid w:val="00825234"/>
    <w:rsid w:val="00834128"/>
    <w:rsid w:val="00842A2B"/>
    <w:rsid w:val="00860B84"/>
    <w:rsid w:val="00862D94"/>
    <w:rsid w:val="00877ED6"/>
    <w:rsid w:val="008801CB"/>
    <w:rsid w:val="008B184F"/>
    <w:rsid w:val="008B1ADA"/>
    <w:rsid w:val="008B2BEE"/>
    <w:rsid w:val="008D222D"/>
    <w:rsid w:val="009115DB"/>
    <w:rsid w:val="009323D8"/>
    <w:rsid w:val="009355D6"/>
    <w:rsid w:val="0098036B"/>
    <w:rsid w:val="00980B83"/>
    <w:rsid w:val="00991D92"/>
    <w:rsid w:val="009A10B5"/>
    <w:rsid w:val="009C60FB"/>
    <w:rsid w:val="009D6E3B"/>
    <w:rsid w:val="009E2805"/>
    <w:rsid w:val="00A1460B"/>
    <w:rsid w:val="00A17151"/>
    <w:rsid w:val="00A274BD"/>
    <w:rsid w:val="00A337A9"/>
    <w:rsid w:val="00A64F61"/>
    <w:rsid w:val="00A66E94"/>
    <w:rsid w:val="00AE4313"/>
    <w:rsid w:val="00B03E6E"/>
    <w:rsid w:val="00B43ACD"/>
    <w:rsid w:val="00B538EE"/>
    <w:rsid w:val="00B723A2"/>
    <w:rsid w:val="00B870E6"/>
    <w:rsid w:val="00BB1C5D"/>
    <w:rsid w:val="00BD0BA0"/>
    <w:rsid w:val="00BD1C87"/>
    <w:rsid w:val="00C05A58"/>
    <w:rsid w:val="00C07A10"/>
    <w:rsid w:val="00C143FB"/>
    <w:rsid w:val="00C215B6"/>
    <w:rsid w:val="00C264DF"/>
    <w:rsid w:val="00C35BF3"/>
    <w:rsid w:val="00C975AB"/>
    <w:rsid w:val="00CA5024"/>
    <w:rsid w:val="00CE4A75"/>
    <w:rsid w:val="00D24B73"/>
    <w:rsid w:val="00D27405"/>
    <w:rsid w:val="00D30045"/>
    <w:rsid w:val="00D65E98"/>
    <w:rsid w:val="00D815E3"/>
    <w:rsid w:val="00DD4AEA"/>
    <w:rsid w:val="00DE648C"/>
    <w:rsid w:val="00DF308F"/>
    <w:rsid w:val="00E177EC"/>
    <w:rsid w:val="00E26053"/>
    <w:rsid w:val="00E4257D"/>
    <w:rsid w:val="00E51480"/>
    <w:rsid w:val="00E879C7"/>
    <w:rsid w:val="00EA093A"/>
    <w:rsid w:val="00EE3471"/>
    <w:rsid w:val="00EE7260"/>
    <w:rsid w:val="00EF7715"/>
    <w:rsid w:val="00F26119"/>
    <w:rsid w:val="00F43E3B"/>
    <w:rsid w:val="00F5450C"/>
    <w:rsid w:val="00F720E0"/>
    <w:rsid w:val="00F8424B"/>
    <w:rsid w:val="00F97AB1"/>
    <w:rsid w:val="00FA7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9467A6"/>
  <w15:chartTrackingRefBased/>
  <w15:docId w15:val="{BD966533-96CF-4626-AB5D-22EC55760F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43E3B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Большой роман"/>
    <w:basedOn w:val="a"/>
    <w:link w:val="a4"/>
    <w:qFormat/>
    <w:rsid w:val="00EE3471"/>
    <w:pPr>
      <w:jc w:val="center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a4">
    <w:name w:val="Большой роман Знак"/>
    <w:basedOn w:val="a0"/>
    <w:link w:val="a3"/>
    <w:rsid w:val="00EE3471"/>
    <w:rPr>
      <w:rFonts w:ascii="Times New Roman" w:hAnsi="Times New Roman" w:cs="Times New Roman"/>
      <w:b/>
      <w:bCs/>
      <w:sz w:val="32"/>
      <w:szCs w:val="32"/>
    </w:rPr>
  </w:style>
  <w:style w:type="table" w:styleId="a5">
    <w:name w:val="Table Grid"/>
    <w:basedOn w:val="a1"/>
    <w:uiPriority w:val="39"/>
    <w:rsid w:val="00425C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6">
    <w:name w:val="Placeholder Text"/>
    <w:basedOn w:val="a0"/>
    <w:uiPriority w:val="99"/>
    <w:semiHidden/>
    <w:rsid w:val="00144ED8"/>
    <w:rPr>
      <w:color w:val="808080"/>
    </w:rPr>
  </w:style>
  <w:style w:type="paragraph" w:customStyle="1" w:styleId="a7">
    <w:name w:val="роман"/>
    <w:basedOn w:val="a3"/>
    <w:link w:val="a8"/>
    <w:qFormat/>
    <w:rsid w:val="00C143FB"/>
    <w:pPr>
      <w:spacing w:line="360" w:lineRule="auto"/>
      <w:ind w:firstLine="567"/>
      <w:jc w:val="both"/>
    </w:pPr>
    <w:rPr>
      <w:b w:val="0"/>
      <w:bCs w:val="0"/>
      <w:sz w:val="28"/>
      <w:szCs w:val="28"/>
    </w:rPr>
  </w:style>
  <w:style w:type="paragraph" w:customStyle="1" w:styleId="a9">
    <w:name w:val="комментарий роман"/>
    <w:basedOn w:val="a3"/>
    <w:link w:val="aa"/>
    <w:qFormat/>
    <w:rsid w:val="00C143FB"/>
    <w:rPr>
      <w:b w:val="0"/>
      <w:noProof/>
      <w:sz w:val="24"/>
      <w:szCs w:val="24"/>
      <w:lang w:eastAsia="ru-RU"/>
    </w:rPr>
  </w:style>
  <w:style w:type="character" w:customStyle="1" w:styleId="a8">
    <w:name w:val="роман Знак"/>
    <w:basedOn w:val="a4"/>
    <w:link w:val="a7"/>
    <w:rsid w:val="00C143FB"/>
    <w:rPr>
      <w:rFonts w:ascii="Times New Roman" w:hAnsi="Times New Roman" w:cs="Times New Roman"/>
      <w:b w:val="0"/>
      <w:bCs w:val="0"/>
      <w:sz w:val="28"/>
      <w:szCs w:val="28"/>
    </w:rPr>
  </w:style>
  <w:style w:type="character" w:customStyle="1" w:styleId="aa">
    <w:name w:val="комментарий роман Знак"/>
    <w:basedOn w:val="a4"/>
    <w:link w:val="a9"/>
    <w:rsid w:val="00C143FB"/>
    <w:rPr>
      <w:rFonts w:ascii="Times New Roman" w:hAnsi="Times New Roman" w:cs="Times New Roman"/>
      <w:b w:val="0"/>
      <w:bCs/>
      <w:noProof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004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20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9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353</TotalTime>
  <Pages>9</Pages>
  <Words>943</Words>
  <Characters>5377</Characters>
  <Application>Microsoft Office Word</Application>
  <DocSecurity>0</DocSecurity>
  <Lines>44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</dc:creator>
  <cp:keywords/>
  <dc:description/>
  <cp:lastModifiedBy>ZOZ ZOZ</cp:lastModifiedBy>
  <cp:revision>62</cp:revision>
  <dcterms:created xsi:type="dcterms:W3CDTF">2024-04-01T03:43:00Z</dcterms:created>
  <dcterms:modified xsi:type="dcterms:W3CDTF">2024-04-10T11:53:00Z</dcterms:modified>
</cp:coreProperties>
</file>