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bCs/>
          <w:sz w:val="32"/>
          <w:szCs w:val="32"/>
        </w:rPr>
        <w:id w:val="1982887154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 w:val="0"/>
          <w:bCs w:val="0"/>
          <w:sz w:val="22"/>
          <w:szCs w:val="22"/>
        </w:rPr>
      </w:sdtEndPr>
      <w:sdtContent>
        <w:p w14:paraId="49B6390A" w14:textId="7791F12F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F957AA"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137C1EEA" wp14:editId="1BBAAA0A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B71570" w14:textId="77777777" w:rsidR="00B749D8" w:rsidRDefault="00B749D8" w:rsidP="00AF2E2D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00BE5D9B" w14:textId="77777777" w:rsidR="00B749D8" w:rsidRPr="007F340E" w:rsidRDefault="00B749D8" w:rsidP="00AF2E2D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2219B6C9" w14:textId="77777777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4F860EB1" w14:textId="77777777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4EE8131" w14:textId="77777777" w:rsidR="00B749D8" w:rsidRPr="00AA2922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CDF11B7" w14:textId="5CE80A0C" w:rsidR="00B749D8" w:rsidRPr="00B749D8" w:rsidRDefault="00B749D8" w:rsidP="00AF2E2D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 xml:space="preserve">Отчет по лабораторной работе </w:t>
          </w:r>
          <w:r w:rsidR="009D7791">
            <w:rPr>
              <w:rFonts w:ascii="Times New Roman" w:hAnsi="Times New Roman"/>
              <w:b/>
              <w:bCs/>
              <w:noProof/>
              <w:sz w:val="32"/>
              <w:szCs w:val="32"/>
            </w:rPr>
            <w:t>7</w:t>
          </w:r>
        </w:p>
        <w:p w14:paraId="08691529" w14:textId="0C3A3494" w:rsidR="00B749D8" w:rsidRDefault="00B749D8" w:rsidP="00B749D8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По курсу «Элементы и системы гидроавтоматики»</w:t>
          </w:r>
        </w:p>
        <w:p w14:paraId="425D7D1E" w14:textId="757B0785" w:rsidR="00B749D8" w:rsidRPr="007F340E" w:rsidRDefault="00B749D8" w:rsidP="00AF2E2D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</w:t>
          </w:r>
          <w:r w:rsidR="009D7791">
            <w:rPr>
              <w:rFonts w:ascii="Times New Roman" w:hAnsi="Times New Roman"/>
              <w:b/>
              <w:bCs/>
              <w:sz w:val="28"/>
              <w:szCs w:val="28"/>
            </w:rPr>
            <w:t>Испытания гидравлических систем синхронного движения исполнительных устройств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»</w:t>
          </w:r>
        </w:p>
        <w:p w14:paraId="1795BCB8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675A9FF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4B077C98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943AEB4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4922747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5F99A3E" w14:textId="77777777" w:rsidR="00B749D8" w:rsidRPr="009F0E70" w:rsidRDefault="00B749D8" w:rsidP="00AF2E2D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39F395B" w14:textId="77777777" w:rsidR="00B749D8" w:rsidRPr="00AA2922" w:rsidRDefault="00B749D8" w:rsidP="00AF2E2D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7E68230F" w14:textId="17AA9C48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Выполнили с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тудент</w:t>
          </w:r>
          <w:r>
            <w:rPr>
              <w:rFonts w:ascii="Calibri Light" w:hAnsi="Calibri Light" w:cs="Calibri Light"/>
              <w:sz w:val="24"/>
              <w:szCs w:val="24"/>
            </w:rPr>
            <w:t>ы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>Михайловский М., Ковалёв Е., Рехалов А.</w:t>
          </w:r>
        </w:p>
        <w:p w14:paraId="7C15EFD4" w14:textId="77777777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А-03-21</w:t>
          </w:r>
        </w:p>
        <w:p w14:paraId="709EA21B" w14:textId="5618236F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Бригада: 3</w:t>
          </w:r>
        </w:p>
        <w:p w14:paraId="10BDDD06" w14:textId="0B0A750C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>Шилин Денис Викторович</w:t>
          </w:r>
        </w:p>
        <w:p w14:paraId="27FC9939" w14:textId="77777777" w:rsidR="00B749D8" w:rsidRDefault="00B749D8" w:rsidP="00AF2E2D">
          <w:pPr>
            <w:rPr>
              <w:rFonts w:ascii="Times New Roman" w:hAnsi="Times New Roman"/>
              <w:sz w:val="24"/>
              <w:szCs w:val="24"/>
            </w:rPr>
          </w:pPr>
        </w:p>
        <w:p w14:paraId="208EE338" w14:textId="77777777" w:rsidR="00B749D8" w:rsidRPr="00E3210F" w:rsidRDefault="00B749D8" w:rsidP="00AF2E2D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sz w:val="24"/>
              <w:szCs w:val="24"/>
            </w:rPr>
            <w:tab/>
          </w:r>
        </w:p>
        <w:p w14:paraId="059E30A2" w14:textId="77777777" w:rsidR="00B749D8" w:rsidRDefault="00B749D8" w:rsidP="00AF2E2D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</w:p>
        <w:p w14:paraId="01CF9462" w14:textId="46B38E77" w:rsidR="00B749D8" w:rsidRPr="00644AD9" w:rsidRDefault="00B749D8" w:rsidP="00AF2E2D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Москва 2024                                                                                                      </w:t>
          </w:r>
        </w:p>
        <w:p w14:paraId="7426CB52" w14:textId="52F17897" w:rsidR="00332677" w:rsidRPr="001124D5" w:rsidRDefault="00B749D8" w:rsidP="001124D5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br w:type="page"/>
          </w:r>
          <w:r w:rsidR="005238F2">
            <w:rPr>
              <w:rFonts w:ascii="Times New Roman" w:hAnsi="Times New Roman" w:cs="Times New Roman"/>
              <w:b/>
              <w:bCs/>
              <w:sz w:val="32"/>
              <w:szCs w:val="32"/>
            </w:rPr>
            <w:lastRenderedPageBreak/>
            <w:t>Цель и содержание работы</w:t>
          </w:r>
        </w:p>
      </w:sdtContent>
    </w:sdt>
    <w:p w14:paraId="665AAE9B" w14:textId="5D899624" w:rsidR="00A11F7D" w:rsidRDefault="00474E7E" w:rsidP="00474E7E">
      <w:pPr>
        <w:pStyle w:val="af1"/>
        <w:rPr>
          <w:rFonts w:eastAsiaTheme="minorEastAsia"/>
        </w:rPr>
      </w:pPr>
      <w:r>
        <w:rPr>
          <w:rFonts w:eastAsiaTheme="minorEastAsia"/>
        </w:rPr>
        <w:t>Целью работу является изучение способов синхронизации движения двух гидроцилиндров с помощь делителей потока и регуляторов расхода, а также приобретения навыков самостоятельного составления гидравлических схем, монтажа и наладки гидросистем.</w:t>
      </w:r>
    </w:p>
    <w:p w14:paraId="0251D473" w14:textId="27646634" w:rsidR="00474E7E" w:rsidRDefault="00474E7E" w:rsidP="00474E7E">
      <w:pPr>
        <w:pStyle w:val="af3"/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74E7E" w14:paraId="579F3385" w14:textId="77777777" w:rsidTr="00474E7E">
        <w:tc>
          <w:tcPr>
            <w:tcW w:w="4672" w:type="dxa"/>
          </w:tcPr>
          <w:p w14:paraId="229C1699" w14:textId="77777777" w:rsidR="00474E7E" w:rsidRDefault="00474E7E" w:rsidP="00474E7E">
            <w:pPr>
              <w:pStyle w:val="af3"/>
            </w:pPr>
            <w:r w:rsidRPr="00474E7E">
              <w:drawing>
                <wp:inline distT="0" distB="0" distL="0" distR="0" wp14:anchorId="273137FB" wp14:editId="6246E95E">
                  <wp:extent cx="2555875" cy="2703159"/>
                  <wp:effectExtent l="0" t="0" r="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8039" r="9149"/>
                          <a:stretch/>
                        </pic:blipFill>
                        <pic:spPr bwMode="auto">
                          <a:xfrm>
                            <a:off x="0" y="0"/>
                            <a:ext cx="2608317" cy="2758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FB87199" w14:textId="5F2CF59F" w:rsidR="00474E7E" w:rsidRDefault="00474E7E" w:rsidP="00474E7E">
            <w:pPr>
              <w:pStyle w:val="af3"/>
            </w:pPr>
            <w:r>
              <w:t>Рис. 1. Схема синхронного движения с делителем потока</w:t>
            </w:r>
          </w:p>
        </w:tc>
        <w:tc>
          <w:tcPr>
            <w:tcW w:w="4673" w:type="dxa"/>
          </w:tcPr>
          <w:p w14:paraId="1F80198D" w14:textId="77777777" w:rsidR="00474E7E" w:rsidRDefault="00474E7E" w:rsidP="00474E7E">
            <w:pPr>
              <w:pStyle w:val="af3"/>
            </w:pPr>
            <w:r w:rsidRPr="00474E7E">
              <w:drawing>
                <wp:inline distT="0" distB="0" distL="0" distR="0" wp14:anchorId="46197946" wp14:editId="1681218F">
                  <wp:extent cx="2559027" cy="278295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8825" r="11770"/>
                          <a:stretch/>
                        </pic:blipFill>
                        <pic:spPr bwMode="auto">
                          <a:xfrm>
                            <a:off x="0" y="0"/>
                            <a:ext cx="2574509" cy="2799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EACBF4" w14:textId="5CE08164" w:rsidR="00474E7E" w:rsidRDefault="00474E7E" w:rsidP="00474E7E">
            <w:pPr>
              <w:pStyle w:val="af3"/>
            </w:pPr>
            <w:r>
              <w:t>Рис. 2. Схема синхронного движения с регуляторами расхода</w:t>
            </w:r>
          </w:p>
        </w:tc>
      </w:tr>
    </w:tbl>
    <w:p w14:paraId="36532B60" w14:textId="58DB98F7" w:rsidR="00474E7E" w:rsidRDefault="00474E7E" w:rsidP="00474E7E">
      <w:pPr>
        <w:pStyle w:val="af5"/>
      </w:pPr>
      <w:r>
        <w:t>Обработка и анализ результатов испытания</w:t>
      </w:r>
    </w:p>
    <w:p w14:paraId="7B881EC8" w14:textId="59F95B69" w:rsidR="002E0C71" w:rsidRDefault="002E0C71" w:rsidP="002E0C71">
      <w:pPr>
        <w:pStyle w:val="af1"/>
      </w:pPr>
      <w:r>
        <w:t>Результаты измерений представлены в таблице 1.</w:t>
      </w:r>
    </w:p>
    <w:p w14:paraId="4E34A894" w14:textId="1F6269F8" w:rsidR="002E0C71" w:rsidRDefault="002E0C71" w:rsidP="002E0C71">
      <w:pPr>
        <w:pStyle w:val="af3"/>
      </w:pPr>
      <w:r>
        <w:t>Таблица 1. Измерение скоростей хода гидроцилиндров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96"/>
        <w:gridCol w:w="1387"/>
        <w:gridCol w:w="1387"/>
        <w:gridCol w:w="1422"/>
        <w:gridCol w:w="1423"/>
        <w:gridCol w:w="1115"/>
        <w:gridCol w:w="1115"/>
      </w:tblGrid>
      <w:tr w:rsidR="00A27C40" w14:paraId="0166E0E2" w14:textId="41CD7CBA" w:rsidTr="00A27C40">
        <w:tc>
          <w:tcPr>
            <w:tcW w:w="0" w:type="auto"/>
            <w:vAlign w:val="center"/>
          </w:tcPr>
          <w:p w14:paraId="286DE6FC" w14:textId="5EF2A463" w:rsidR="002E0C71" w:rsidRPr="002E0C71" w:rsidRDefault="002E0C71" w:rsidP="002E0C71">
            <w:pPr>
              <w:pStyle w:val="af3"/>
              <w:rPr>
                <w:sz w:val="20"/>
                <w:szCs w:val="20"/>
              </w:rPr>
            </w:pPr>
            <w:r w:rsidRPr="002E0C71">
              <w:rPr>
                <w:sz w:val="20"/>
                <w:szCs w:val="20"/>
              </w:rPr>
              <w:t>Элемент, разделяющий потоки</w:t>
            </w:r>
          </w:p>
        </w:tc>
        <w:tc>
          <w:tcPr>
            <w:tcW w:w="0" w:type="auto"/>
            <w:vAlign w:val="center"/>
          </w:tcPr>
          <w:p w14:paraId="1B431AC1" w14:textId="7A96A81A" w:rsidR="002E0C71" w:rsidRPr="002E0C71" w:rsidRDefault="002E0C71" w:rsidP="002E0C71">
            <w:pPr>
              <w:pStyle w:val="af3"/>
              <w:rPr>
                <w:sz w:val="20"/>
                <w:szCs w:val="20"/>
              </w:rPr>
            </w:pPr>
            <w:r w:rsidRPr="002E0C71">
              <w:rPr>
                <w:sz w:val="20"/>
                <w:szCs w:val="20"/>
              </w:rPr>
              <w:t xml:space="preserve">Время выдвижения ГЦ1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Pr="002E0C71">
              <w:rPr>
                <w:sz w:val="20"/>
                <w:szCs w:val="20"/>
              </w:rPr>
              <w:t>, с</w:t>
            </w:r>
          </w:p>
        </w:tc>
        <w:tc>
          <w:tcPr>
            <w:tcW w:w="0" w:type="auto"/>
            <w:vAlign w:val="center"/>
          </w:tcPr>
          <w:p w14:paraId="4E5880B1" w14:textId="2FD3BD56" w:rsidR="002E0C71" w:rsidRPr="002E0C71" w:rsidRDefault="002E0C71" w:rsidP="002E0C71">
            <w:pPr>
              <w:pStyle w:val="af3"/>
              <w:rPr>
                <w:sz w:val="20"/>
                <w:szCs w:val="20"/>
              </w:rPr>
            </w:pPr>
            <w:r w:rsidRPr="002E0C71">
              <w:rPr>
                <w:sz w:val="20"/>
                <w:szCs w:val="20"/>
              </w:rPr>
              <w:t>Время выдвижения</w:t>
            </w:r>
            <w:r w:rsidRPr="002E0C71">
              <w:rPr>
                <w:sz w:val="20"/>
                <w:szCs w:val="20"/>
              </w:rPr>
              <w:t xml:space="preserve"> ГЦ2</w:t>
            </w:r>
            <w:r w:rsidRPr="002E0C71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oMath>
            <w:r w:rsidRPr="002E0C71">
              <w:rPr>
                <w:sz w:val="20"/>
                <w:szCs w:val="20"/>
              </w:rPr>
              <w:t>, с</w:t>
            </w:r>
          </w:p>
        </w:tc>
        <w:tc>
          <w:tcPr>
            <w:tcW w:w="0" w:type="auto"/>
            <w:vAlign w:val="center"/>
          </w:tcPr>
          <w:p w14:paraId="171DB2C2" w14:textId="68A2F078" w:rsidR="002E0C71" w:rsidRPr="002E0C71" w:rsidRDefault="002E0C71" w:rsidP="002E0C71">
            <w:pPr>
              <w:pStyle w:val="af3"/>
              <w:rPr>
                <w:sz w:val="20"/>
                <w:szCs w:val="20"/>
              </w:rPr>
            </w:pPr>
            <w:r w:rsidRPr="002E0C71">
              <w:rPr>
                <w:sz w:val="20"/>
                <w:szCs w:val="20"/>
              </w:rPr>
              <w:t xml:space="preserve">Скорость выдвижения ГЦ1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Pr="002E0C71">
              <w:rPr>
                <w:sz w:val="20"/>
                <w:szCs w:val="20"/>
              </w:rPr>
              <w:t>, м/с</w:t>
            </w:r>
          </w:p>
        </w:tc>
        <w:tc>
          <w:tcPr>
            <w:tcW w:w="0" w:type="auto"/>
            <w:vAlign w:val="center"/>
          </w:tcPr>
          <w:p w14:paraId="60653F3D" w14:textId="49B7654E" w:rsidR="002E0C71" w:rsidRPr="002E0C71" w:rsidRDefault="002E0C71" w:rsidP="002E0C71">
            <w:pPr>
              <w:pStyle w:val="af3"/>
              <w:rPr>
                <w:sz w:val="20"/>
                <w:szCs w:val="20"/>
              </w:rPr>
            </w:pPr>
            <w:r w:rsidRPr="002E0C71">
              <w:rPr>
                <w:sz w:val="20"/>
                <w:szCs w:val="20"/>
              </w:rPr>
              <w:t>Скорость выдвижения ГЦ</w:t>
            </w:r>
            <w:r w:rsidRPr="002E0C71">
              <w:rPr>
                <w:sz w:val="20"/>
                <w:szCs w:val="20"/>
              </w:rPr>
              <w:t>2</w:t>
            </w:r>
            <w:r w:rsidRPr="002E0C71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oMath>
            <w:r w:rsidRPr="002E0C71">
              <w:rPr>
                <w:sz w:val="20"/>
                <w:szCs w:val="20"/>
              </w:rPr>
              <w:t>, м/с</w:t>
            </w:r>
          </w:p>
        </w:tc>
        <w:tc>
          <w:tcPr>
            <w:tcW w:w="0" w:type="auto"/>
            <w:vAlign w:val="center"/>
          </w:tcPr>
          <w:p w14:paraId="78662358" w14:textId="643C537D" w:rsidR="002E0C71" w:rsidRPr="002E0C71" w:rsidRDefault="002E0C71" w:rsidP="002E0C71">
            <w:pPr>
              <w:pStyle w:val="af3"/>
              <w:rPr>
                <w:sz w:val="20"/>
                <w:szCs w:val="20"/>
              </w:rPr>
            </w:pPr>
            <w:r w:rsidRPr="002E0C71">
              <w:rPr>
                <w:sz w:val="20"/>
                <w:szCs w:val="20"/>
              </w:rPr>
              <w:t xml:space="preserve">Средняя скорость ГЦ1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ср1</m:t>
                  </m:r>
                </m:sub>
              </m:sSub>
            </m:oMath>
            <w:r w:rsidRPr="002E0C71">
              <w:rPr>
                <w:sz w:val="20"/>
                <w:szCs w:val="20"/>
              </w:rPr>
              <w:t>, м/с</w:t>
            </w:r>
          </w:p>
        </w:tc>
        <w:tc>
          <w:tcPr>
            <w:tcW w:w="0" w:type="auto"/>
            <w:vAlign w:val="center"/>
          </w:tcPr>
          <w:p w14:paraId="0336CD6E" w14:textId="01133150" w:rsidR="002E0C71" w:rsidRPr="002E0C71" w:rsidRDefault="002E0C71" w:rsidP="002E0C71">
            <w:pPr>
              <w:pStyle w:val="af3"/>
              <w:rPr>
                <w:sz w:val="20"/>
                <w:szCs w:val="20"/>
              </w:rPr>
            </w:pPr>
            <w:r w:rsidRPr="002E0C71">
              <w:rPr>
                <w:sz w:val="20"/>
                <w:szCs w:val="20"/>
              </w:rPr>
              <w:t>Средняя скорость ГЦ</w:t>
            </w:r>
            <w:r w:rsidRPr="002E0C71">
              <w:rPr>
                <w:sz w:val="20"/>
                <w:szCs w:val="20"/>
              </w:rPr>
              <w:t>2</w:t>
            </w:r>
            <w:r w:rsidRPr="002E0C71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oMath>
            <w:r w:rsidRPr="002E0C71">
              <w:rPr>
                <w:sz w:val="20"/>
                <w:szCs w:val="20"/>
              </w:rPr>
              <w:t>, м/с</w:t>
            </w:r>
          </w:p>
        </w:tc>
      </w:tr>
      <w:tr w:rsidR="00A27C40" w14:paraId="064B6188" w14:textId="6873B0FA" w:rsidTr="00A27C40">
        <w:tc>
          <w:tcPr>
            <w:tcW w:w="0" w:type="auto"/>
            <w:vMerge w:val="restart"/>
            <w:vAlign w:val="center"/>
          </w:tcPr>
          <w:p w14:paraId="4FC68773" w14:textId="54D30101" w:rsidR="00A27C40" w:rsidRPr="002E0C71" w:rsidRDefault="00A27C40" w:rsidP="00A27C40">
            <w:pPr>
              <w:pStyle w:val="af3"/>
              <w:rPr>
                <w:sz w:val="20"/>
                <w:szCs w:val="20"/>
              </w:rPr>
            </w:pPr>
            <w:r w:rsidRPr="002E0C71">
              <w:rPr>
                <w:sz w:val="20"/>
                <w:szCs w:val="20"/>
              </w:rPr>
              <w:t>Делитель потоков</w:t>
            </w:r>
          </w:p>
        </w:tc>
        <w:tc>
          <w:tcPr>
            <w:tcW w:w="0" w:type="auto"/>
          </w:tcPr>
          <w:p w14:paraId="0E472710" w14:textId="13BCCA4D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2.37</w:t>
            </w:r>
          </w:p>
        </w:tc>
        <w:tc>
          <w:tcPr>
            <w:tcW w:w="0" w:type="auto"/>
          </w:tcPr>
          <w:p w14:paraId="2E2EADA0" w14:textId="21AD3815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2.18</w:t>
            </w:r>
          </w:p>
        </w:tc>
        <w:tc>
          <w:tcPr>
            <w:tcW w:w="0" w:type="auto"/>
          </w:tcPr>
          <w:p w14:paraId="0F8CFBD7" w14:textId="7E3D5CD9" w:rsidR="00A27C40" w:rsidRPr="00A27C40" w:rsidRDefault="00A27C40" w:rsidP="00A27C40">
            <w:pPr>
              <w:pStyle w:val="af3"/>
              <w:rPr>
                <w:sz w:val="20"/>
                <w:szCs w:val="20"/>
                <w:lang w:val="en-US"/>
              </w:rPr>
            </w:pPr>
            <w:r w:rsidRPr="00A27C40">
              <w:rPr>
                <w:sz w:val="20"/>
                <w:szCs w:val="20"/>
              </w:rPr>
              <w:t>0.084</w:t>
            </w:r>
          </w:p>
        </w:tc>
        <w:tc>
          <w:tcPr>
            <w:tcW w:w="0" w:type="auto"/>
          </w:tcPr>
          <w:p w14:paraId="2660876E" w14:textId="131FF888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0.092</w:t>
            </w:r>
          </w:p>
        </w:tc>
        <w:tc>
          <w:tcPr>
            <w:tcW w:w="0" w:type="auto"/>
            <w:vMerge w:val="restart"/>
            <w:vAlign w:val="center"/>
          </w:tcPr>
          <w:p w14:paraId="5AB253F2" w14:textId="0B56AA3C" w:rsidR="00A27C40" w:rsidRPr="00A27C40" w:rsidRDefault="00A27C40" w:rsidP="00A27C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0.089</w:t>
            </w:r>
          </w:p>
        </w:tc>
        <w:tc>
          <w:tcPr>
            <w:tcW w:w="0" w:type="auto"/>
            <w:vMerge w:val="restart"/>
            <w:vAlign w:val="center"/>
          </w:tcPr>
          <w:p w14:paraId="3959539F" w14:textId="3ED7F5D0" w:rsidR="00A27C40" w:rsidRPr="00A27C40" w:rsidRDefault="00A27C40" w:rsidP="00A27C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0.093</w:t>
            </w:r>
          </w:p>
        </w:tc>
      </w:tr>
      <w:tr w:rsidR="00A27C40" w14:paraId="679E2C99" w14:textId="32E9BB5A" w:rsidTr="00A27C40">
        <w:tc>
          <w:tcPr>
            <w:tcW w:w="0" w:type="auto"/>
            <w:vMerge/>
            <w:vAlign w:val="center"/>
          </w:tcPr>
          <w:p w14:paraId="0E5424F6" w14:textId="77777777" w:rsidR="00A27C40" w:rsidRPr="002E0C71" w:rsidRDefault="00A27C40" w:rsidP="00A27C40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1AB3D4" w14:textId="6741B4E2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2.22</w:t>
            </w:r>
          </w:p>
        </w:tc>
        <w:tc>
          <w:tcPr>
            <w:tcW w:w="0" w:type="auto"/>
          </w:tcPr>
          <w:p w14:paraId="39465CC9" w14:textId="4B159AFD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2.24</w:t>
            </w:r>
          </w:p>
        </w:tc>
        <w:tc>
          <w:tcPr>
            <w:tcW w:w="0" w:type="auto"/>
          </w:tcPr>
          <w:p w14:paraId="3456C350" w14:textId="4C8E2B15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0.090</w:t>
            </w:r>
          </w:p>
        </w:tc>
        <w:tc>
          <w:tcPr>
            <w:tcW w:w="0" w:type="auto"/>
          </w:tcPr>
          <w:p w14:paraId="6DBE2BF4" w14:textId="0517AEE2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0.089</w:t>
            </w:r>
          </w:p>
        </w:tc>
        <w:tc>
          <w:tcPr>
            <w:tcW w:w="0" w:type="auto"/>
            <w:vMerge/>
            <w:vAlign w:val="center"/>
          </w:tcPr>
          <w:p w14:paraId="1471AA47" w14:textId="60385FC0" w:rsidR="00A27C40" w:rsidRPr="002E0C71" w:rsidRDefault="00A27C40" w:rsidP="00A27C40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4BC53533" w14:textId="77777777" w:rsidR="00A27C40" w:rsidRPr="002E0C71" w:rsidRDefault="00A27C40" w:rsidP="00A27C40">
            <w:pPr>
              <w:pStyle w:val="af3"/>
              <w:rPr>
                <w:sz w:val="20"/>
                <w:szCs w:val="20"/>
              </w:rPr>
            </w:pPr>
          </w:p>
        </w:tc>
      </w:tr>
      <w:tr w:rsidR="00A27C40" w14:paraId="7900D139" w14:textId="6796C6A2" w:rsidTr="00A27C40">
        <w:tc>
          <w:tcPr>
            <w:tcW w:w="0" w:type="auto"/>
            <w:vMerge/>
            <w:vAlign w:val="center"/>
          </w:tcPr>
          <w:p w14:paraId="45CAC03B" w14:textId="77777777" w:rsidR="00A27C40" w:rsidRPr="002E0C71" w:rsidRDefault="00A27C40" w:rsidP="00A27C40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3D73C0" w14:textId="53F1E460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2.17</w:t>
            </w:r>
          </w:p>
        </w:tc>
        <w:tc>
          <w:tcPr>
            <w:tcW w:w="0" w:type="auto"/>
          </w:tcPr>
          <w:p w14:paraId="658E0294" w14:textId="1B2657C8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2.04</w:t>
            </w:r>
          </w:p>
        </w:tc>
        <w:tc>
          <w:tcPr>
            <w:tcW w:w="0" w:type="auto"/>
          </w:tcPr>
          <w:p w14:paraId="43774677" w14:textId="789CB6F1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0.092</w:t>
            </w:r>
          </w:p>
        </w:tc>
        <w:tc>
          <w:tcPr>
            <w:tcW w:w="0" w:type="auto"/>
          </w:tcPr>
          <w:p w14:paraId="79B1E4D6" w14:textId="2F232726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0.098</w:t>
            </w:r>
          </w:p>
        </w:tc>
        <w:tc>
          <w:tcPr>
            <w:tcW w:w="0" w:type="auto"/>
            <w:vMerge/>
            <w:vAlign w:val="center"/>
          </w:tcPr>
          <w:p w14:paraId="668E37D5" w14:textId="33A91C5D" w:rsidR="00A27C40" w:rsidRPr="002E0C71" w:rsidRDefault="00A27C40" w:rsidP="00A27C40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1E4F1E47" w14:textId="77777777" w:rsidR="00A27C40" w:rsidRPr="002E0C71" w:rsidRDefault="00A27C40" w:rsidP="00A27C40">
            <w:pPr>
              <w:pStyle w:val="af3"/>
              <w:rPr>
                <w:sz w:val="20"/>
                <w:szCs w:val="20"/>
              </w:rPr>
            </w:pPr>
          </w:p>
        </w:tc>
      </w:tr>
      <w:tr w:rsidR="00A27C40" w14:paraId="39DB1AEA" w14:textId="5C495312" w:rsidTr="00A27C40">
        <w:tc>
          <w:tcPr>
            <w:tcW w:w="0" w:type="auto"/>
            <w:vMerge w:val="restart"/>
            <w:vAlign w:val="center"/>
          </w:tcPr>
          <w:p w14:paraId="606154D4" w14:textId="25ABA6CF" w:rsidR="00A27C40" w:rsidRPr="002E0C71" w:rsidRDefault="00A27C40" w:rsidP="00A27C40">
            <w:pPr>
              <w:pStyle w:val="af3"/>
              <w:rPr>
                <w:sz w:val="20"/>
                <w:szCs w:val="20"/>
              </w:rPr>
            </w:pPr>
            <w:r w:rsidRPr="002E0C71">
              <w:rPr>
                <w:sz w:val="20"/>
                <w:szCs w:val="20"/>
              </w:rPr>
              <w:t>Регуляторы расхода</w:t>
            </w:r>
          </w:p>
        </w:tc>
        <w:tc>
          <w:tcPr>
            <w:tcW w:w="0" w:type="auto"/>
          </w:tcPr>
          <w:p w14:paraId="11003969" w14:textId="59C2D141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2.22</w:t>
            </w:r>
          </w:p>
        </w:tc>
        <w:tc>
          <w:tcPr>
            <w:tcW w:w="0" w:type="auto"/>
          </w:tcPr>
          <w:p w14:paraId="3FF779E8" w14:textId="0CF705AD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2.3</w:t>
            </w:r>
          </w:p>
        </w:tc>
        <w:tc>
          <w:tcPr>
            <w:tcW w:w="0" w:type="auto"/>
          </w:tcPr>
          <w:p w14:paraId="43639A25" w14:textId="72A1B059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0.090</w:t>
            </w:r>
          </w:p>
        </w:tc>
        <w:tc>
          <w:tcPr>
            <w:tcW w:w="0" w:type="auto"/>
          </w:tcPr>
          <w:p w14:paraId="29A8E024" w14:textId="3FF7347A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0.087</w:t>
            </w:r>
          </w:p>
        </w:tc>
        <w:tc>
          <w:tcPr>
            <w:tcW w:w="0" w:type="auto"/>
            <w:vMerge w:val="restart"/>
            <w:vAlign w:val="center"/>
          </w:tcPr>
          <w:p w14:paraId="50A7364D" w14:textId="31DDA9A5" w:rsidR="00A27C40" w:rsidRPr="00A27C40" w:rsidRDefault="00A27C40" w:rsidP="00A27C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0.089</w:t>
            </w:r>
          </w:p>
        </w:tc>
        <w:tc>
          <w:tcPr>
            <w:tcW w:w="0" w:type="auto"/>
            <w:vMerge w:val="restart"/>
            <w:vAlign w:val="center"/>
          </w:tcPr>
          <w:p w14:paraId="0404CC1C" w14:textId="2F4FB650" w:rsidR="00A27C40" w:rsidRPr="00A27C40" w:rsidRDefault="00A27C40" w:rsidP="00A27C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0.088</w:t>
            </w:r>
          </w:p>
        </w:tc>
      </w:tr>
      <w:tr w:rsidR="00A27C40" w14:paraId="1FF9CCB6" w14:textId="4716F73C" w:rsidTr="00A27C40">
        <w:tc>
          <w:tcPr>
            <w:tcW w:w="0" w:type="auto"/>
            <w:vMerge/>
            <w:vAlign w:val="center"/>
          </w:tcPr>
          <w:p w14:paraId="48554E20" w14:textId="77777777" w:rsidR="00A27C40" w:rsidRPr="002E0C71" w:rsidRDefault="00A27C40" w:rsidP="00A27C40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A2F03A" w14:textId="79632765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2.23</w:t>
            </w:r>
          </w:p>
        </w:tc>
        <w:tc>
          <w:tcPr>
            <w:tcW w:w="0" w:type="auto"/>
          </w:tcPr>
          <w:p w14:paraId="40CE256F" w14:textId="39A2C3C5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2.28</w:t>
            </w:r>
          </w:p>
        </w:tc>
        <w:tc>
          <w:tcPr>
            <w:tcW w:w="0" w:type="auto"/>
          </w:tcPr>
          <w:p w14:paraId="021D88AE" w14:textId="09A506C3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0.090</w:t>
            </w:r>
          </w:p>
        </w:tc>
        <w:tc>
          <w:tcPr>
            <w:tcW w:w="0" w:type="auto"/>
          </w:tcPr>
          <w:p w14:paraId="28419773" w14:textId="1B012389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  <w:vMerge/>
            <w:vAlign w:val="center"/>
          </w:tcPr>
          <w:p w14:paraId="04E6A94E" w14:textId="4EAB9A0C" w:rsidR="00A27C40" w:rsidRPr="002E0C71" w:rsidRDefault="00A27C40" w:rsidP="00A27C40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571780F4" w14:textId="77777777" w:rsidR="00A27C40" w:rsidRPr="002E0C71" w:rsidRDefault="00A27C40" w:rsidP="00A27C40">
            <w:pPr>
              <w:pStyle w:val="af3"/>
              <w:rPr>
                <w:sz w:val="20"/>
                <w:szCs w:val="20"/>
              </w:rPr>
            </w:pPr>
          </w:p>
        </w:tc>
      </w:tr>
      <w:tr w:rsidR="00A27C40" w14:paraId="6D9DD273" w14:textId="3BBAE768" w:rsidTr="00A27C40">
        <w:tc>
          <w:tcPr>
            <w:tcW w:w="0" w:type="auto"/>
            <w:vMerge/>
            <w:vAlign w:val="center"/>
          </w:tcPr>
          <w:p w14:paraId="692D2711" w14:textId="77777777" w:rsidR="00A27C40" w:rsidRPr="002E0C71" w:rsidRDefault="00A27C40" w:rsidP="00A27C40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40ACD1" w14:textId="2CD87462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2.26</w:t>
            </w:r>
          </w:p>
        </w:tc>
        <w:tc>
          <w:tcPr>
            <w:tcW w:w="0" w:type="auto"/>
          </w:tcPr>
          <w:p w14:paraId="049F2773" w14:textId="18F1E666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2.27</w:t>
            </w:r>
          </w:p>
        </w:tc>
        <w:tc>
          <w:tcPr>
            <w:tcW w:w="0" w:type="auto"/>
          </w:tcPr>
          <w:p w14:paraId="2724F407" w14:textId="15BCF732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</w:tcPr>
          <w:p w14:paraId="1CFF9103" w14:textId="0D63E407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  <w:vMerge/>
            <w:vAlign w:val="center"/>
          </w:tcPr>
          <w:p w14:paraId="40328825" w14:textId="775BEF7D" w:rsidR="00A27C40" w:rsidRPr="002E0C71" w:rsidRDefault="00A27C40" w:rsidP="00A27C40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0C4C67A9" w14:textId="77777777" w:rsidR="00A27C40" w:rsidRPr="002E0C71" w:rsidRDefault="00A27C40" w:rsidP="00A27C40">
            <w:pPr>
              <w:pStyle w:val="af3"/>
              <w:rPr>
                <w:sz w:val="20"/>
                <w:szCs w:val="20"/>
              </w:rPr>
            </w:pPr>
          </w:p>
        </w:tc>
      </w:tr>
    </w:tbl>
    <w:p w14:paraId="592DD88A" w14:textId="1E4FCDA9" w:rsidR="00A27C40" w:rsidRDefault="001E4736" w:rsidP="00A27C40">
      <w:pPr>
        <w:pStyle w:val="af1"/>
        <w:spacing w:before="240"/>
      </w:pPr>
      <w:r>
        <w:t xml:space="preserve">Как видим скорости обоих гидроцилиндров действительно очень близки. Оценим погрешность деления потока (табл. 2). </w:t>
      </w:r>
    </w:p>
    <w:p w14:paraId="7FBC2997" w14:textId="76918EB4" w:rsidR="00474E7E" w:rsidRDefault="00A27C40" w:rsidP="00A27C40">
      <w:r>
        <w:br w:type="page"/>
      </w:r>
    </w:p>
    <w:p w14:paraId="491C8614" w14:textId="24A9BB49" w:rsidR="001E4736" w:rsidRPr="00A27C40" w:rsidRDefault="001E4736" w:rsidP="001E4736">
      <w:pPr>
        <w:pStyle w:val="af3"/>
      </w:pPr>
      <w:r>
        <w:lastRenderedPageBreak/>
        <w:t>Таблица 2. Расчёт погрешности деления потоков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578"/>
        <w:gridCol w:w="1869"/>
        <w:gridCol w:w="1634"/>
        <w:gridCol w:w="1632"/>
        <w:gridCol w:w="1632"/>
      </w:tblGrid>
      <w:tr w:rsidR="00A27C40" w:rsidRPr="002E0C71" w14:paraId="6DE01DAC" w14:textId="74179AED" w:rsidTr="00A27C40">
        <w:tc>
          <w:tcPr>
            <w:tcW w:w="1379" w:type="pct"/>
            <w:vAlign w:val="center"/>
          </w:tcPr>
          <w:p w14:paraId="2C6EB3B2" w14:textId="77777777" w:rsidR="00A27C40" w:rsidRPr="002E0C71" w:rsidRDefault="00A27C40" w:rsidP="004F4D2D">
            <w:pPr>
              <w:pStyle w:val="af3"/>
              <w:rPr>
                <w:sz w:val="20"/>
                <w:szCs w:val="20"/>
              </w:rPr>
            </w:pPr>
            <w:r w:rsidRPr="002E0C71">
              <w:rPr>
                <w:sz w:val="20"/>
                <w:szCs w:val="20"/>
              </w:rPr>
              <w:t>Элемент, разделяющий потоки</w:t>
            </w:r>
          </w:p>
        </w:tc>
        <w:tc>
          <w:tcPr>
            <w:tcW w:w="1000" w:type="pct"/>
            <w:vAlign w:val="center"/>
          </w:tcPr>
          <w:p w14:paraId="3CF07EBA" w14:textId="77777777" w:rsidR="00A27C40" w:rsidRPr="002E0C71" w:rsidRDefault="00A27C40" w:rsidP="004F4D2D">
            <w:pPr>
              <w:pStyle w:val="af3"/>
              <w:rPr>
                <w:sz w:val="20"/>
                <w:szCs w:val="20"/>
              </w:rPr>
            </w:pPr>
            <w:r w:rsidRPr="002E0C71">
              <w:rPr>
                <w:sz w:val="20"/>
                <w:szCs w:val="20"/>
              </w:rPr>
              <w:t xml:space="preserve">Средняя скорость ГЦ1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ср1</m:t>
                  </m:r>
                </m:sub>
              </m:sSub>
            </m:oMath>
            <w:r w:rsidRPr="002E0C71">
              <w:rPr>
                <w:sz w:val="20"/>
                <w:szCs w:val="20"/>
              </w:rPr>
              <w:t>, м/с</w:t>
            </w:r>
          </w:p>
        </w:tc>
        <w:tc>
          <w:tcPr>
            <w:tcW w:w="874" w:type="pct"/>
            <w:vAlign w:val="center"/>
          </w:tcPr>
          <w:p w14:paraId="713A8A7F" w14:textId="77777777" w:rsidR="00A27C40" w:rsidRPr="002E0C71" w:rsidRDefault="00A27C40" w:rsidP="004F4D2D">
            <w:pPr>
              <w:pStyle w:val="af3"/>
              <w:rPr>
                <w:sz w:val="20"/>
                <w:szCs w:val="20"/>
              </w:rPr>
            </w:pPr>
            <w:r w:rsidRPr="002E0C71">
              <w:rPr>
                <w:sz w:val="20"/>
                <w:szCs w:val="20"/>
              </w:rPr>
              <w:t xml:space="preserve">Средняя скорость ГЦ2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ср2</m:t>
                  </m:r>
                </m:sub>
              </m:sSub>
            </m:oMath>
            <w:r w:rsidRPr="002E0C71">
              <w:rPr>
                <w:sz w:val="20"/>
                <w:szCs w:val="20"/>
              </w:rPr>
              <w:t>, м/с</w:t>
            </w:r>
          </w:p>
        </w:tc>
        <w:tc>
          <w:tcPr>
            <w:tcW w:w="873" w:type="pct"/>
            <w:vAlign w:val="center"/>
          </w:tcPr>
          <w:p w14:paraId="3D83B012" w14:textId="4E91D12E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Абсолютная погрешность деления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</m:oMath>
            <w:r w:rsidRPr="00A27C40">
              <w:rPr>
                <w:rFonts w:eastAsiaTheme="minorEastAsia"/>
                <w:sz w:val="20"/>
                <w:szCs w:val="20"/>
              </w:rPr>
              <w:t xml:space="preserve">, </w:t>
            </w:r>
            <w:r>
              <w:rPr>
                <w:rFonts w:eastAsiaTheme="minorEastAsia"/>
                <w:sz w:val="20"/>
                <w:szCs w:val="20"/>
              </w:rPr>
              <w:t>м/с</w:t>
            </w:r>
          </w:p>
        </w:tc>
        <w:tc>
          <w:tcPr>
            <w:tcW w:w="873" w:type="pct"/>
          </w:tcPr>
          <w:p w14:paraId="489F5A6D" w14:textId="26C149B1" w:rsidR="00A27C40" w:rsidRPr="00A27C40" w:rsidRDefault="00A27C40" w:rsidP="00A27C40">
            <w:pPr>
              <w:pStyle w:val="af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Относительная </w:t>
            </w:r>
            <w:r>
              <w:rPr>
                <w:sz w:val="20"/>
                <w:szCs w:val="20"/>
              </w:rPr>
              <w:t xml:space="preserve">погрешность деления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</m:oMath>
            <w:r w:rsidRPr="00A27C40">
              <w:rPr>
                <w:rFonts w:eastAsiaTheme="minorEastAsia"/>
                <w:sz w:val="20"/>
                <w:szCs w:val="20"/>
              </w:rPr>
              <w:t xml:space="preserve">, 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%</w:t>
            </w:r>
          </w:p>
        </w:tc>
      </w:tr>
      <w:tr w:rsidR="00A27C40" w:rsidRPr="00A27C40" w14:paraId="68DE334E" w14:textId="245CE9D5" w:rsidTr="00A27C40">
        <w:trPr>
          <w:trHeight w:val="264"/>
        </w:trPr>
        <w:tc>
          <w:tcPr>
            <w:tcW w:w="1379" w:type="pct"/>
            <w:vAlign w:val="center"/>
          </w:tcPr>
          <w:p w14:paraId="49DF5348" w14:textId="77777777" w:rsidR="00A27C40" w:rsidRPr="002E0C71" w:rsidRDefault="00A27C40" w:rsidP="004F4D2D">
            <w:pPr>
              <w:pStyle w:val="af3"/>
              <w:rPr>
                <w:sz w:val="20"/>
                <w:szCs w:val="20"/>
              </w:rPr>
            </w:pPr>
            <w:r w:rsidRPr="002E0C71">
              <w:rPr>
                <w:sz w:val="20"/>
                <w:szCs w:val="20"/>
              </w:rPr>
              <w:t>Делитель потоков</w:t>
            </w:r>
          </w:p>
        </w:tc>
        <w:tc>
          <w:tcPr>
            <w:tcW w:w="1000" w:type="pct"/>
            <w:vAlign w:val="center"/>
          </w:tcPr>
          <w:p w14:paraId="330B5DD2" w14:textId="77777777" w:rsidR="00A27C40" w:rsidRPr="00A27C40" w:rsidRDefault="00A27C40" w:rsidP="004F4D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0.089</w:t>
            </w:r>
          </w:p>
        </w:tc>
        <w:tc>
          <w:tcPr>
            <w:tcW w:w="874" w:type="pct"/>
            <w:vAlign w:val="center"/>
          </w:tcPr>
          <w:p w14:paraId="561B1AC1" w14:textId="77777777" w:rsidR="00A27C40" w:rsidRPr="00A27C40" w:rsidRDefault="00A27C40" w:rsidP="004F4D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0.093</w:t>
            </w:r>
          </w:p>
        </w:tc>
        <w:tc>
          <w:tcPr>
            <w:tcW w:w="873" w:type="pct"/>
            <w:vAlign w:val="center"/>
          </w:tcPr>
          <w:p w14:paraId="126B9799" w14:textId="10D63C10" w:rsidR="00A27C40" w:rsidRPr="00A27C40" w:rsidRDefault="00A27C40" w:rsidP="00A27C4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.004</w:t>
            </w:r>
          </w:p>
        </w:tc>
        <w:tc>
          <w:tcPr>
            <w:tcW w:w="873" w:type="pct"/>
          </w:tcPr>
          <w:p w14:paraId="1B8348E1" w14:textId="4132CCCE" w:rsidR="00A27C40" w:rsidRDefault="00A27C40" w:rsidP="00A27C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</w:tr>
      <w:tr w:rsidR="00A27C40" w:rsidRPr="00A27C40" w14:paraId="1F0875BB" w14:textId="168F9192" w:rsidTr="00A27C40">
        <w:trPr>
          <w:trHeight w:val="264"/>
        </w:trPr>
        <w:tc>
          <w:tcPr>
            <w:tcW w:w="1379" w:type="pct"/>
            <w:vAlign w:val="center"/>
          </w:tcPr>
          <w:p w14:paraId="4046C398" w14:textId="77777777" w:rsidR="00A27C40" w:rsidRPr="002E0C71" w:rsidRDefault="00A27C40" w:rsidP="004F4D2D">
            <w:pPr>
              <w:pStyle w:val="af3"/>
              <w:rPr>
                <w:sz w:val="20"/>
                <w:szCs w:val="20"/>
              </w:rPr>
            </w:pPr>
            <w:r w:rsidRPr="002E0C71">
              <w:rPr>
                <w:sz w:val="20"/>
                <w:szCs w:val="20"/>
              </w:rPr>
              <w:t>Регуляторы расхода</w:t>
            </w:r>
          </w:p>
        </w:tc>
        <w:tc>
          <w:tcPr>
            <w:tcW w:w="1000" w:type="pct"/>
            <w:vAlign w:val="center"/>
          </w:tcPr>
          <w:p w14:paraId="1D72209E" w14:textId="77777777" w:rsidR="00A27C40" w:rsidRPr="00A27C40" w:rsidRDefault="00A27C40" w:rsidP="004F4D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0.089</w:t>
            </w:r>
          </w:p>
        </w:tc>
        <w:tc>
          <w:tcPr>
            <w:tcW w:w="874" w:type="pct"/>
            <w:vAlign w:val="center"/>
          </w:tcPr>
          <w:p w14:paraId="3E5A0898" w14:textId="77777777" w:rsidR="00A27C40" w:rsidRPr="00A27C40" w:rsidRDefault="00A27C40" w:rsidP="004F4D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0.088</w:t>
            </w:r>
          </w:p>
        </w:tc>
        <w:tc>
          <w:tcPr>
            <w:tcW w:w="873" w:type="pct"/>
            <w:vAlign w:val="center"/>
          </w:tcPr>
          <w:p w14:paraId="18A26C3C" w14:textId="79A2A7D2" w:rsidR="00A27C40" w:rsidRPr="00A27C40" w:rsidRDefault="00A27C40" w:rsidP="00A27C4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873" w:type="pct"/>
          </w:tcPr>
          <w:p w14:paraId="1CD03980" w14:textId="082F9F22" w:rsidR="00A27C40" w:rsidRPr="00A27C40" w:rsidRDefault="00A27C40" w:rsidP="00A27C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</w:tr>
    </w:tbl>
    <w:p w14:paraId="6C12E882" w14:textId="3568BF05" w:rsidR="00A27C40" w:rsidRDefault="001E4736" w:rsidP="001E4736">
      <w:pPr>
        <w:pStyle w:val="af1"/>
        <w:spacing w:before="240"/>
      </w:pPr>
      <w:r>
        <w:t>Значения относительных погрешностей получились невысокими. Для схемы с регуляторами расхода синхронизация получилась лучше, за счёт ручной настройки. Однако, стоит отметить, что при различных нагрузках на гидроцилиндрах делитель потоков будет поддерживать в общем случае более низкую погрешность деления.</w:t>
      </w:r>
    </w:p>
    <w:p w14:paraId="6A7A4445" w14:textId="77777777" w:rsidR="00A27C40" w:rsidRDefault="00A27C40" w:rsidP="002E0C71">
      <w:pPr>
        <w:pStyle w:val="af5"/>
        <w:jc w:val="left"/>
      </w:pPr>
    </w:p>
    <w:p w14:paraId="66C4BB6B" w14:textId="35C173E4" w:rsidR="00474E7E" w:rsidRPr="00F55FBC" w:rsidRDefault="00474E7E" w:rsidP="00474E7E">
      <w:pPr>
        <w:pStyle w:val="af1"/>
        <w:rPr>
          <w:iCs/>
        </w:rPr>
      </w:pPr>
    </w:p>
    <w:sectPr w:rsidR="00474E7E" w:rsidRPr="00F55FBC" w:rsidSect="00B749D8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03964" w14:textId="77777777" w:rsidR="000D2439" w:rsidRDefault="000D2439" w:rsidP="00B749D8">
      <w:pPr>
        <w:spacing w:after="0" w:line="240" w:lineRule="auto"/>
      </w:pPr>
      <w:r>
        <w:separator/>
      </w:r>
    </w:p>
  </w:endnote>
  <w:endnote w:type="continuationSeparator" w:id="0">
    <w:p w14:paraId="1249A73A" w14:textId="77777777" w:rsidR="000D2439" w:rsidRDefault="000D2439" w:rsidP="00B7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9367044"/>
      <w:docPartObj>
        <w:docPartGallery w:val="Page Numbers (Bottom of Page)"/>
        <w:docPartUnique/>
      </w:docPartObj>
    </w:sdtPr>
    <w:sdtEndPr/>
    <w:sdtContent>
      <w:p w14:paraId="7848E9C7" w14:textId="7296A404" w:rsidR="00395E45" w:rsidRDefault="00395E4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3947AE" w14:textId="77777777" w:rsidR="00395E45" w:rsidRDefault="00395E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CABB1" w14:textId="77777777" w:rsidR="000D2439" w:rsidRDefault="000D2439" w:rsidP="00B749D8">
      <w:pPr>
        <w:spacing w:after="0" w:line="240" w:lineRule="auto"/>
      </w:pPr>
      <w:r>
        <w:separator/>
      </w:r>
    </w:p>
  </w:footnote>
  <w:footnote w:type="continuationSeparator" w:id="0">
    <w:p w14:paraId="642759CE" w14:textId="77777777" w:rsidR="000D2439" w:rsidRDefault="000D2439" w:rsidP="00B74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91D17"/>
    <w:multiLevelType w:val="hybridMultilevel"/>
    <w:tmpl w:val="257A3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F1"/>
    <w:rsid w:val="00003103"/>
    <w:rsid w:val="00035CD6"/>
    <w:rsid w:val="00036025"/>
    <w:rsid w:val="000547DB"/>
    <w:rsid w:val="00070DBF"/>
    <w:rsid w:val="000A6420"/>
    <w:rsid w:val="000D2439"/>
    <w:rsid w:val="000F1C15"/>
    <w:rsid w:val="0010015E"/>
    <w:rsid w:val="0011149A"/>
    <w:rsid w:val="001124D5"/>
    <w:rsid w:val="001142B6"/>
    <w:rsid w:val="00120D4C"/>
    <w:rsid w:val="001238B8"/>
    <w:rsid w:val="00136518"/>
    <w:rsid w:val="001737F3"/>
    <w:rsid w:val="001761C0"/>
    <w:rsid w:val="00177319"/>
    <w:rsid w:val="001C1326"/>
    <w:rsid w:val="001C3531"/>
    <w:rsid w:val="001E4736"/>
    <w:rsid w:val="00216C63"/>
    <w:rsid w:val="00257912"/>
    <w:rsid w:val="002B4497"/>
    <w:rsid w:val="002D0074"/>
    <w:rsid w:val="002E0C71"/>
    <w:rsid w:val="002E1CF1"/>
    <w:rsid w:val="00325653"/>
    <w:rsid w:val="00332677"/>
    <w:rsid w:val="003504EF"/>
    <w:rsid w:val="00360ECB"/>
    <w:rsid w:val="00365FAC"/>
    <w:rsid w:val="00395E45"/>
    <w:rsid w:val="003A5E13"/>
    <w:rsid w:val="003A6614"/>
    <w:rsid w:val="003F4BFF"/>
    <w:rsid w:val="00427CBD"/>
    <w:rsid w:val="0043531E"/>
    <w:rsid w:val="0046427F"/>
    <w:rsid w:val="00474E7E"/>
    <w:rsid w:val="0047726E"/>
    <w:rsid w:val="004A31E7"/>
    <w:rsid w:val="004F0865"/>
    <w:rsid w:val="005238F2"/>
    <w:rsid w:val="00531B22"/>
    <w:rsid w:val="00540950"/>
    <w:rsid w:val="00541D0D"/>
    <w:rsid w:val="00661AED"/>
    <w:rsid w:val="006C02CA"/>
    <w:rsid w:val="006C6438"/>
    <w:rsid w:val="00766AA6"/>
    <w:rsid w:val="00776A84"/>
    <w:rsid w:val="00810ED6"/>
    <w:rsid w:val="00846EAC"/>
    <w:rsid w:val="008A5A68"/>
    <w:rsid w:val="008D7684"/>
    <w:rsid w:val="00902EF1"/>
    <w:rsid w:val="00906AD5"/>
    <w:rsid w:val="0092571E"/>
    <w:rsid w:val="0096607A"/>
    <w:rsid w:val="009744D4"/>
    <w:rsid w:val="00992A82"/>
    <w:rsid w:val="009B770F"/>
    <w:rsid w:val="009C0C20"/>
    <w:rsid w:val="009C39BC"/>
    <w:rsid w:val="009D7791"/>
    <w:rsid w:val="00A11F7D"/>
    <w:rsid w:val="00A27C40"/>
    <w:rsid w:val="00AB2677"/>
    <w:rsid w:val="00AB3229"/>
    <w:rsid w:val="00AE54EC"/>
    <w:rsid w:val="00AF2E2D"/>
    <w:rsid w:val="00B64089"/>
    <w:rsid w:val="00B749D8"/>
    <w:rsid w:val="00B81F95"/>
    <w:rsid w:val="00B90C71"/>
    <w:rsid w:val="00B97B79"/>
    <w:rsid w:val="00BF4D68"/>
    <w:rsid w:val="00C0745F"/>
    <w:rsid w:val="00C65E4B"/>
    <w:rsid w:val="00C67E84"/>
    <w:rsid w:val="00CE5691"/>
    <w:rsid w:val="00DD455C"/>
    <w:rsid w:val="00E04BCE"/>
    <w:rsid w:val="00E61B8A"/>
    <w:rsid w:val="00E637ED"/>
    <w:rsid w:val="00F042F1"/>
    <w:rsid w:val="00F1373A"/>
    <w:rsid w:val="00F159C7"/>
    <w:rsid w:val="00F3677C"/>
    <w:rsid w:val="00F44236"/>
    <w:rsid w:val="00F50D6E"/>
    <w:rsid w:val="00F55FBC"/>
    <w:rsid w:val="00F5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4CB8"/>
  <w15:chartTrackingRefBased/>
  <w15:docId w15:val="{4E8FE202-39E2-4FE7-803A-24F188C9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C40"/>
  </w:style>
  <w:style w:type="paragraph" w:styleId="3">
    <w:name w:val="heading 3"/>
    <w:basedOn w:val="a"/>
    <w:next w:val="a"/>
    <w:link w:val="30"/>
    <w:semiHidden/>
    <w:unhideWhenUsed/>
    <w:qFormat/>
    <w:rsid w:val="000F1C15"/>
    <w:pPr>
      <w:keepNext/>
      <w:spacing w:after="0" w:line="360" w:lineRule="auto"/>
      <w:ind w:left="720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49D8"/>
  </w:style>
  <w:style w:type="paragraph" w:styleId="a5">
    <w:name w:val="footer"/>
    <w:basedOn w:val="a"/>
    <w:link w:val="a6"/>
    <w:uiPriority w:val="99"/>
    <w:unhideWhenUsed/>
    <w:rsid w:val="00B7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49D8"/>
  </w:style>
  <w:style w:type="character" w:styleId="a7">
    <w:name w:val="Placeholder Text"/>
    <w:basedOn w:val="a0"/>
    <w:uiPriority w:val="99"/>
    <w:semiHidden/>
    <w:rsid w:val="005238F2"/>
    <w:rPr>
      <w:color w:val="808080"/>
    </w:rPr>
  </w:style>
  <w:style w:type="character" w:customStyle="1" w:styleId="30">
    <w:name w:val="Заголовок 3 Знак"/>
    <w:basedOn w:val="a0"/>
    <w:link w:val="3"/>
    <w:semiHidden/>
    <w:rsid w:val="000F1C15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a8">
    <w:name w:val="annotation reference"/>
    <w:basedOn w:val="a0"/>
    <w:uiPriority w:val="99"/>
    <w:semiHidden/>
    <w:unhideWhenUsed/>
    <w:rsid w:val="0011149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1149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1149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1149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1149A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11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1149A"/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3A5E13"/>
    <w:pPr>
      <w:ind w:left="720"/>
      <w:contextualSpacing/>
    </w:pPr>
  </w:style>
  <w:style w:type="table" w:styleId="af0">
    <w:name w:val="Table Grid"/>
    <w:basedOn w:val="a1"/>
    <w:uiPriority w:val="39"/>
    <w:rsid w:val="00AB3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cg-mq-digit">
    <w:name w:val="dcg-mq-digit"/>
    <w:basedOn w:val="a0"/>
    <w:rsid w:val="000547DB"/>
  </w:style>
  <w:style w:type="paragraph" w:customStyle="1" w:styleId="af1">
    <w:name w:val="роман"/>
    <w:basedOn w:val="a"/>
    <w:link w:val="af2"/>
    <w:qFormat/>
    <w:rsid w:val="00120D4C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3">
    <w:name w:val="Комментарий роман"/>
    <w:basedOn w:val="a"/>
    <w:link w:val="af4"/>
    <w:qFormat/>
    <w:rsid w:val="00120D4C"/>
    <w:pPr>
      <w:spacing w:after="0" w:line="276" w:lineRule="auto"/>
      <w:jc w:val="center"/>
    </w:pPr>
    <w:rPr>
      <w:rFonts w:ascii="Times New Roman" w:hAnsi="Times New Roman" w:cs="Times New Roman"/>
      <w:iCs/>
      <w:sz w:val="24"/>
      <w:szCs w:val="24"/>
    </w:rPr>
  </w:style>
  <w:style w:type="character" w:customStyle="1" w:styleId="af2">
    <w:name w:val="роман Знак"/>
    <w:basedOn w:val="a0"/>
    <w:link w:val="af1"/>
    <w:rsid w:val="00120D4C"/>
    <w:rPr>
      <w:rFonts w:ascii="Times New Roman" w:hAnsi="Times New Roman" w:cs="Times New Roman"/>
      <w:sz w:val="28"/>
      <w:szCs w:val="28"/>
    </w:rPr>
  </w:style>
  <w:style w:type="paragraph" w:customStyle="1" w:styleId="af5">
    <w:name w:val="Большой роман"/>
    <w:basedOn w:val="a"/>
    <w:link w:val="af6"/>
    <w:qFormat/>
    <w:rsid w:val="009C39BC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f4">
    <w:name w:val="Комментарий роман Знак"/>
    <w:basedOn w:val="a0"/>
    <w:link w:val="af3"/>
    <w:rsid w:val="00120D4C"/>
    <w:rPr>
      <w:rFonts w:ascii="Times New Roman" w:hAnsi="Times New Roman" w:cs="Times New Roman"/>
      <w:iCs/>
      <w:sz w:val="24"/>
      <w:szCs w:val="24"/>
    </w:rPr>
  </w:style>
  <w:style w:type="paragraph" w:customStyle="1" w:styleId="af7">
    <w:name w:val="Небольшой роман"/>
    <w:basedOn w:val="af5"/>
    <w:link w:val="af8"/>
    <w:qFormat/>
    <w:rsid w:val="009C39BC"/>
    <w:rPr>
      <w:sz w:val="28"/>
      <w:szCs w:val="28"/>
    </w:rPr>
  </w:style>
  <w:style w:type="character" w:customStyle="1" w:styleId="af6">
    <w:name w:val="Большой роман Знак"/>
    <w:basedOn w:val="a0"/>
    <w:link w:val="af5"/>
    <w:rsid w:val="009C39BC"/>
    <w:rPr>
      <w:rFonts w:ascii="Times New Roman" w:hAnsi="Times New Roman" w:cs="Times New Roman"/>
      <w:b/>
      <w:bCs/>
      <w:sz w:val="32"/>
      <w:szCs w:val="32"/>
    </w:rPr>
  </w:style>
  <w:style w:type="character" w:customStyle="1" w:styleId="af8">
    <w:name w:val="Небольшой роман Знак"/>
    <w:basedOn w:val="af6"/>
    <w:link w:val="af7"/>
    <w:rsid w:val="009C39BC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E569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17CAE-883A-49BF-8094-48FD7550B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4447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smoll_zoa</dc:creator>
  <cp:keywords/>
  <dc:description/>
  <cp:lastModifiedBy>ZOZ ZOZ</cp:lastModifiedBy>
  <cp:revision>30</cp:revision>
  <dcterms:created xsi:type="dcterms:W3CDTF">2024-02-12T14:23:00Z</dcterms:created>
  <dcterms:modified xsi:type="dcterms:W3CDTF">2024-03-31T10:25:00Z</dcterms:modified>
</cp:coreProperties>
</file>