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747656699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528D797F" w14:textId="5D17D0B3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068E4725" wp14:editId="1B4C129D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D7A7" w14:textId="77777777" w:rsidR="00BB30F5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BAFE554" w14:textId="77777777" w:rsidR="00BB30F5" w:rsidRPr="007F340E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5FDA22D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E43904F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103F920" w14:textId="77777777" w:rsidR="00BB30F5" w:rsidRPr="00AA2922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078EC9B" w14:textId="685881E3" w:rsidR="00BB30F5" w:rsidRPr="00F512FF" w:rsidRDefault="00BB30F5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AF4C65">
            <w:rPr>
              <w:rFonts w:ascii="Times New Roman" w:hAnsi="Times New Roman"/>
              <w:b/>
              <w:bCs/>
              <w:noProof/>
              <w:sz w:val="32"/>
              <w:szCs w:val="32"/>
            </w:rPr>
            <w:t>3</w:t>
          </w:r>
        </w:p>
        <w:p w14:paraId="6EE80A38" w14:textId="01F9EA36" w:rsidR="00BB30F5" w:rsidRDefault="00BB30F5" w:rsidP="00DC08D7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DC08D7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Нейрокомпьютеры и их применение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56DCFBD5" w14:textId="1D0A9AB8" w:rsidR="00BB30F5" w:rsidRPr="007F340E" w:rsidRDefault="00BB30F5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14580A">
            <w:rPr>
              <w:rFonts w:ascii="Times New Roman" w:hAnsi="Times New Roman"/>
              <w:b/>
              <w:bCs/>
              <w:sz w:val="28"/>
              <w:szCs w:val="28"/>
            </w:rPr>
            <w:t>Применение многослойного перспетрона. Автоассоциативная ИНС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76B5ED06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C52E66E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35EEF7D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C166CF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35F48C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77B64F" w14:textId="77777777" w:rsidR="00BB30F5" w:rsidRPr="009F0E70" w:rsidRDefault="00BB30F5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099E180" w14:textId="77777777" w:rsidR="00BB30F5" w:rsidRPr="00AA2922" w:rsidRDefault="00BB30F5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6C9516" w14:textId="07D4E7A5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, Озеров Сергей</w:t>
          </w:r>
        </w:p>
        <w:p w14:paraId="22A03F91" w14:textId="77777777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14ED87DF" w14:textId="14997D7D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Колпинский Сергей Викторович</w:t>
          </w:r>
        </w:p>
        <w:p w14:paraId="77822058" w14:textId="77777777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1FC1DC" w14:textId="2BD3B6E6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741C6D98" w14:textId="01A54A79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D26A6F3" w14:textId="77777777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7CA7A4E" w14:textId="77185F72" w:rsidR="00BB30F5" w:rsidRPr="00BB30F5" w:rsidRDefault="00BB30F5" w:rsidP="00BB30F5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DC2D5BC" w14:textId="0A9BB791" w:rsidR="00BB30F5" w:rsidRPr="00644AD9" w:rsidRDefault="00BB30F5" w:rsidP="005E1F0B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8927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09543" w14:textId="54B483D7" w:rsidR="005E1F0B" w:rsidRDefault="005E1F0B">
          <w:pPr>
            <w:pStyle w:val="a7"/>
          </w:pPr>
          <w:r>
            <w:t>Оглавление</w:t>
          </w:r>
        </w:p>
        <w:p w14:paraId="3843B258" w14:textId="367A2F83" w:rsidR="00F1148A" w:rsidRDefault="005E1F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64672" w:history="1">
            <w:r w:rsidR="00F1148A" w:rsidRPr="00430088">
              <w:rPr>
                <w:rStyle w:val="ae"/>
                <w:noProof/>
              </w:rPr>
              <w:t>Введение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_Toc159764672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2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181DAE91" w14:textId="4B9D4D6B" w:rsidR="00F1148A" w:rsidRDefault="00D34D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64673" w:history="1">
            <w:r w:rsidR="00F1148A" w:rsidRPr="00430088">
              <w:rPr>
                <w:rStyle w:val="ae"/>
                <w:noProof/>
              </w:rPr>
              <w:t>Многоклассовая классификация прямой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_Toc159764673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2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45BEA6ED" w14:textId="2EDE1A15" w:rsidR="00F1148A" w:rsidRDefault="00D34D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64674" w:history="1">
            <w:r w:rsidR="00F1148A" w:rsidRPr="00430088">
              <w:rPr>
                <w:rStyle w:val="ae"/>
                <w:noProof/>
              </w:rPr>
              <w:t xml:space="preserve">Многоклассовая классификация </w:t>
            </w:r>
            <w:r w:rsidR="00F1148A" w:rsidRPr="00430088">
              <w:rPr>
                <w:rStyle w:val="ae"/>
                <w:noProof/>
                <w:lang w:val="en-US"/>
              </w:rPr>
              <w:t>softmax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_Toc159764674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4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3E16990E" w14:textId="241D7DFA" w:rsidR="00F1148A" w:rsidRDefault="00D34D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64675" w:history="1">
            <w:r w:rsidR="00F1148A" w:rsidRPr="00430088">
              <w:rPr>
                <w:rStyle w:val="ae"/>
                <w:noProof/>
              </w:rPr>
              <w:t>Скрытый линейный слой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_Toc159764675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4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03FA8874" w14:textId="1467A29E" w:rsidR="00F1148A" w:rsidRDefault="00D34D8B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64676" w:history="1">
            <w:r w:rsidR="00F1148A" w:rsidRPr="00430088">
              <w:rPr>
                <w:rStyle w:val="ae"/>
                <w:noProof/>
              </w:rPr>
              <w:t>Обучение по методу распространения обратной ошибки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_Toc159764676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5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3D517FDD" w14:textId="78D7ED7F" w:rsidR="00F1148A" w:rsidRDefault="00D34D8B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64677" w:history="1">
            <w:r w:rsidR="00F1148A" w:rsidRPr="00430088">
              <w:rPr>
                <w:rStyle w:val="ae"/>
                <w:noProof/>
              </w:rPr>
              <w:t>Обучение по методу сопряжённых градиентов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_Toc159764677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6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7AA32430" w14:textId="41985D5F" w:rsidR="00F1148A" w:rsidRDefault="00D34D8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64678" w:history="1">
            <w:r w:rsidR="00F1148A" w:rsidRPr="00430088">
              <w:rPr>
                <w:rStyle w:val="ae"/>
                <w:noProof/>
              </w:rPr>
              <w:t>Скрытый логистический слой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_Toc159764678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6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5FB03CA6" w14:textId="7F4ADC6E" w:rsidR="00F1148A" w:rsidRDefault="00D34D8B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64679" w:history="1">
            <w:r w:rsidR="00F1148A" w:rsidRPr="00430088">
              <w:rPr>
                <w:rStyle w:val="ae"/>
                <w:noProof/>
              </w:rPr>
              <w:t>Обучение по методу распространения обратной ошибки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_Toc159764679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7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071385D9" w14:textId="7B0D97DC" w:rsidR="00F1148A" w:rsidRDefault="00D34D8B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64680" w:history="1">
            <w:r w:rsidR="00F1148A" w:rsidRPr="00430088">
              <w:rPr>
                <w:rStyle w:val="ae"/>
                <w:noProof/>
              </w:rPr>
              <w:t>Обучение по методу сопряжённых градиентов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_Toc159764680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8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13028BA2" w14:textId="7810A164" w:rsidR="00F1148A" w:rsidRDefault="00D34D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64681" w:history="1">
            <w:r w:rsidR="00F1148A" w:rsidRPr="00430088">
              <w:rPr>
                <w:rStyle w:val="ae"/>
                <w:noProof/>
              </w:rPr>
              <w:t>Обучение по выборке без одного класса</w:t>
            </w:r>
            <w:r w:rsidR="00F1148A">
              <w:rPr>
                <w:noProof/>
                <w:webHidden/>
              </w:rPr>
              <w:tab/>
            </w:r>
            <w:r w:rsidR="00F1148A">
              <w:rPr>
                <w:noProof/>
                <w:webHidden/>
              </w:rPr>
              <w:fldChar w:fldCharType="begin"/>
            </w:r>
            <w:r w:rsidR="00F1148A">
              <w:rPr>
                <w:noProof/>
                <w:webHidden/>
              </w:rPr>
              <w:instrText xml:space="preserve"> PAGEREF _Toc159764681 \h </w:instrText>
            </w:r>
            <w:r w:rsidR="00F1148A">
              <w:rPr>
                <w:noProof/>
                <w:webHidden/>
              </w:rPr>
            </w:r>
            <w:r w:rsidR="00F1148A">
              <w:rPr>
                <w:noProof/>
                <w:webHidden/>
              </w:rPr>
              <w:fldChar w:fldCharType="separate"/>
            </w:r>
            <w:r w:rsidR="00F1148A">
              <w:rPr>
                <w:noProof/>
                <w:webHidden/>
              </w:rPr>
              <w:t>9</w:t>
            </w:r>
            <w:r w:rsidR="00F1148A">
              <w:rPr>
                <w:noProof/>
                <w:webHidden/>
              </w:rPr>
              <w:fldChar w:fldCharType="end"/>
            </w:r>
          </w:hyperlink>
        </w:p>
        <w:p w14:paraId="518B0913" w14:textId="63B3895C" w:rsidR="005E1F0B" w:rsidRDefault="005E1F0B">
          <w:r>
            <w:rPr>
              <w:b/>
              <w:bCs/>
            </w:rPr>
            <w:fldChar w:fldCharType="end"/>
          </w:r>
        </w:p>
      </w:sdtContent>
    </w:sdt>
    <w:p w14:paraId="383AA08B" w14:textId="3C2DC21F" w:rsidR="005E1F0B" w:rsidRDefault="005E1F0B" w:rsidP="005E1F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6B3E0D" w14:textId="4F365B04" w:rsidR="005E1F0B" w:rsidRDefault="005E1F0B" w:rsidP="005E1F0B">
      <w:pPr>
        <w:pStyle w:val="a8"/>
      </w:pPr>
      <w:bookmarkStart w:id="0" w:name="_Toc159764672"/>
      <w:r>
        <w:lastRenderedPageBreak/>
        <w:t>Введение</w:t>
      </w:r>
      <w:bookmarkEnd w:id="0"/>
    </w:p>
    <w:p w14:paraId="01335F36" w14:textId="3AFC8973" w:rsidR="007A0778" w:rsidRDefault="00BF63FD" w:rsidP="007A0778">
      <w:pPr>
        <w:pStyle w:val="af"/>
        <w:ind w:firstLine="708"/>
        <w:rPr>
          <w:lang w:val="en-US"/>
        </w:rPr>
      </w:pPr>
      <w:r w:rsidRPr="00BF63FD">
        <w:rPr>
          <w:noProof/>
        </w:rPr>
        <w:drawing>
          <wp:inline distT="0" distB="0" distL="0" distR="0" wp14:anchorId="58D1FA33" wp14:editId="0A78626D">
            <wp:extent cx="3905795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C710" w14:textId="0C1337FF" w:rsidR="005B7E5C" w:rsidRPr="005B7E5C" w:rsidRDefault="005B7E5C" w:rsidP="005B7E5C">
      <w:pPr>
        <w:pStyle w:val="af"/>
      </w:pPr>
      <w:r>
        <w:rPr>
          <w:lang w:val="en-US"/>
        </w:rPr>
        <w:tab/>
      </w:r>
      <w:r>
        <w:t>Скрытый – линейный, выходной - логи</w:t>
      </w:r>
      <w:r w:rsidR="00751C12">
        <w:t>сти</w:t>
      </w:r>
      <w:r>
        <w:t>ческий</w:t>
      </w:r>
    </w:p>
    <w:p w14:paraId="6CC335A9" w14:textId="0FD34D05" w:rsidR="005B7E5C" w:rsidRDefault="005B7E5C" w:rsidP="007A0778">
      <w:pPr>
        <w:pStyle w:val="af"/>
        <w:ind w:firstLine="708"/>
        <w:rPr>
          <w:lang w:val="en-US"/>
        </w:rPr>
      </w:pPr>
      <w:r w:rsidRPr="005B7E5C">
        <w:rPr>
          <w:noProof/>
          <w:lang w:val="en-US"/>
        </w:rPr>
        <w:drawing>
          <wp:inline distT="0" distB="0" distL="0" distR="0" wp14:anchorId="52824C65" wp14:editId="0631AE68">
            <wp:extent cx="5940425" cy="28371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62A1" w14:textId="04102E32" w:rsidR="00335957" w:rsidRDefault="00335957" w:rsidP="007A0778">
      <w:pPr>
        <w:pStyle w:val="af"/>
        <w:ind w:firstLine="708"/>
      </w:pPr>
      <w:r w:rsidRPr="00335957">
        <w:rPr>
          <w:noProof/>
        </w:rPr>
        <w:lastRenderedPageBreak/>
        <w:drawing>
          <wp:inline distT="0" distB="0" distL="0" distR="0" wp14:anchorId="7BC8F366" wp14:editId="672E9BF2">
            <wp:extent cx="5658640" cy="5249008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7BE1" w14:textId="34D4A33E" w:rsidR="00751C12" w:rsidRPr="00751C12" w:rsidRDefault="00751C12" w:rsidP="007A0778">
      <w:pPr>
        <w:pStyle w:val="af"/>
        <w:ind w:firstLine="708"/>
      </w:pPr>
      <w:r>
        <w:t xml:space="preserve">Скрытый – логистический, выходной – логистический </w:t>
      </w:r>
    </w:p>
    <w:p w14:paraId="409588D8" w14:textId="77777777" w:rsidR="00751C12" w:rsidRDefault="00751C12" w:rsidP="007A0778">
      <w:pPr>
        <w:pStyle w:val="af"/>
        <w:ind w:firstLine="708"/>
        <w:rPr>
          <w:lang w:val="en-US"/>
        </w:rPr>
      </w:pPr>
    </w:p>
    <w:p w14:paraId="421ED9F6" w14:textId="77777777" w:rsidR="00751C12" w:rsidRDefault="00751C12" w:rsidP="007A0778">
      <w:pPr>
        <w:pStyle w:val="af"/>
        <w:ind w:firstLine="708"/>
        <w:rPr>
          <w:lang w:val="en-US"/>
        </w:rPr>
      </w:pPr>
    </w:p>
    <w:p w14:paraId="7E945425" w14:textId="0221718D" w:rsidR="00751C12" w:rsidRDefault="00751C12" w:rsidP="007A0778">
      <w:pPr>
        <w:pStyle w:val="af"/>
        <w:ind w:firstLine="708"/>
        <w:rPr>
          <w:lang w:val="en-US"/>
        </w:rPr>
      </w:pPr>
      <w:r w:rsidRPr="00751C12">
        <w:rPr>
          <w:noProof/>
          <w:lang w:val="en-US"/>
        </w:rPr>
        <w:lastRenderedPageBreak/>
        <w:drawing>
          <wp:inline distT="0" distB="0" distL="0" distR="0" wp14:anchorId="09598700" wp14:editId="6FD66AFD">
            <wp:extent cx="5940425" cy="29152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182" w14:textId="6525437F" w:rsidR="00335957" w:rsidRDefault="00335957" w:rsidP="007A0778">
      <w:pPr>
        <w:pStyle w:val="af"/>
        <w:ind w:firstLine="708"/>
        <w:rPr>
          <w:lang w:val="en-US"/>
        </w:rPr>
      </w:pPr>
      <w:r w:rsidRPr="00335957">
        <w:rPr>
          <w:noProof/>
          <w:lang w:val="en-US"/>
        </w:rPr>
        <w:drawing>
          <wp:inline distT="0" distB="0" distL="0" distR="0" wp14:anchorId="619B3E98" wp14:editId="1BBD36CC">
            <wp:extent cx="5639587" cy="5401429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7990" w14:textId="7643413B" w:rsidR="00751C12" w:rsidRDefault="00751C12" w:rsidP="007A0778">
      <w:pPr>
        <w:pStyle w:val="af"/>
        <w:ind w:firstLine="708"/>
        <w:rPr>
          <w:lang w:val="en-US"/>
        </w:rPr>
      </w:pPr>
    </w:p>
    <w:p w14:paraId="0D2A79CF" w14:textId="46D16224" w:rsidR="00751C12" w:rsidRDefault="00751C12" w:rsidP="007A0778">
      <w:pPr>
        <w:pStyle w:val="af"/>
        <w:ind w:firstLine="708"/>
        <w:rPr>
          <w:lang w:val="en-US"/>
        </w:rPr>
      </w:pPr>
      <w:r w:rsidRPr="00751C12">
        <w:rPr>
          <w:noProof/>
          <w:lang w:val="en-US"/>
        </w:rPr>
        <w:lastRenderedPageBreak/>
        <w:drawing>
          <wp:inline distT="0" distB="0" distL="0" distR="0" wp14:anchorId="15EC978D" wp14:editId="307EB28C">
            <wp:extent cx="3867690" cy="357237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CE5A" w14:textId="791B3434" w:rsidR="00751C12" w:rsidRPr="00751C12" w:rsidRDefault="00751C12" w:rsidP="007A0778">
      <w:pPr>
        <w:pStyle w:val="af"/>
        <w:ind w:firstLine="708"/>
      </w:pPr>
      <w:r>
        <w:t>Линейный и логистический слои</w:t>
      </w:r>
    </w:p>
    <w:p w14:paraId="65045F43" w14:textId="23AE9D56" w:rsidR="00751C12" w:rsidRDefault="00751C12" w:rsidP="007A0778">
      <w:pPr>
        <w:pStyle w:val="af"/>
        <w:ind w:firstLine="708"/>
        <w:rPr>
          <w:lang w:val="en-US"/>
        </w:rPr>
      </w:pPr>
      <w:r w:rsidRPr="00751C12">
        <w:rPr>
          <w:noProof/>
          <w:lang w:val="en-US"/>
        </w:rPr>
        <w:drawing>
          <wp:inline distT="0" distB="0" distL="0" distR="0" wp14:anchorId="47D49C66" wp14:editId="6A2FCCD1">
            <wp:extent cx="5940425" cy="29159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BC30" w14:textId="7561808F" w:rsidR="00751C12" w:rsidRDefault="00751C12" w:rsidP="007A0778">
      <w:pPr>
        <w:pStyle w:val="af"/>
        <w:ind w:firstLine="708"/>
      </w:pPr>
      <w:r>
        <w:t>Логистический и логистический слои</w:t>
      </w:r>
    </w:p>
    <w:p w14:paraId="388DD3B4" w14:textId="05F94E3B" w:rsidR="00751C12" w:rsidRDefault="00751C12" w:rsidP="007A0778">
      <w:pPr>
        <w:pStyle w:val="af"/>
        <w:ind w:firstLine="708"/>
      </w:pPr>
      <w:r w:rsidRPr="00751C12">
        <w:rPr>
          <w:noProof/>
        </w:rPr>
        <w:lastRenderedPageBreak/>
        <w:drawing>
          <wp:inline distT="0" distB="0" distL="0" distR="0" wp14:anchorId="50937C05" wp14:editId="0E4B9E01">
            <wp:extent cx="5940425" cy="29349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D3F2" w14:textId="44EBE0F6" w:rsidR="00751C12" w:rsidRDefault="00751C12" w:rsidP="007A0778">
      <w:pPr>
        <w:pStyle w:val="af"/>
        <w:ind w:firstLine="708"/>
      </w:pPr>
    </w:p>
    <w:p w14:paraId="282227B1" w14:textId="25F1AF36" w:rsidR="00335957" w:rsidRDefault="00335957" w:rsidP="00335957">
      <w:pPr>
        <w:pStyle w:val="aa"/>
      </w:pPr>
      <w:r>
        <w:t>4 класса</w:t>
      </w:r>
    </w:p>
    <w:p w14:paraId="43DB6BE1" w14:textId="46A9B521" w:rsidR="00335957" w:rsidRDefault="00335957" w:rsidP="00335957">
      <w:pPr>
        <w:pStyle w:val="af"/>
      </w:pPr>
      <w:r w:rsidRPr="00335957">
        <w:rPr>
          <w:noProof/>
        </w:rPr>
        <w:drawing>
          <wp:inline distT="0" distB="0" distL="0" distR="0" wp14:anchorId="003CD6E7" wp14:editId="390D19F6">
            <wp:extent cx="3924848" cy="357237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9524" w14:textId="3ECEF773" w:rsidR="00335957" w:rsidRDefault="00273F41" w:rsidP="00335957">
      <w:pPr>
        <w:pStyle w:val="af"/>
      </w:pPr>
      <w:r>
        <w:t>Линейный и логистический слои</w:t>
      </w:r>
    </w:p>
    <w:p w14:paraId="24F7CFCB" w14:textId="455B77DB" w:rsidR="00885C7F" w:rsidRDefault="00885C7F" w:rsidP="00335957">
      <w:pPr>
        <w:pStyle w:val="af"/>
      </w:pPr>
      <w:r w:rsidRPr="00885C7F">
        <w:rPr>
          <w:noProof/>
        </w:rPr>
        <w:lastRenderedPageBreak/>
        <w:drawing>
          <wp:inline distT="0" distB="0" distL="0" distR="0" wp14:anchorId="6889D9F1" wp14:editId="4290BACF">
            <wp:extent cx="5940425" cy="29070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F289" w14:textId="6D262C1D" w:rsidR="00885C7F" w:rsidRDefault="00885C7F" w:rsidP="00335957">
      <w:pPr>
        <w:pStyle w:val="af"/>
      </w:pPr>
      <w:r w:rsidRPr="00885C7F">
        <w:rPr>
          <w:noProof/>
        </w:rPr>
        <w:drawing>
          <wp:inline distT="0" distB="0" distL="0" distR="0" wp14:anchorId="3ABBC45E" wp14:editId="506927BC">
            <wp:extent cx="5687219" cy="5382376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460D" w14:textId="00C4D320" w:rsidR="00885C7F" w:rsidRDefault="00885C7F" w:rsidP="00335957">
      <w:pPr>
        <w:pStyle w:val="af"/>
      </w:pPr>
    </w:p>
    <w:p w14:paraId="19E41159" w14:textId="62931A2C" w:rsidR="00470806" w:rsidRDefault="00470806" w:rsidP="00335957">
      <w:pPr>
        <w:pStyle w:val="af"/>
      </w:pPr>
      <w:r w:rsidRPr="00470806">
        <w:rPr>
          <w:noProof/>
        </w:rPr>
        <w:lastRenderedPageBreak/>
        <w:drawing>
          <wp:inline distT="0" distB="0" distL="0" distR="0" wp14:anchorId="67F01B08" wp14:editId="0149EF4E">
            <wp:extent cx="3772426" cy="356284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F475" w14:textId="6F8C94E3" w:rsidR="00470806" w:rsidRDefault="00470806" w:rsidP="00335957">
      <w:pPr>
        <w:pStyle w:val="af"/>
      </w:pPr>
      <w:r>
        <w:t>Линейный и логистический слои</w:t>
      </w:r>
    </w:p>
    <w:p w14:paraId="7F38CBA9" w14:textId="7E8917E2" w:rsidR="00470806" w:rsidRDefault="00470806" w:rsidP="00335957">
      <w:pPr>
        <w:pStyle w:val="af"/>
      </w:pPr>
      <w:r w:rsidRPr="00470806">
        <w:rPr>
          <w:noProof/>
        </w:rPr>
        <w:drawing>
          <wp:inline distT="0" distB="0" distL="0" distR="0" wp14:anchorId="4590830E" wp14:editId="4206160F">
            <wp:extent cx="5940425" cy="290703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6EA6" w14:textId="77777777" w:rsidR="00470806" w:rsidRDefault="00470806" w:rsidP="00335957">
      <w:pPr>
        <w:pStyle w:val="af"/>
      </w:pPr>
    </w:p>
    <w:p w14:paraId="7C590E4D" w14:textId="248F216C" w:rsidR="00470806" w:rsidRDefault="00F512FF" w:rsidP="00F512FF">
      <w:pPr>
        <w:pStyle w:val="a8"/>
      </w:pPr>
      <w:r>
        <w:t>Прогнозирование временных рядов</w:t>
      </w:r>
    </w:p>
    <w:p w14:paraId="2201F5AB" w14:textId="40625755" w:rsidR="00F512FF" w:rsidRDefault="00F512FF" w:rsidP="00F512FF">
      <w:pPr>
        <w:pStyle w:val="af"/>
      </w:pPr>
      <w:r w:rsidRPr="00F512FF">
        <w:lastRenderedPageBreak/>
        <w:drawing>
          <wp:inline distT="0" distB="0" distL="0" distR="0" wp14:anchorId="25A5E744" wp14:editId="68A5EC2D">
            <wp:extent cx="3848637" cy="35152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41AE" w14:textId="3DA69AF8" w:rsidR="00F512FF" w:rsidRDefault="00F512FF" w:rsidP="00F512FF">
      <w:pPr>
        <w:pStyle w:val="af"/>
      </w:pPr>
      <w:r>
        <w:t>Логистический и линейный слои</w:t>
      </w:r>
    </w:p>
    <w:p w14:paraId="3B93EA3F" w14:textId="57F059E0" w:rsidR="00D37576" w:rsidRDefault="00D37576" w:rsidP="00F512FF">
      <w:pPr>
        <w:pStyle w:val="af"/>
      </w:pPr>
      <w:r>
        <w:t>Обучали по Ле</w:t>
      </w:r>
      <w:r w:rsidR="0005482F">
        <w:t>венбергу-Маркварду</w:t>
      </w:r>
    </w:p>
    <w:p w14:paraId="4493ECB9" w14:textId="3AB4C037" w:rsidR="00D37576" w:rsidRDefault="00D37576" w:rsidP="00F512FF">
      <w:pPr>
        <w:pStyle w:val="af"/>
      </w:pPr>
      <w:r w:rsidRPr="00D37576">
        <w:drawing>
          <wp:inline distT="0" distB="0" distL="0" distR="0" wp14:anchorId="6FB20393" wp14:editId="552D15B5">
            <wp:extent cx="5940425" cy="3097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CFA7" w14:textId="25C49B1F" w:rsidR="0005482F" w:rsidRDefault="0005482F" w:rsidP="00F512FF">
      <w:pPr>
        <w:pStyle w:val="af"/>
      </w:pPr>
      <w:r w:rsidRPr="0005482F">
        <w:lastRenderedPageBreak/>
        <w:drawing>
          <wp:inline distT="0" distB="0" distL="0" distR="0" wp14:anchorId="74E25664" wp14:editId="2A19404D">
            <wp:extent cx="5877745" cy="41344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C33D" w14:textId="74AA9D03" w:rsidR="0005482F" w:rsidRDefault="00F7600C" w:rsidP="00F512FF">
      <w:pPr>
        <w:pStyle w:val="af"/>
      </w:pPr>
      <w:r w:rsidRPr="00F7600C">
        <w:drawing>
          <wp:inline distT="0" distB="0" distL="0" distR="0" wp14:anchorId="640C8F47" wp14:editId="50E1774D">
            <wp:extent cx="3953427" cy="366763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6656" w14:textId="7FA999D9" w:rsidR="00F7600C" w:rsidRDefault="00F7600C" w:rsidP="00F512FF">
      <w:pPr>
        <w:pStyle w:val="af"/>
      </w:pPr>
      <w:r w:rsidRPr="00F7600C">
        <w:lastRenderedPageBreak/>
        <w:drawing>
          <wp:inline distT="0" distB="0" distL="0" distR="0" wp14:anchorId="07542562" wp14:editId="422AD13B">
            <wp:extent cx="5839640" cy="412490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CBC" w14:textId="77777777" w:rsidR="00F7600C" w:rsidRPr="00F7600C" w:rsidRDefault="00F7600C" w:rsidP="00F512FF">
      <w:pPr>
        <w:pStyle w:val="af"/>
      </w:pPr>
    </w:p>
    <w:sectPr w:rsidR="00F7600C" w:rsidRPr="00F7600C" w:rsidSect="00BB30F5">
      <w:footerReference w:type="default" r:id="rId2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8B5EF" w14:textId="77777777" w:rsidR="00D34D8B" w:rsidRDefault="00D34D8B" w:rsidP="00BB30F5">
      <w:pPr>
        <w:spacing w:after="0" w:line="240" w:lineRule="auto"/>
      </w:pPr>
      <w:r>
        <w:separator/>
      </w:r>
    </w:p>
  </w:endnote>
  <w:endnote w:type="continuationSeparator" w:id="0">
    <w:p w14:paraId="7C239CAA" w14:textId="77777777" w:rsidR="00D34D8B" w:rsidRDefault="00D34D8B" w:rsidP="00B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209894"/>
      <w:docPartObj>
        <w:docPartGallery w:val="Page Numbers (Bottom of Page)"/>
        <w:docPartUnique/>
      </w:docPartObj>
    </w:sdtPr>
    <w:sdtEndPr/>
    <w:sdtContent>
      <w:p w14:paraId="1CC26DB5" w14:textId="564D2A98" w:rsidR="00BB30F5" w:rsidRDefault="00BB30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165D0" w14:textId="77777777" w:rsidR="00BB30F5" w:rsidRDefault="00BB3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73E1E" w14:textId="77777777" w:rsidR="00D34D8B" w:rsidRDefault="00D34D8B" w:rsidP="00BB30F5">
      <w:pPr>
        <w:spacing w:after="0" w:line="240" w:lineRule="auto"/>
      </w:pPr>
      <w:r>
        <w:separator/>
      </w:r>
    </w:p>
  </w:footnote>
  <w:footnote w:type="continuationSeparator" w:id="0">
    <w:p w14:paraId="04FB0DA4" w14:textId="77777777" w:rsidR="00D34D8B" w:rsidRDefault="00D34D8B" w:rsidP="00BB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2"/>
    <w:rsid w:val="0005482F"/>
    <w:rsid w:val="0014580A"/>
    <w:rsid w:val="00273F41"/>
    <w:rsid w:val="00335957"/>
    <w:rsid w:val="003855F4"/>
    <w:rsid w:val="003D1A2B"/>
    <w:rsid w:val="003F7789"/>
    <w:rsid w:val="00402633"/>
    <w:rsid w:val="00470806"/>
    <w:rsid w:val="00491209"/>
    <w:rsid w:val="004F3A39"/>
    <w:rsid w:val="005B7E5C"/>
    <w:rsid w:val="005E1F0B"/>
    <w:rsid w:val="0060512C"/>
    <w:rsid w:val="006B16EE"/>
    <w:rsid w:val="006F0ED6"/>
    <w:rsid w:val="00723CA3"/>
    <w:rsid w:val="00751C12"/>
    <w:rsid w:val="007A0778"/>
    <w:rsid w:val="00854B66"/>
    <w:rsid w:val="00885C7F"/>
    <w:rsid w:val="0092607D"/>
    <w:rsid w:val="00963026"/>
    <w:rsid w:val="009A6061"/>
    <w:rsid w:val="00A76F02"/>
    <w:rsid w:val="00AB421E"/>
    <w:rsid w:val="00AF4C65"/>
    <w:rsid w:val="00B15793"/>
    <w:rsid w:val="00BB30F5"/>
    <w:rsid w:val="00BF63FD"/>
    <w:rsid w:val="00C3603C"/>
    <w:rsid w:val="00D34D8B"/>
    <w:rsid w:val="00D37576"/>
    <w:rsid w:val="00D53A72"/>
    <w:rsid w:val="00D74AFB"/>
    <w:rsid w:val="00DB22F1"/>
    <w:rsid w:val="00DC08D7"/>
    <w:rsid w:val="00EB54C7"/>
    <w:rsid w:val="00F1148A"/>
    <w:rsid w:val="00F512FF"/>
    <w:rsid w:val="00F759B0"/>
    <w:rsid w:val="00F7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8144"/>
  <w15:chartTrackingRefBased/>
  <w15:docId w15:val="{52CE420F-D037-4600-9FF6-89DF97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4C7"/>
  </w:style>
  <w:style w:type="paragraph" w:styleId="1">
    <w:name w:val="heading 1"/>
    <w:basedOn w:val="a"/>
    <w:next w:val="a"/>
    <w:link w:val="10"/>
    <w:uiPriority w:val="9"/>
    <w:qFormat/>
    <w:rsid w:val="005E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F5"/>
  </w:style>
  <w:style w:type="paragraph" w:styleId="a5">
    <w:name w:val="footer"/>
    <w:basedOn w:val="a"/>
    <w:link w:val="a6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F5"/>
  </w:style>
  <w:style w:type="character" w:customStyle="1" w:styleId="10">
    <w:name w:val="Заголовок 1 Знак"/>
    <w:basedOn w:val="a0"/>
    <w:link w:val="1"/>
    <w:uiPriority w:val="9"/>
    <w:rsid w:val="005E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1F0B"/>
    <w:pPr>
      <w:outlineLvl w:val="9"/>
    </w:pPr>
    <w:rPr>
      <w:lang w:eastAsia="ru-RU"/>
    </w:rPr>
  </w:style>
  <w:style w:type="paragraph" w:customStyle="1" w:styleId="a8">
    <w:name w:val="Большой роман"/>
    <w:basedOn w:val="a"/>
    <w:link w:val="a9"/>
    <w:qFormat/>
    <w:rsid w:val="005E1F0B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1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Большой роман Знак"/>
    <w:basedOn w:val="a0"/>
    <w:link w:val="a8"/>
    <w:rsid w:val="005E1F0B"/>
    <w:rPr>
      <w:rFonts w:ascii="Times New Roman" w:hAnsi="Times New Roman" w:cs="Times New Roman"/>
      <w:b/>
      <w:bCs/>
      <w:sz w:val="32"/>
      <w:szCs w:val="32"/>
    </w:rPr>
  </w:style>
  <w:style w:type="paragraph" w:customStyle="1" w:styleId="aa">
    <w:name w:val="Небольшой роман"/>
    <w:basedOn w:val="2"/>
    <w:link w:val="ab"/>
    <w:qFormat/>
    <w:rsid w:val="005E1F0B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Маленький роман"/>
    <w:basedOn w:val="aa"/>
    <w:link w:val="ad"/>
    <w:qFormat/>
    <w:rsid w:val="005E1F0B"/>
    <w:pPr>
      <w:outlineLvl w:val="2"/>
    </w:pPr>
  </w:style>
  <w:style w:type="character" w:customStyle="1" w:styleId="ab">
    <w:name w:val="Небольшой роман Знак"/>
    <w:basedOn w:val="20"/>
    <w:link w:val="aa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1F0B"/>
    <w:pPr>
      <w:spacing w:after="100"/>
    </w:pPr>
  </w:style>
  <w:style w:type="character" w:customStyle="1" w:styleId="ad">
    <w:name w:val="Маленький роман Знак"/>
    <w:basedOn w:val="ab"/>
    <w:link w:val="ac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E1F0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E1F0B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E1F0B"/>
    <w:rPr>
      <w:color w:val="0563C1" w:themeColor="hyperlink"/>
      <w:u w:val="single"/>
    </w:rPr>
  </w:style>
  <w:style w:type="paragraph" w:customStyle="1" w:styleId="af">
    <w:name w:val="роман"/>
    <w:basedOn w:val="a8"/>
    <w:link w:val="af0"/>
    <w:qFormat/>
    <w:rsid w:val="005E1F0B"/>
    <w:pPr>
      <w:spacing w:line="360" w:lineRule="auto"/>
      <w:jc w:val="both"/>
      <w:outlineLvl w:val="9"/>
    </w:pPr>
    <w:rPr>
      <w:b w:val="0"/>
      <w:bCs w:val="0"/>
      <w:sz w:val="28"/>
      <w:szCs w:val="28"/>
    </w:rPr>
  </w:style>
  <w:style w:type="paragraph" w:customStyle="1" w:styleId="af1">
    <w:name w:val="комментарий роман"/>
    <w:basedOn w:val="af"/>
    <w:link w:val="af2"/>
    <w:qFormat/>
    <w:rsid w:val="005E1F0B"/>
    <w:pPr>
      <w:jc w:val="center"/>
    </w:pPr>
    <w:rPr>
      <w:sz w:val="24"/>
      <w:szCs w:val="24"/>
    </w:rPr>
  </w:style>
  <w:style w:type="character" w:customStyle="1" w:styleId="af0">
    <w:name w:val="роман Знак"/>
    <w:basedOn w:val="a9"/>
    <w:link w:val="af"/>
    <w:rsid w:val="005E1F0B"/>
    <w:rPr>
      <w:rFonts w:ascii="Times New Roman" w:hAnsi="Times New Roman" w:cs="Times New Roman"/>
      <w:b w:val="0"/>
      <w:bCs w:val="0"/>
      <w:sz w:val="28"/>
      <w:szCs w:val="28"/>
    </w:rPr>
  </w:style>
  <w:style w:type="paragraph" w:styleId="af3">
    <w:name w:val="No Spacing"/>
    <w:uiPriority w:val="1"/>
    <w:qFormat/>
    <w:rsid w:val="005E1F0B"/>
    <w:pPr>
      <w:spacing w:after="0" w:line="240" w:lineRule="auto"/>
    </w:pPr>
  </w:style>
  <w:style w:type="character" w:customStyle="1" w:styleId="af2">
    <w:name w:val="комментарий роман Знак"/>
    <w:basedOn w:val="af0"/>
    <w:link w:val="af1"/>
    <w:rsid w:val="005E1F0B"/>
    <w:rPr>
      <w:rFonts w:ascii="Times New Roman" w:hAnsi="Times New Roman" w:cs="Times New Roman"/>
      <w:b w:val="0"/>
      <w:bCs w:val="0"/>
      <w:sz w:val="24"/>
      <w:szCs w:val="24"/>
    </w:rPr>
  </w:style>
  <w:style w:type="table" w:styleId="af4">
    <w:name w:val="Table Grid"/>
    <w:basedOn w:val="a1"/>
    <w:uiPriority w:val="39"/>
    <w:rsid w:val="006B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6B1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9C0E-1EAF-49F7-9FDF-545B45B1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smoll_zoa</cp:lastModifiedBy>
  <cp:revision>24</cp:revision>
  <dcterms:created xsi:type="dcterms:W3CDTF">2024-02-16T06:53:00Z</dcterms:created>
  <dcterms:modified xsi:type="dcterms:W3CDTF">2024-03-01T09:40:00Z</dcterms:modified>
</cp:coreProperties>
</file>