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архитектурный-анализ-системы-seps"/>
      <w:r>
        <w:t xml:space="preserve">АРХИТЕКТУРНЫЙ АНАЛИЗ СИСТЕМЫ SePs</w:t>
      </w:r>
      <w:bookmarkEnd w:id="20"/>
    </w:p>
    <w:p>
      <w:pPr>
        <w:pStyle w:val="Heading2"/>
      </w:pPr>
      <w:bookmarkStart w:id="21" w:name="X58f43ce2695246f6aee26d52068d6338f3220e9"/>
      <w:r>
        <w:t xml:space="preserve">Программно-аппаратный комплекс для стимуляции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анализ-требований"/>
      <w:r>
        <w:t xml:space="preserve">АНАЛИЗ ТРЕБОВАНИЙ</w:t>
      </w:r>
      <w:bookmarkEnd w:id="22"/>
    </w:p>
    <w:p>
      <w:pPr>
        <w:pStyle w:val="FirstParagraph"/>
      </w:pPr>
      <w:r>
        <w:rPr>
          <w:b/>
        </w:rPr>
        <w:t xml:space="preserve">Функциональные требования:</w:t>
      </w:r>
      <w:r>
        <w:t xml:space="preserve"> </w:t>
      </w:r>
      <w:r>
        <w:t xml:space="preserve">- Аппаратное устройство на ESP32-S3 с 2 каналами стимуляции</w:t>
      </w:r>
      <w:r>
        <w:t xml:space="preserve"> </w:t>
      </w:r>
      <w:r>
        <w:t xml:space="preserve">- Мобильные приложения для iOS/Android</w:t>
      </w:r>
      <w:r>
        <w:t xml:space="preserve"> </w:t>
      </w:r>
      <w:r>
        <w:t xml:space="preserve">- Веб-сервер с API для управления системой</w:t>
      </w:r>
      <w:r>
        <w:t xml:space="preserve"> </w:t>
      </w:r>
      <w:r>
        <w:t xml:space="preserve">- Система регистрации и аутентификации пользователей</w:t>
      </w:r>
      <w:r>
        <w:t xml:space="preserve"> </w:t>
      </w:r>
      <w:r>
        <w:t xml:space="preserve">- Биллинг и монетизация</w:t>
      </w:r>
      <w:r>
        <w:t xml:space="preserve"> </w:t>
      </w:r>
      <w:r>
        <w:t xml:space="preserve">- Маркетплейс программ стимуляции</w:t>
      </w:r>
      <w:r>
        <w:t xml:space="preserve"> </w:t>
      </w:r>
      <w:r>
        <w:t xml:space="preserve">- Поддержка удаленного взаимодействия между пользователями</w:t>
      </w:r>
    </w:p>
    <w:p>
      <w:pPr>
        <w:pStyle w:val="BodyText"/>
      </w:pPr>
      <w:r>
        <w:rPr>
          <w:b/>
        </w:rPr>
        <w:t xml:space="preserve">Нефункциональные требования:</w:t>
      </w:r>
      <w:r>
        <w:t xml:space="preserve"> </w:t>
      </w:r>
      <w:r>
        <w:t xml:space="preserve">- Поддержка 1000+ одновременных пользователей</w:t>
      </w:r>
      <w:r>
        <w:t xml:space="preserve"> </w:t>
      </w:r>
      <w:r>
        <w:t xml:space="preserve">- Низкая задержка: Bluetooth 10-20ms, WiFi 50-300ms</w:t>
      </w:r>
      <w:r>
        <w:t xml:space="preserve"> </w:t>
      </w:r>
      <w:r>
        <w:t xml:space="preserve">- Масштабируемость системы</w:t>
      </w:r>
      <w:r>
        <w:t xml:space="preserve"> </w:t>
      </w:r>
      <w:r>
        <w:t xml:space="preserve">- Высокая безопасность и приватность данных</w:t>
      </w:r>
      <w:r>
        <w:t xml:space="preserve"> </w:t>
      </w:r>
      <w:r>
        <w:t xml:space="preserve">- Надежность и отказоустойчивость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архитектурные-варианты"/>
      <w:r>
        <w:t xml:space="preserve">АРХИТЕКТУРНЫЕ ВАРИАНТЫ</w:t>
      </w:r>
      <w:bookmarkEnd w:id="23"/>
    </w:p>
    <w:p>
      <w:pPr>
        <w:pStyle w:val="Heading3"/>
      </w:pPr>
      <w:bookmarkStart w:id="24" w:name="вариант-1-монолитная-архитектура"/>
      <w:r>
        <w:t xml:space="preserve">ВАРИАНТ 1: МОНОЛИТНАЯ АРХИТЕКТУРА</w:t>
      </w:r>
      <w:bookmarkEnd w:id="24"/>
    </w:p>
    <w:p>
      <w:pPr>
        <w:pStyle w:val="FirstParagraph"/>
      </w:pPr>
      <w:r>
        <w:rPr>
          <w:b/>
        </w:rPr>
        <w:t xml:space="preserve">Описание:</w:t>
      </w:r>
      <w:r>
        <w:t xml:space="preserve"> </w:t>
      </w:r>
      <w:r>
        <w:t xml:space="preserve">Единое серверное приложение, объединяющее все функции системы в одном развертываемом компоненте.</w:t>
      </w:r>
    </w:p>
    <w:p>
      <w:pPr>
        <w:pStyle w:val="BodyText"/>
      </w:pPr>
      <w:r>
        <w:rPr>
          <w:b/>
        </w:rPr>
        <w:t xml:space="preserve">Технологический стек:</w:t>
      </w:r>
      <w:r>
        <w:t xml:space="preserve"> </w:t>
      </w:r>
      <w:r>
        <w:t xml:space="preserve">- Backend: Node.js/Express или Django/Python</w:t>
      </w:r>
      <w:r>
        <w:t xml:space="preserve"> </w:t>
      </w:r>
      <w:r>
        <w:t xml:space="preserve">- База данных: PostgreSQL</w:t>
      </w:r>
      <w:r>
        <w:t xml:space="preserve"> </w:t>
      </w:r>
      <w:r>
        <w:t xml:space="preserve">- Real-time: Socket.IO/WebSockets</w:t>
      </w:r>
      <w:r>
        <w:t xml:space="preserve"> </w:t>
      </w:r>
      <w:r>
        <w:t xml:space="preserve">- Mobile Apps: React Native или Flutter</w:t>
      </w:r>
      <w:r>
        <w:t xml:space="preserve"> </w:t>
      </w:r>
      <w:r>
        <w:t xml:space="preserve">- Web Interface: React.js</w:t>
      </w:r>
      <w:r>
        <w:t xml:space="preserve"> </w:t>
      </w:r>
      <w:r>
        <w:t xml:space="preserve">- Message Queue: Redis</w:t>
      </w:r>
      <w:r>
        <w:t xml:space="preserve"> </w:t>
      </w:r>
      <w:r>
        <w:t xml:space="preserve">- Deployment: Docker + Nginx</w:t>
      </w:r>
    </w:p>
    <w:p>
      <w:pPr>
        <w:pStyle w:val="BodyText"/>
      </w:pPr>
      <w:r>
        <w:rPr>
          <w:b/>
        </w:rPr>
        <w:t xml:space="preserve">Архитектурная схема:</w:t>
      </w:r>
    </w:p>
    <w:p>
      <w:pPr>
        <w:pStyle w:val="SourceCode"/>
      </w:pPr>
      <w:r>
        <w:rPr>
          <w:rStyle w:val="VerbatimChar"/>
        </w:rPr>
        <w:t xml:space="preserve">[ESP32 Device] ←→ [Mobile App] ←→ [Load Balancer] ←→ [Monolithic Server]</w:t>
      </w:r>
      <w:r>
        <w:br/>
      </w:r>
      <w:r>
        <w:rPr>
          <w:rStyle w:val="VerbatimChar"/>
        </w:rPr>
        <w:t xml:space="preserve">                                                           ↓</w:t>
      </w:r>
      <w:r>
        <w:br/>
      </w:r>
      <w:r>
        <w:rPr>
          <w:rStyle w:val="VerbatimChar"/>
        </w:rPr>
        <w:t xml:space="preserve">[Web Admin] ←→ [Load Balancer] ←→ [Monolithic Server] ←→ [PostgreSQL]</w:t>
      </w:r>
      <w:r>
        <w:br/>
      </w:r>
      <w:r>
        <w:rPr>
          <w:rStyle w:val="VerbatimChar"/>
        </w:rPr>
        <w:t xml:space="preserve">                                                           ↓</w:t>
      </w:r>
      <w:r>
        <w:br/>
      </w:r>
      <w:r>
        <w:rPr>
          <w:rStyle w:val="VerbatimChar"/>
        </w:rPr>
        <w:t xml:space="preserve">                                                      [Redis Cache]</w:t>
      </w:r>
    </w:p>
    <w:p>
      <w:pPr>
        <w:pStyle w:val="FirstParagraph"/>
      </w:pPr>
      <w:r>
        <w:rPr>
          <w:b/>
        </w:rPr>
        <w:t xml:space="preserve">ПЛЮСЫ:</w:t>
      </w:r>
      <w:r>
        <w:t xml:space="preserve"> </w:t>
      </w:r>
      <w:r>
        <w:t xml:space="preserve">- Простота разработки и развертывания</w:t>
      </w:r>
      <w:r>
        <w:t xml:space="preserve"> </w:t>
      </w:r>
      <w:r>
        <w:t xml:space="preserve">- Легкость отладки и тестирования</w:t>
      </w:r>
      <w:r>
        <w:t xml:space="preserve"> </w:t>
      </w:r>
      <w:r>
        <w:t xml:space="preserve">- Низкие первоначальные затраты на разработку</w:t>
      </w:r>
      <w:r>
        <w:t xml:space="preserve"> </w:t>
      </w:r>
      <w:r>
        <w:t xml:space="preserve">- Простая транзакционность данных</w:t>
      </w:r>
      <w:r>
        <w:t xml:space="preserve"> </w:t>
      </w:r>
      <w:r>
        <w:t xml:space="preserve">- Быстрый старт проекта</w:t>
      </w:r>
    </w:p>
    <w:p>
      <w:pPr>
        <w:pStyle w:val="BodyText"/>
      </w:pPr>
      <w:r>
        <w:rPr>
          <w:b/>
        </w:rPr>
        <w:t xml:space="preserve">МИНУСЫ:</w:t>
      </w:r>
      <w:r>
        <w:t xml:space="preserve"> </w:t>
      </w:r>
      <w:r>
        <w:t xml:space="preserve">- Ограниченная масштабируемость</w:t>
      </w:r>
      <w:r>
        <w:t xml:space="preserve"> </w:t>
      </w:r>
      <w:r>
        <w:t xml:space="preserve">- Сложность внесения изменений в большую кодовую базу</w:t>
      </w:r>
      <w:r>
        <w:t xml:space="preserve"> </w:t>
      </w:r>
      <w:r>
        <w:t xml:space="preserve">- Единая точка отказа</w:t>
      </w:r>
      <w:r>
        <w:t xml:space="preserve"> </w:t>
      </w:r>
      <w:r>
        <w:t xml:space="preserve">- Сложность горизонтального масштабирования</w:t>
      </w:r>
      <w:r>
        <w:t xml:space="preserve"> </w:t>
      </w:r>
      <w:r>
        <w:t xml:space="preserve">- Трудности с использованием разных технологий для разных компонентов</w:t>
      </w:r>
    </w:p>
    <w:p>
      <w:pPr>
        <w:pStyle w:val="BodyText"/>
      </w:pPr>
      <w:r>
        <w:rPr>
          <w:b/>
        </w:rPr>
        <w:t xml:space="preserve">РЕКОМЕНДАЦИИ:</w:t>
      </w:r>
      <w:r>
        <w:t xml:space="preserve"> </w:t>
      </w:r>
      <w:r>
        <w:t xml:space="preserve">Подходит для MVP и начальных этапов проекта с ограниченным числом пользователей (до 100-200 одновременно).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вариант-2-микросервисная-архитектура"/>
      <w:r>
        <w:t xml:space="preserve">ВАРИАНТ 2: МИКРОСЕРВИСНАЯ АРХИТЕКТУРА</w:t>
      </w:r>
      <w:bookmarkEnd w:id="25"/>
    </w:p>
    <w:p>
      <w:pPr>
        <w:pStyle w:val="FirstParagraph"/>
      </w:pPr>
      <w:r>
        <w:rPr>
          <w:b/>
        </w:rPr>
        <w:t xml:space="preserve">Описание:</w:t>
      </w:r>
      <w:r>
        <w:t xml:space="preserve"> </w:t>
      </w:r>
      <w:r>
        <w:t xml:space="preserve">Разделение системы на независимые сервисы, каждый отвечающий за конкретную бизнес-функцию.</w:t>
      </w:r>
    </w:p>
    <w:p>
      <w:pPr>
        <w:pStyle w:val="BodyText"/>
      </w:pPr>
      <w:r>
        <w:rPr>
          <w:b/>
        </w:rPr>
        <w:t xml:space="preserve">Микросервисы: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Auth Service</w:t>
      </w:r>
      <w:r>
        <w:t xml:space="preserve"> </w:t>
      </w:r>
      <w:r>
        <w:t xml:space="preserve">- аутентификация и авторизация</w:t>
      </w:r>
      <w:r>
        <w:t xml:space="preserve"> </w:t>
      </w:r>
      <w:r>
        <w:t xml:space="preserve">2.</w:t>
      </w:r>
      <w:r>
        <w:t xml:space="preserve"> </w:t>
      </w:r>
      <w:r>
        <w:rPr>
          <w:b/>
        </w:rPr>
        <w:t xml:space="preserve">User Service</w:t>
      </w:r>
      <w:r>
        <w:t xml:space="preserve"> </w:t>
      </w:r>
      <w:r>
        <w:t xml:space="preserve">- управление профилями пользователей</w:t>
      </w:r>
      <w:r>
        <w:t xml:space="preserve"> </w:t>
      </w:r>
      <w:r>
        <w:t xml:space="preserve">3.</w:t>
      </w:r>
      <w:r>
        <w:t xml:space="preserve"> </w:t>
      </w:r>
      <w:r>
        <w:rPr>
          <w:b/>
        </w:rPr>
        <w:t xml:space="preserve">Device Service</w:t>
      </w:r>
      <w:r>
        <w:t xml:space="preserve"> </w:t>
      </w:r>
      <w:r>
        <w:t xml:space="preserve">- управление устройствами ESP32</w:t>
      </w:r>
      <w:r>
        <w:t xml:space="preserve"> </w:t>
      </w:r>
      <w:r>
        <w:t xml:space="preserve">4.</w:t>
      </w:r>
      <w:r>
        <w:t xml:space="preserve"> </w:t>
      </w:r>
      <w:r>
        <w:rPr>
          <w:b/>
        </w:rPr>
        <w:t xml:space="preserve">Session Service</w:t>
      </w:r>
      <w:r>
        <w:t xml:space="preserve"> </w:t>
      </w:r>
      <w:r>
        <w:t xml:space="preserve">- управление сеансами стимуляции</w:t>
      </w:r>
      <w:r>
        <w:t xml:space="preserve"> </w:t>
      </w:r>
      <w:r>
        <w:t xml:space="preserve">5.</w:t>
      </w:r>
      <w:r>
        <w:t xml:space="preserve"> </w:t>
      </w:r>
      <w:r>
        <w:rPr>
          <w:b/>
        </w:rPr>
        <w:t xml:space="preserve">Billing Service</w:t>
      </w:r>
      <w:r>
        <w:t xml:space="preserve"> </w:t>
      </w:r>
      <w:r>
        <w:t xml:space="preserve">- биллинг и платежи</w:t>
      </w:r>
      <w:r>
        <w:t xml:space="preserve"> </w:t>
      </w:r>
      <w:r>
        <w:t xml:space="preserve">6.</w:t>
      </w:r>
      <w:r>
        <w:t xml:space="preserve"> </w:t>
      </w:r>
      <w:r>
        <w:rPr>
          <w:b/>
        </w:rPr>
        <w:t xml:space="preserve">Marketplace Service</w:t>
      </w:r>
      <w:r>
        <w:t xml:space="preserve"> </w:t>
      </w:r>
      <w:r>
        <w:t xml:space="preserve">- маркетплейс программ</w:t>
      </w:r>
      <w:r>
        <w:t xml:space="preserve"> </w:t>
      </w:r>
      <w:r>
        <w:t xml:space="preserve">7.</w:t>
      </w:r>
      <w:r>
        <w:t xml:space="preserve"> </w:t>
      </w:r>
      <w:r>
        <w:rPr>
          <w:b/>
        </w:rPr>
        <w:t xml:space="preserve">Notification Service</w:t>
      </w:r>
      <w:r>
        <w:t xml:space="preserve"> </w:t>
      </w:r>
      <w:r>
        <w:t xml:space="preserve">- уведомления</w:t>
      </w:r>
      <w:r>
        <w:t xml:space="preserve"> </w:t>
      </w:r>
      <w:r>
        <w:t xml:space="preserve">8.</w:t>
      </w:r>
      <w:r>
        <w:t xml:space="preserve"> </w:t>
      </w:r>
      <w:r>
        <w:rPr>
          <w:b/>
        </w:rPr>
        <w:t xml:space="preserve">Analytics Service</w:t>
      </w:r>
      <w:r>
        <w:t xml:space="preserve"> </w:t>
      </w:r>
      <w:r>
        <w:t xml:space="preserve">- аналитика и метрики</w:t>
      </w:r>
    </w:p>
    <w:p>
      <w:pPr>
        <w:pStyle w:val="BodyText"/>
      </w:pPr>
      <w:r>
        <w:rPr>
          <w:b/>
        </w:rPr>
        <w:t xml:space="preserve">Технологический стек:</w:t>
      </w:r>
      <w:r>
        <w:t xml:space="preserve"> </w:t>
      </w:r>
      <w:r>
        <w:t xml:space="preserve">- Services: Node.js, Python FastAPI, Go</w:t>
      </w:r>
      <w:r>
        <w:t xml:space="preserve"> </w:t>
      </w:r>
      <w:r>
        <w:t xml:space="preserve">- Message Bus: Apache Kafka или RabbitMQ</w:t>
      </w:r>
      <w:r>
        <w:t xml:space="preserve"> </w:t>
      </w:r>
      <w:r>
        <w:t xml:space="preserve">- API Gateway: Kong или AWS API Gateway</w:t>
      </w:r>
      <w:r>
        <w:t xml:space="preserve"> </w:t>
      </w:r>
      <w:r>
        <w:t xml:space="preserve">- Databases: PostgreSQL, MongoDB, Redis</w:t>
      </w:r>
      <w:r>
        <w:t xml:space="preserve"> </w:t>
      </w:r>
      <w:r>
        <w:t xml:space="preserve">- Container Orchestration: Kubernetes</w:t>
      </w:r>
      <w:r>
        <w:t xml:space="preserve"> </w:t>
      </w:r>
      <w:r>
        <w:t xml:space="preserve">- Service Mesh: Istio (опционально)</w:t>
      </w:r>
      <w:r>
        <w:t xml:space="preserve"> </w:t>
      </w:r>
      <w:r>
        <w:t xml:space="preserve">- Monitoring: Prometheus + Grafana</w:t>
      </w:r>
    </w:p>
    <w:p>
      <w:pPr>
        <w:pStyle w:val="BodyText"/>
      </w:pPr>
      <w:r>
        <w:rPr>
          <w:b/>
        </w:rPr>
        <w:t xml:space="preserve">Архитектурная схема:</w:t>
      </w:r>
    </w:p>
    <w:p>
      <w:pPr>
        <w:pStyle w:val="SourceCode"/>
      </w:pPr>
      <w:r>
        <w:rPr>
          <w:rStyle w:val="VerbatimChar"/>
        </w:rPr>
        <w:t xml:space="preserve">[ESP32] → [Mobile Apps] → [API Gateway] → [Load Balancer]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        [Auth Service] ← [Service Mesh] → [User Service]</w:t>
      </w:r>
      <w:r>
        <w:br/>
      </w:r>
      <w:r>
        <w:rPr>
          <w:rStyle w:val="VerbatimChar"/>
        </w:rPr>
        <w:t xml:space="preserve">              ↓                              ↓</w:t>
      </w:r>
      <w:r>
        <w:br/>
      </w:r>
      <w:r>
        <w:rPr>
          <w:rStyle w:val="VerbatimChar"/>
        </w:rPr>
        <w:t xml:space="preserve">        [Device Service] ← [Message Bus] → [Session Service]</w:t>
      </w:r>
      <w:r>
        <w:br/>
      </w:r>
      <w:r>
        <w:rPr>
          <w:rStyle w:val="VerbatimChar"/>
        </w:rPr>
        <w:t xml:space="preserve">              ↓                              ↓</w:t>
      </w:r>
      <w:r>
        <w:br/>
      </w:r>
      <w:r>
        <w:rPr>
          <w:rStyle w:val="VerbatimChar"/>
        </w:rPr>
        <w:t xml:space="preserve">        [Billing Service] ← [Event Store] → [Marketplace Service]</w:t>
      </w:r>
      <w:r>
        <w:br/>
      </w:r>
      <w:r>
        <w:rPr>
          <w:rStyle w:val="VerbatimChar"/>
        </w:rPr>
        <w:t xml:space="preserve">              ↓                              ↓</w:t>
      </w:r>
      <w:r>
        <w:br/>
      </w:r>
      <w:r>
        <w:rPr>
          <w:rStyle w:val="VerbatimChar"/>
        </w:rPr>
        <w:t xml:space="preserve">        [Notification] ← [Analytics] → [Database Cluster]</w:t>
      </w:r>
    </w:p>
    <w:p>
      <w:pPr>
        <w:pStyle w:val="FirstParagraph"/>
      </w:pPr>
      <w:r>
        <w:rPr>
          <w:b/>
        </w:rPr>
        <w:t xml:space="preserve">ПЛЮСЫ:</w:t>
      </w:r>
      <w:r>
        <w:t xml:space="preserve"> </w:t>
      </w:r>
      <w:r>
        <w:t xml:space="preserve">- Высокая масштабируемость</w:t>
      </w:r>
      <w:r>
        <w:t xml:space="preserve"> </w:t>
      </w:r>
      <w:r>
        <w:t xml:space="preserve">- Технологическая гибкость</w:t>
      </w:r>
      <w:r>
        <w:t xml:space="preserve"> </w:t>
      </w:r>
      <w:r>
        <w:t xml:space="preserve">- Независимое развертывание сервисов</w:t>
      </w:r>
      <w:r>
        <w:t xml:space="preserve"> </w:t>
      </w:r>
      <w:r>
        <w:t xml:space="preserve">- Отказоустойчивость</w:t>
      </w:r>
      <w:r>
        <w:t xml:space="preserve"> </w:t>
      </w:r>
      <w:r>
        <w:t xml:space="preserve">- Возможность горизонтального масштабирования каждого сервиса</w:t>
      </w:r>
      <w:r>
        <w:t xml:space="preserve"> </w:t>
      </w:r>
      <w:r>
        <w:t xml:space="preserve">- Легкость добавления новых функций</w:t>
      </w:r>
    </w:p>
    <w:p>
      <w:pPr>
        <w:pStyle w:val="BodyText"/>
      </w:pPr>
      <w:r>
        <w:rPr>
          <w:b/>
        </w:rPr>
        <w:t xml:space="preserve">МИНУСЫ:</w:t>
      </w:r>
      <w:r>
        <w:t xml:space="preserve"> </w:t>
      </w:r>
      <w:r>
        <w:t xml:space="preserve">- Высокая сложность архитектуры</w:t>
      </w:r>
      <w:r>
        <w:t xml:space="preserve"> </w:t>
      </w:r>
      <w:r>
        <w:t xml:space="preserve">- Сложность отладки распределенных систем</w:t>
      </w:r>
      <w:r>
        <w:t xml:space="preserve"> </w:t>
      </w:r>
      <w:r>
        <w:t xml:space="preserve">- Накладные расходы на межсервисное взаимодействие</w:t>
      </w:r>
      <w:r>
        <w:t xml:space="preserve"> </w:t>
      </w:r>
      <w:r>
        <w:t xml:space="preserve">- Необходимость в опытной команде DevOps</w:t>
      </w:r>
      <w:r>
        <w:t xml:space="preserve"> </w:t>
      </w:r>
      <w:r>
        <w:t xml:space="preserve">- Высокие первоначальные затраты на разработку</w:t>
      </w:r>
    </w:p>
    <w:p>
      <w:pPr>
        <w:pStyle w:val="BodyText"/>
      </w:pPr>
      <w:r>
        <w:rPr>
          <w:b/>
        </w:rPr>
        <w:t xml:space="preserve">РЕКОМЕНДАЦИИ:</w:t>
      </w:r>
      <w:r>
        <w:t xml:space="preserve"> </w:t>
      </w:r>
      <w:r>
        <w:t xml:space="preserve">Оптимально для продакшн системы с высокими требованиями к масштабируемости и надежности.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вариант-3-гибридная-архитектура"/>
      <w:r>
        <w:t xml:space="preserve">ВАРИАНТ 3: ГИБРИДНАЯ АРХИТЕКТУРА</w:t>
      </w:r>
      <w:bookmarkEnd w:id="26"/>
    </w:p>
    <w:p>
      <w:pPr>
        <w:pStyle w:val="FirstParagraph"/>
      </w:pPr>
      <w:r>
        <w:rPr>
          <w:b/>
        </w:rPr>
        <w:t xml:space="preserve">Описание:</w:t>
      </w:r>
      <w:r>
        <w:t xml:space="preserve"> </w:t>
      </w:r>
      <w:r>
        <w:t xml:space="preserve">Компромиссное решение, объединяющее основную логику в модульном монолите с выделением критически важных сервисов.</w:t>
      </w:r>
    </w:p>
    <w:p>
      <w:pPr>
        <w:pStyle w:val="BodyText"/>
      </w:pPr>
      <w:r>
        <w:rPr>
          <w:b/>
        </w:rPr>
        <w:t xml:space="preserve">Компоненты: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Core Monolith</w:t>
      </w:r>
      <w:r>
        <w:t xml:space="preserve">: основная бизнес-логика, пользователи, сессии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Real-time Service</w:t>
      </w:r>
      <w:r>
        <w:t xml:space="preserve">: управление устройствами и real-time коммуникация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Billing Service</w:t>
      </w:r>
      <w:r>
        <w:t xml:space="preserve">: изолированный биллинг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Analytics Service</w:t>
      </w:r>
      <w:r>
        <w:t xml:space="preserve">: сбор и анализ метрик</w:t>
      </w:r>
    </w:p>
    <w:p>
      <w:pPr>
        <w:pStyle w:val="BodyText"/>
      </w:pPr>
      <w:r>
        <w:rPr>
          <w:b/>
        </w:rPr>
        <w:t xml:space="preserve">Технологический стек:</w:t>
      </w:r>
      <w:r>
        <w:t xml:space="preserve"> </w:t>
      </w:r>
      <w:r>
        <w:t xml:space="preserve">- Core: Django/Python или Spring Boot/Java</w:t>
      </w:r>
      <w:r>
        <w:t xml:space="preserve"> </w:t>
      </w:r>
      <w:r>
        <w:t xml:space="preserve">- Real-time: Node.js + Socket.IO</w:t>
      </w:r>
      <w:r>
        <w:t xml:space="preserve"> </w:t>
      </w:r>
      <w:r>
        <w:t xml:space="preserve">- Billing: Python FastAPI</w:t>
      </w:r>
      <w:r>
        <w:t xml:space="preserve"> </w:t>
      </w:r>
      <w:r>
        <w:t xml:space="preserve">- Analytics: Python + Apache Spark</w:t>
      </w:r>
      <w:r>
        <w:t xml:space="preserve"> </w:t>
      </w:r>
      <w:r>
        <w:t xml:space="preserve">- Message Queue: Redis Streams</w:t>
      </w:r>
      <w:r>
        <w:t xml:space="preserve"> </w:t>
      </w:r>
      <w:r>
        <w:t xml:space="preserve">- Database: PostgreSQL + MongoDB</w:t>
      </w:r>
      <w:r>
        <w:t xml:space="preserve"> </w:t>
      </w:r>
      <w:r>
        <w:t xml:space="preserve">- Cache: Redis Cluster</w:t>
      </w:r>
    </w:p>
    <w:p>
      <w:pPr>
        <w:pStyle w:val="BodyText"/>
      </w:pPr>
      <w:r>
        <w:rPr>
          <w:b/>
        </w:rPr>
        <w:t xml:space="preserve">Архитектурная схема:</w:t>
      </w:r>
    </w:p>
    <w:p>
      <w:pPr>
        <w:pStyle w:val="SourceCode"/>
      </w:pPr>
      <w:r>
        <w:rPr>
          <w:rStyle w:val="VerbatimChar"/>
        </w:rPr>
        <w:t xml:space="preserve">[ESP32 Devices] → [Mobile Apps] → [Load Balancer]</w:t>
      </w:r>
      <w:r>
        <w:br/>
      </w:r>
      <w:r>
        <w:rPr>
          <w:rStyle w:val="VerbatimChar"/>
        </w:rPr>
        <w:t xml:space="preserve">                                       ↓</w:t>
      </w:r>
      <w:r>
        <w:br/>
      </w:r>
      <w:r>
        <w:rPr>
          <w:rStyle w:val="VerbatimChar"/>
        </w:rPr>
        <w:t xml:space="preserve">                  [Core Monolith] ← [Real-time Service]</w:t>
      </w:r>
      <w:r>
        <w:br/>
      </w:r>
      <w:r>
        <w:rPr>
          <w:rStyle w:val="VerbatimChar"/>
        </w:rPr>
        <w:t xml:space="preserve">                         ↓               ↓</w:t>
      </w:r>
      <w:r>
        <w:br/>
      </w:r>
      <w:r>
        <w:rPr>
          <w:rStyle w:val="VerbatimChar"/>
        </w:rPr>
        <w:t xml:space="preserve">                  [PostgreSQL] ← [Redis] → [Billing Service]</w:t>
      </w:r>
      <w:r>
        <w:br/>
      </w:r>
      <w:r>
        <w:rPr>
          <w:rStyle w:val="VerbatimChar"/>
        </w:rPr>
        <w:t xml:space="preserve">                         ↓                      ↓</w:t>
      </w:r>
      <w:r>
        <w:br/>
      </w:r>
      <w:r>
        <w:rPr>
          <w:rStyle w:val="VerbatimChar"/>
        </w:rPr>
        <w:t xml:space="preserve">                  [Analytics Service] ← [MongoDB]</w:t>
      </w:r>
    </w:p>
    <w:p>
      <w:pPr>
        <w:pStyle w:val="FirstParagraph"/>
      </w:pPr>
      <w:r>
        <w:rPr>
          <w:b/>
        </w:rPr>
        <w:t xml:space="preserve">ПЛЮСЫ:</w:t>
      </w:r>
      <w:r>
        <w:t xml:space="preserve"> </w:t>
      </w:r>
      <w:r>
        <w:t xml:space="preserve">- Баланс между простотой и масштабируемостью</w:t>
      </w:r>
      <w:r>
        <w:t xml:space="preserve"> </w:t>
      </w:r>
      <w:r>
        <w:t xml:space="preserve">- Более простая разработка чем микросервисы</w:t>
      </w:r>
      <w:r>
        <w:t xml:space="preserve"> </w:t>
      </w:r>
      <w:r>
        <w:t xml:space="preserve">- Лучшая масштабируемость чем монолит</w:t>
      </w:r>
      <w:r>
        <w:t xml:space="preserve"> </w:t>
      </w:r>
      <w:r>
        <w:t xml:space="preserve">- Постепенная миграция к микросервисам</w:t>
      </w:r>
      <w:r>
        <w:t xml:space="preserve"> </w:t>
      </w:r>
      <w:r>
        <w:t xml:space="preserve">- Контролируемая сложность</w:t>
      </w:r>
    </w:p>
    <w:p>
      <w:pPr>
        <w:pStyle w:val="BodyText"/>
      </w:pPr>
      <w:r>
        <w:rPr>
          <w:b/>
        </w:rPr>
        <w:t xml:space="preserve">МИНУСЫ:</w:t>
      </w:r>
      <w:r>
        <w:t xml:space="preserve"> </w:t>
      </w:r>
      <w:r>
        <w:t xml:space="preserve">- Частично сохраняются проблемы монолита</w:t>
      </w:r>
      <w:r>
        <w:t xml:space="preserve"> </w:t>
      </w:r>
      <w:r>
        <w:t xml:space="preserve">- Сложнее чем полный монолит</w:t>
      </w:r>
      <w:r>
        <w:t xml:space="preserve"> </w:t>
      </w:r>
      <w:r>
        <w:t xml:space="preserve">- Необходимость в планировании границ сервисов</w:t>
      </w:r>
      <w:r>
        <w:t xml:space="preserve"> </w:t>
      </w:r>
      <w:r>
        <w:t xml:space="preserve">- Потенциальные проблемы с транзакционностью</w:t>
      </w:r>
    </w:p>
    <w:p>
      <w:pPr>
        <w:pStyle w:val="BodyText"/>
      </w:pPr>
      <w:r>
        <w:rPr>
          <w:b/>
        </w:rPr>
        <w:t xml:space="preserve">РЕКОМЕНДАЦИИ:</w:t>
      </w:r>
      <w:r>
        <w:t xml:space="preserve"> </w:t>
      </w:r>
      <w:r>
        <w:t xml:space="preserve">Хороший вариант для средних проектов с планами роста. Позволяет начать быстро и эволюционировать.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вариант-4-serverless-архитектура"/>
      <w:r>
        <w:t xml:space="preserve">ВАРИАНТ 4: SERVERLESS АРХИТЕКТУРА</w:t>
      </w:r>
      <w:bookmarkEnd w:id="27"/>
    </w:p>
    <w:p>
      <w:pPr>
        <w:pStyle w:val="FirstParagraph"/>
      </w:pPr>
      <w:r>
        <w:rPr>
          <w:b/>
        </w:rPr>
        <w:t xml:space="preserve">Описание:</w:t>
      </w:r>
      <w:r>
        <w:t xml:space="preserve"> </w:t>
      </w:r>
      <w:r>
        <w:t xml:space="preserve">Использование облачных функций и управляемых сервисов для минимизации операционных затрат.</w:t>
      </w:r>
    </w:p>
    <w:p>
      <w:pPr>
        <w:pStyle w:val="BodyText"/>
      </w:pPr>
      <w:r>
        <w:rPr>
          <w:b/>
        </w:rPr>
        <w:t xml:space="preserve">Компоненты AWS: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API Gateway</w:t>
      </w:r>
      <w:r>
        <w:t xml:space="preserve"> </w:t>
      </w:r>
      <w:r>
        <w:t xml:space="preserve">+</w:t>
      </w:r>
      <w:r>
        <w:t xml:space="preserve"> </w:t>
      </w:r>
      <w:r>
        <w:rPr>
          <w:b/>
        </w:rPr>
        <w:t xml:space="preserve">Lambda Functions</w:t>
      </w:r>
      <w:r>
        <w:t xml:space="preserve"> </w:t>
      </w:r>
      <w:r>
        <w:t xml:space="preserve">для API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DynamoDB</w:t>
      </w:r>
      <w:r>
        <w:t xml:space="preserve"> </w:t>
      </w:r>
      <w:r>
        <w:t xml:space="preserve">для пользовательских данных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RDS PostgreSQL</w:t>
      </w:r>
      <w:r>
        <w:t xml:space="preserve"> </w:t>
      </w:r>
      <w:r>
        <w:t xml:space="preserve">для транзакционных данных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IoT Core</w:t>
      </w:r>
      <w:r>
        <w:t xml:space="preserve"> </w:t>
      </w:r>
      <w:r>
        <w:t xml:space="preserve">для устройств ESP32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Cognito</w:t>
      </w:r>
      <w:r>
        <w:t xml:space="preserve"> </w:t>
      </w:r>
      <w:r>
        <w:t xml:space="preserve">для аутентификации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S3</w:t>
      </w:r>
      <w:r>
        <w:t xml:space="preserve"> </w:t>
      </w:r>
      <w:r>
        <w:t xml:space="preserve">для хранения файлов программ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CloudFront</w:t>
      </w:r>
      <w:r>
        <w:t xml:space="preserve"> </w:t>
      </w:r>
      <w:r>
        <w:t xml:space="preserve">для CDN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SQS/SNS</w:t>
      </w:r>
      <w:r>
        <w:t xml:space="preserve"> </w:t>
      </w:r>
      <w:r>
        <w:t xml:space="preserve">для асинхронной обработки</w:t>
      </w:r>
    </w:p>
    <w:p>
      <w:pPr>
        <w:pStyle w:val="BodyText"/>
      </w:pPr>
      <w:r>
        <w:rPr>
          <w:b/>
        </w:rPr>
        <w:t xml:space="preserve">Архитектурная схема:</w:t>
      </w:r>
    </w:p>
    <w:p>
      <w:pPr>
        <w:pStyle w:val="SourceCode"/>
      </w:pPr>
      <w:r>
        <w:rPr>
          <w:rStyle w:val="VerbatimChar"/>
        </w:rPr>
        <w:t xml:space="preserve">[ESP32] → [IoT Core] → [Lambda Functions]</w:t>
      </w:r>
      <w:r>
        <w:br/>
      </w:r>
      <w:r>
        <w:rPr>
          <w:rStyle w:val="VerbatimChar"/>
        </w:rPr>
        <w:t xml:space="preserve">                            ↓</w:t>
      </w:r>
      <w:r>
        <w:br/>
      </w:r>
      <w:r>
        <w:rPr>
          <w:rStyle w:val="VerbatimChar"/>
        </w:rPr>
        <w:t xml:space="preserve">[Mobile] → [API Gateway] → [Lambda Functions] → [DynamoDB]</w:t>
      </w:r>
      <w:r>
        <w:br/>
      </w:r>
      <w:r>
        <w:rPr>
          <w:rStyle w:val="VerbatimChar"/>
        </w:rPr>
        <w:t xml:space="preserve">                            ↓                      ↓</w:t>
      </w:r>
      <w:r>
        <w:br/>
      </w:r>
      <w:r>
        <w:rPr>
          <w:rStyle w:val="VerbatimChar"/>
        </w:rPr>
        <w:t xml:space="preserve">[Web App] → [CloudFront] → [Lambda Functions] → [RDS PostgreSQL]</w:t>
      </w:r>
      <w:r>
        <w:br/>
      </w:r>
      <w:r>
        <w:rPr>
          <w:rStyle w:val="VerbatimChar"/>
        </w:rPr>
        <w:t xml:space="preserve">                            ↓                      ↓</w:t>
      </w:r>
      <w:r>
        <w:br/>
      </w:r>
      <w:r>
        <w:rPr>
          <w:rStyle w:val="VerbatimChar"/>
        </w:rPr>
        <w:t xml:space="preserve">                     [S3 Storage] ← [Cognito Auth]</w:t>
      </w:r>
    </w:p>
    <w:p>
      <w:pPr>
        <w:pStyle w:val="FirstParagraph"/>
      </w:pPr>
      <w:r>
        <w:rPr>
          <w:b/>
        </w:rPr>
        <w:t xml:space="preserve">ПЛЮСЫ:</w:t>
      </w:r>
      <w:r>
        <w:t xml:space="preserve"> </w:t>
      </w:r>
      <w:r>
        <w:t xml:space="preserve">- Автоматическое масштабирование</w:t>
      </w:r>
      <w:r>
        <w:t xml:space="preserve"> </w:t>
      </w:r>
      <w:r>
        <w:t xml:space="preserve">- Оплата только за использование</w:t>
      </w:r>
      <w:r>
        <w:t xml:space="preserve"> </w:t>
      </w:r>
      <w:r>
        <w:t xml:space="preserve">- Минимальные операционные затраты</w:t>
      </w:r>
      <w:r>
        <w:t xml:space="preserve"> </w:t>
      </w:r>
      <w:r>
        <w:t xml:space="preserve">- Высокая доступность из коробки</w:t>
      </w:r>
      <w:r>
        <w:t xml:space="preserve"> </w:t>
      </w:r>
      <w:r>
        <w:t xml:space="preserve">- Быстрое развертывание</w:t>
      </w:r>
    </w:p>
    <w:p>
      <w:pPr>
        <w:pStyle w:val="BodyText"/>
      </w:pPr>
      <w:r>
        <w:rPr>
          <w:b/>
        </w:rPr>
        <w:t xml:space="preserve">МИНУСЫ:</w:t>
      </w:r>
      <w:r>
        <w:t xml:space="preserve"> </w:t>
      </w:r>
      <w:r>
        <w:t xml:space="preserve">- Vendor lock-in (привязка к провайдеру)</w:t>
      </w:r>
      <w:r>
        <w:t xml:space="preserve"> </w:t>
      </w:r>
      <w:r>
        <w:t xml:space="preserve">- Ограничения по времени выполнения функций</w:t>
      </w:r>
      <w:r>
        <w:t xml:space="preserve"> </w:t>
      </w:r>
      <w:r>
        <w:t xml:space="preserve">- Сложность отладки</w:t>
      </w:r>
      <w:r>
        <w:t xml:space="preserve"> </w:t>
      </w:r>
      <w:r>
        <w:t xml:space="preserve">- Потенциально высокие затраты при высокой нагрузке</w:t>
      </w:r>
      <w:r>
        <w:t xml:space="preserve"> </w:t>
      </w:r>
      <w:r>
        <w:t xml:space="preserve">- Ограниченный контроль над инфраструктурой</w:t>
      </w:r>
    </w:p>
    <w:p>
      <w:pPr>
        <w:pStyle w:val="BodyText"/>
      </w:pPr>
      <w:r>
        <w:rPr>
          <w:b/>
        </w:rPr>
        <w:t xml:space="preserve">РЕКОМЕНДАЦИИ:</w:t>
      </w:r>
      <w:r>
        <w:t xml:space="preserve"> </w:t>
      </w:r>
      <w:r>
        <w:t xml:space="preserve">Подходит для проектов с нерегулярной нагрузкой и ограниченным бюджетом на DevOps.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рекомендации-по-выбору-архитектуры"/>
      <w:r>
        <w:t xml:space="preserve">РЕКОМЕНДАЦИИ ПО ВЫБОРУ АРХИТЕКТУРЫ</w:t>
      </w:r>
      <w:bookmarkEnd w:id="28"/>
    </w:p>
    <w:p>
      <w:pPr>
        <w:pStyle w:val="Heading3"/>
      </w:pPr>
      <w:bookmarkStart w:id="29" w:name="этап-mvp-0-1000-пользователей"/>
      <w:r>
        <w:t xml:space="preserve">Этап MVP (0-1000 пользователей):</w:t>
      </w:r>
      <w:bookmarkEnd w:id="29"/>
    </w:p>
    <w:p>
      <w:pPr>
        <w:pStyle w:val="FirstParagraph"/>
      </w:pPr>
      <w:r>
        <w:rPr>
          <w:b/>
        </w:rPr>
        <w:t xml:space="preserve">Рекомендация</w:t>
      </w:r>
      <w:r>
        <w:t xml:space="preserve">: Монолитная архитектура</w:t>
      </w:r>
      <w:r>
        <w:t xml:space="preserve"> </w:t>
      </w:r>
      <w:r>
        <w:t xml:space="preserve">- Быстрая разработка и выход на рынок</w:t>
      </w:r>
      <w:r>
        <w:t xml:space="preserve"> </w:t>
      </w:r>
      <w:r>
        <w:t xml:space="preserve">- Низкие первоначальные затраты</w:t>
      </w:r>
      <w:r>
        <w:t xml:space="preserve"> </w:t>
      </w:r>
      <w:r>
        <w:t xml:space="preserve">- Простота поддержки малой командой</w:t>
      </w:r>
    </w:p>
    <w:p>
      <w:pPr>
        <w:pStyle w:val="Heading3"/>
      </w:pPr>
      <w:bookmarkStart w:id="30" w:name="этап-роста-1000-10000-пользователей"/>
      <w:r>
        <w:t xml:space="preserve">Этап роста (1000-10000 пользователей):</w:t>
      </w:r>
      <w:bookmarkEnd w:id="30"/>
    </w:p>
    <w:p>
      <w:pPr>
        <w:pStyle w:val="FirstParagraph"/>
      </w:pPr>
      <w:r>
        <w:rPr>
          <w:b/>
        </w:rPr>
        <w:t xml:space="preserve">Рекомендация</w:t>
      </w:r>
      <w:r>
        <w:t xml:space="preserve">: Гибридная архитектура</w:t>
      </w:r>
      <w:r>
        <w:t xml:space="preserve"> </w:t>
      </w:r>
      <w:r>
        <w:t xml:space="preserve">- Постепенная миграция от монолита</w:t>
      </w:r>
      <w:r>
        <w:t xml:space="preserve"> </w:t>
      </w:r>
      <w:r>
        <w:t xml:space="preserve">- Выделение критически важных сервисов</w:t>
      </w:r>
      <w:r>
        <w:t xml:space="preserve"> </w:t>
      </w:r>
      <w:r>
        <w:t xml:space="preserve">- Подготовка к дальнейшему масштабированию</w:t>
      </w:r>
    </w:p>
    <w:p>
      <w:pPr>
        <w:pStyle w:val="Heading3"/>
      </w:pPr>
      <w:bookmarkStart w:id="31" w:name="этап-масштабирования-10000-пользователей"/>
      <w:r>
        <w:t xml:space="preserve">Этап масштабирования (10000+ пользователей):</w:t>
      </w:r>
      <w:bookmarkEnd w:id="31"/>
    </w:p>
    <w:p>
      <w:pPr>
        <w:pStyle w:val="FirstParagraph"/>
      </w:pPr>
      <w:r>
        <w:rPr>
          <w:b/>
        </w:rPr>
        <w:t xml:space="preserve">Рекомендация</w:t>
      </w:r>
      <w:r>
        <w:t xml:space="preserve">: Микросервисная архитектура</w:t>
      </w:r>
      <w:r>
        <w:t xml:space="preserve"> </w:t>
      </w:r>
      <w:r>
        <w:t xml:space="preserve">- Максимальная масштабируемость</w:t>
      </w:r>
      <w:r>
        <w:t xml:space="preserve"> </w:t>
      </w:r>
      <w:r>
        <w:t xml:space="preserve">- Независимое развитие компонентов</w:t>
      </w:r>
      <w:r>
        <w:t xml:space="preserve"> </w:t>
      </w:r>
      <w:r>
        <w:t xml:space="preserve">- Высокая отказоустойчивость</w:t>
      </w:r>
    </w:p>
    <w:p>
      <w:pPr>
        <w:pStyle w:val="Heading3"/>
      </w:pPr>
      <w:bookmarkStart w:id="32" w:name="стартап-с-ограниченным-бюджетом"/>
      <w:r>
        <w:t xml:space="preserve">Стартап с ограниченным бюджетом:</w:t>
      </w:r>
      <w:bookmarkEnd w:id="32"/>
    </w:p>
    <w:p>
      <w:pPr>
        <w:pStyle w:val="FirstParagraph"/>
      </w:pPr>
      <w:r>
        <w:rPr>
          <w:b/>
        </w:rPr>
        <w:t xml:space="preserve">Рекомендация</w:t>
      </w:r>
      <w:r>
        <w:t xml:space="preserve">: Serverless архитектура</w:t>
      </w:r>
      <w:r>
        <w:t xml:space="preserve"> </w:t>
      </w:r>
      <w:r>
        <w:t xml:space="preserve">- Минимальные операционные затраты</w:t>
      </w:r>
      <w:r>
        <w:t xml:space="preserve"> </w:t>
      </w:r>
      <w:r>
        <w:t xml:space="preserve">- Автоматическое масштабирование</w:t>
      </w:r>
      <w:r>
        <w:t xml:space="preserve"> </w:t>
      </w:r>
      <w:r>
        <w:t xml:space="preserve">- Фокус на разработке продукта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безопасность-и-приватность"/>
      <w:r>
        <w:t xml:space="preserve">БЕЗОПАСНОСТЬ И ПРИВАТНОСТЬ</w:t>
      </w:r>
      <w:bookmarkEnd w:id="33"/>
    </w:p>
    <w:p>
      <w:pPr>
        <w:pStyle w:val="FirstParagraph"/>
      </w:pPr>
      <w:r>
        <w:rPr>
          <w:b/>
        </w:rPr>
        <w:t xml:space="preserve">Критически важные аспекты: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Шифрование данных</w:t>
      </w:r>
      <w:r>
        <w:t xml:space="preserve"> </w:t>
      </w:r>
      <w:r>
        <w:t xml:space="preserve">- end-to-end шифрование всех коммуникаций</w:t>
      </w:r>
      <w:r>
        <w:t xml:space="preserve"> </w:t>
      </w:r>
      <w:r>
        <w:t xml:space="preserve">2.</w:t>
      </w:r>
      <w:r>
        <w:t xml:space="preserve"> </w:t>
      </w:r>
      <w:r>
        <w:rPr>
          <w:b/>
        </w:rPr>
        <w:t xml:space="preserve">Аутентификация</w:t>
      </w:r>
      <w:r>
        <w:t xml:space="preserve"> </w:t>
      </w:r>
      <w:r>
        <w:t xml:space="preserve">- многофакторная аутентификация</w:t>
      </w:r>
      <w:r>
        <w:t xml:space="preserve"> </w:t>
      </w:r>
      <w:r>
        <w:t xml:space="preserve">3.</w:t>
      </w:r>
      <w:r>
        <w:t xml:space="preserve"> </w:t>
      </w:r>
      <w:r>
        <w:rPr>
          <w:b/>
        </w:rPr>
        <w:t xml:space="preserve">Авторизация</w:t>
      </w:r>
      <w:r>
        <w:t xml:space="preserve"> </w:t>
      </w:r>
      <w:r>
        <w:t xml:space="preserve">- детализированные права доступа</w:t>
      </w:r>
      <w:r>
        <w:t xml:space="preserve"> </w:t>
      </w:r>
      <w:r>
        <w:t xml:space="preserve">4.</w:t>
      </w:r>
      <w:r>
        <w:t xml:space="preserve"> </w:t>
      </w:r>
      <w:r>
        <w:rPr>
          <w:b/>
        </w:rPr>
        <w:t xml:space="preserve">Аудит</w:t>
      </w:r>
      <w:r>
        <w:t xml:space="preserve"> </w:t>
      </w:r>
      <w:r>
        <w:t xml:space="preserve">- полное логирование действий пользователей</w:t>
      </w:r>
      <w:r>
        <w:t xml:space="preserve"> </w:t>
      </w:r>
      <w:r>
        <w:t xml:space="preserve">5.</w:t>
      </w:r>
      <w:r>
        <w:t xml:space="preserve"> </w:t>
      </w:r>
      <w:r>
        <w:rPr>
          <w:b/>
        </w:rPr>
        <w:t xml:space="preserve">GDPR соответствие</w:t>
      </w:r>
      <w:r>
        <w:t xml:space="preserve"> </w:t>
      </w:r>
      <w:r>
        <w:t xml:space="preserve">- управление персональными данными</w:t>
      </w:r>
      <w:r>
        <w:t xml:space="preserve"> </w:t>
      </w:r>
      <w:r>
        <w:t xml:space="preserve">6.</w:t>
      </w:r>
      <w:r>
        <w:t xml:space="preserve"> </w:t>
      </w:r>
      <w:r>
        <w:rPr>
          <w:b/>
        </w:rPr>
        <w:t xml:space="preserve">Анонимизация</w:t>
      </w:r>
      <w:r>
        <w:t xml:space="preserve"> </w:t>
      </w:r>
      <w:r>
        <w:t xml:space="preserve">- обезличивание аналитических данных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заключение"/>
      <w:r>
        <w:t xml:space="preserve">ЗАКЛЮЧЕНИЕ</w:t>
      </w:r>
      <w:bookmarkEnd w:id="34"/>
    </w:p>
    <w:p>
      <w:pPr>
        <w:pStyle w:val="FirstParagraph"/>
      </w:pPr>
      <w:r>
        <w:t xml:space="preserve">Выбор архитектуры должен основываться на:</w:t>
      </w:r>
      <w:r>
        <w:t xml:space="preserve"> </w:t>
      </w:r>
      <w:r>
        <w:t xml:space="preserve">- Текущих ресурсах команды</w:t>
      </w:r>
      <w:r>
        <w:t xml:space="preserve"> </w:t>
      </w:r>
      <w:r>
        <w:t xml:space="preserve">- Планируемых темпах роста</w:t>
      </w:r>
      <w:r>
        <w:t xml:space="preserve"> </w:t>
      </w:r>
      <w:r>
        <w:t xml:space="preserve">- Бюджетных ограничениях</w:t>
      </w:r>
      <w:r>
        <w:t xml:space="preserve"> </w:t>
      </w:r>
      <w:r>
        <w:t xml:space="preserve">- Требованиях к времени выхода на рынок</w:t>
      </w:r>
    </w:p>
    <w:p>
      <w:pPr>
        <w:pStyle w:val="BodyText"/>
      </w:pPr>
      <w:r>
        <w:rPr>
          <w:b/>
        </w:rPr>
        <w:t xml:space="preserve">Рекомендуемый подход</w:t>
      </w:r>
      <w:r>
        <w:t xml:space="preserve">: Начать с монолитной или гибридной архитектуры для быстрого MVP, с последующей эволюцией к микросервисам по мере роста продукта и команды.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2025-09-16T12:04:27Z</dcterms:created>
  <dcterms:modified xsi:type="dcterms:W3CDTF">2025-09-16T12:04:27Z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