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6E1" w:rsidRDefault="009B16E1" w:rsidP="009B16E1">
      <w:pPr>
        <w:pStyle w:val="3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微脉冲/能见度激光雷达原始数据格式说明</w:t>
      </w:r>
    </w:p>
    <w:p w:rsidR="009B16E1" w:rsidRDefault="009B16E1" w:rsidP="009B16E1">
      <w:pPr>
        <w:rPr>
          <w:rFonts w:hint="eastAsia"/>
          <w:sz w:val="24"/>
        </w:rPr>
      </w:pPr>
      <w:r>
        <w:rPr>
          <w:rFonts w:hint="eastAsia"/>
        </w:rPr>
        <w:t>文件名称：微脉冲（</w:t>
      </w:r>
      <w:r>
        <w:t>xxx.MPL</w:t>
      </w:r>
      <w:r>
        <w:rPr>
          <w:rFonts w:hint="eastAsia"/>
        </w:rPr>
        <w:t>）、</w:t>
      </w:r>
      <w:r>
        <w:rPr>
          <w:rFonts w:hint="eastAsia"/>
          <w:sz w:val="24"/>
        </w:rPr>
        <w:t>能见度（</w:t>
      </w:r>
      <w:r>
        <w:rPr>
          <w:sz w:val="24"/>
        </w:rPr>
        <w:t>xxx.VIS</w:t>
      </w:r>
      <w:r>
        <w:rPr>
          <w:rFonts w:hint="eastAsia"/>
          <w:sz w:val="24"/>
        </w:rPr>
        <w:t>）</w:t>
      </w:r>
    </w:p>
    <w:p w:rsidR="009B16E1" w:rsidRDefault="009B16E1" w:rsidP="009B16E1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54610</wp:posOffset>
                </wp:positionV>
                <wp:extent cx="5240655" cy="3264535"/>
                <wp:effectExtent l="20955" t="6985" r="15240" b="2413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0655" cy="3264535"/>
                          <a:chOff x="1894" y="2713"/>
                          <a:chExt cx="7799" cy="5185"/>
                        </a:xfrm>
                      </wpg:grpSpPr>
                      <wps:wsp>
                        <wps:cNvPr id="3" name="直接箭头连接符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20" y="3179"/>
                            <a:ext cx="0" cy="4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894" y="3673"/>
                            <a:ext cx="7588" cy="1112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173" y="2732"/>
                            <a:ext cx="891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6E1" w:rsidRDefault="009B16E1" w:rsidP="009B16E1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文件头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894" y="4789"/>
                            <a:ext cx="7790" cy="3109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2749"/>
                            <a:ext cx="1230" cy="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6E1" w:rsidRDefault="009B16E1" w:rsidP="009B16E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二进制数据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接箭头连接符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563" y="3203"/>
                            <a:ext cx="18" cy="15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矩形 2"/>
                        <wps:cNvSpPr>
                          <a:spLocks noChangeArrowheads="1"/>
                        </wps:cNvSpPr>
                        <wps:spPr bwMode="auto">
                          <a:xfrm>
                            <a:off x="2034" y="3221"/>
                            <a:ext cx="1181" cy="247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3" y="2713"/>
                            <a:ext cx="1040" cy="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16E1" w:rsidRDefault="009B16E1" w:rsidP="009B16E1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文件名称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直接箭头连接符 8"/>
                        <wps:cNvCnPr>
                          <a:cxnSpLocks noChangeShapeType="1"/>
                        </wps:cNvCnPr>
                        <wps:spPr bwMode="auto">
                          <a:xfrm>
                            <a:off x="2659" y="2896"/>
                            <a:ext cx="1509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箭头连接符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71" y="2888"/>
                            <a:ext cx="5" cy="31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1.65pt;margin-top:4.3pt;width:412.65pt;height:257.05pt;z-index:251658240" coordorigin="1894,2713" coordsize="7799,5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7" type="#_x0000_t32" style="position:absolute;left:6620;top:3179;width:0;height:4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/4ycIAAADaAAAADwAAAGRycy9kb3ducmV2LnhtbESPQWsCMRSE74L/IbxCb5ptCyLrZkXF&#10;gr1VLfX63Dw3i5uXuEl1++9NoeBxmJlvmGLe21ZcqQuNYwUv4wwEceV0w7WCr/37aAoiRGSNrWNS&#10;8EsB5uVwUGCu3Y23dN3FWiQIhxwVmBh9LmWoDFkMY+eJk3dyncWYZFdL3eEtwW0rX7NsIi02nBYM&#10;eloZqs67H6vgeNxcDv7zEKrth//u/cosL+ulUs9P/WIGIlIfH+H/9kYreIO/K+kGy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/4ycIAAADaAAAADwAAAAAAAAAAAAAA&#10;AAChAgAAZHJzL2Rvd25yZXYueG1sUEsFBgAAAAAEAAQA+QAAAJADAAAAAA==&#10;" strokecolor="red" strokeweight="1.5pt">
                  <v:stroke endarrow="classic" joinstyle="miter"/>
                </v:shape>
                <v:rect id="矩形 4" o:spid="_x0000_s1028" style="position:absolute;left:1894;top:3673;width:7588;height:1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BWCr0A&#10;AADaAAAADwAAAGRycy9kb3ducmV2LnhtbESPSwvCMBCE74L/IazgRTT1gUg1igqCVx94Xpu1LTab&#10;0sS2/nsjCB6HmfmGWW1aU4iaKpdbVjAeRSCIE6tzThVcL4fhAoTzyBoLy6TgTQ42625nhbG2DZ+o&#10;PvtUBAi7GBVk3pexlC7JyKAb2ZI4eA9bGfRBVqnUFTYBbgo5iaK5NJhzWMiwpH1GyfP8MgqmzY6O&#10;0kZ40by/v+r8NpDbiVL9XrtdgvDU+n/41z5qBTP4Xgk3QK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RBWCr0AAADaAAAADwAAAAAAAAAAAAAAAACYAgAAZHJzL2Rvd25yZXYu&#10;eG1sUEsFBgAAAAAEAAQA9QAAAIIDAAAAAA==&#10;" filled="f" strokecolor="red" strokeweight="2.7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9" type="#_x0000_t202" style="position:absolute;left:6173;top:2732;width:891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3BXsMA&#10;AADaAAAADwAAAGRycy9kb3ducmV2LnhtbESPQYvCMBSE74L/ITzBi2iqsCpdo4igqHixysLeHs3b&#10;tti8lCbW+u83guBxmJlvmMWqNaVoqHaFZQXjUQSCOLW64EzB9bIdzkE4j6yxtEwKnuRgtex2Fhhr&#10;++AzNYnPRICwi1FB7n0VS+nSnAy6ka2Ig/dna4M+yDqTusZHgJtSTqJoKg0WHBZyrGiTU3pL7kbB&#10;76G5nWb253I8TpPBXu6SUzsolOr32vU3CE+t/4Tf7b1W8AWvK+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73BXsMAAADaAAAADwAAAAAAAAAAAAAAAACYAgAAZHJzL2Rv&#10;d25yZXYueG1sUEsFBgAAAAAEAAQA9QAAAIgDAAAAAA==&#10;" strokecolor="red">
                  <v:textbox>
                    <w:txbxContent>
                      <w:p w:rsidR="009B16E1" w:rsidRDefault="009B16E1" w:rsidP="009B16E1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文件头</w:t>
                        </w:r>
                      </w:p>
                    </w:txbxContent>
                  </v:textbox>
                </v:shape>
                <v:rect id="矩形 6" o:spid="_x0000_s1030" style="position:absolute;left:1894;top:4789;width:7790;height:3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t5rwA&#10;AADaAAAADwAAAGRycy9kb3ducmV2LnhtbESPzQrCMBCE74LvEFbwIpqqIFIbRQXBqz94Xpu1LTab&#10;0sS2vr0RBI/DzHzDJJvOlKKh2hWWFUwnEQji1OqCMwXXy2G8BOE8ssbSMil4k4PNut9LMNa25RM1&#10;Z5+JAGEXo4Lc+yqW0qU5GXQTWxEH72Frgz7IOpO6xjbATSlnUbSQBgsOCzlWtM8pfZ5fRsG83dFR&#10;2ggvmvf3V1PcRnI7U2o46LYrEJ46/w//2ketYAH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jm3mvAAAANoAAAAPAAAAAAAAAAAAAAAAAJgCAABkcnMvZG93bnJldi54&#10;bWxQSwUGAAAAAAQABAD1AAAAgQMAAAAA&#10;" filled="f" strokecolor="red" strokeweight="2.75pt"/>
                <v:shape id="文本框 2" o:spid="_x0000_s1031" type="#_x0000_t202" style="position:absolute;left:8463;top:2749;width:123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6ssQA&#10;AADaAAAADwAAAGRycy9kb3ducmV2LnhtbESPQWvCQBSE70L/w/IKvYhu2oNKdJVSaInixVUEb4/s&#10;Mwlm34bsNon/vlsQPA4z8w2z2gy2Fh21vnKs4H2agCDOnam4UHA6fk8WIHxANlg7JgV38rBZv4xW&#10;mBrX84E6HQoRIexTVFCG0KRS+rwki37qGuLoXV1rMUTZFtK02Ee4reVHksykxYrjQokNfZWU3/Sv&#10;VXDZdrf93J2Pu91MjzP5o/fDuFLq7XX4XIIINIRn+NHOjII5/F+JN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j+rLEAAAA2gAAAA8AAAAAAAAAAAAAAAAAmAIAAGRycy9k&#10;b3ducmV2LnhtbFBLBQYAAAAABAAEAPUAAACJAwAAAAA=&#10;" strokecolor="red">
                  <v:textbox>
                    <w:txbxContent>
                      <w:p w:rsidR="009B16E1" w:rsidRDefault="009B16E1" w:rsidP="009B16E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二进制数据</w:t>
                        </w:r>
                      </w:p>
                    </w:txbxContent>
                  </v:textbox>
                </v:shape>
                <v:shape id="直接箭头连接符 9" o:spid="_x0000_s1032" type="#_x0000_t32" style="position:absolute;left:9563;top:3203;width:18;height:15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ouQLwAAADaAAAADwAAAGRycy9kb3ducmV2LnhtbERPvQrCMBDeBd8hnOCmqSIq1SiiCCIo&#10;WF3cjuZsi82lNFHbtzeD4Pjx/S/XjSnFm2pXWFYwGkYgiFOrC84U3K77wRyE88gaS8ukoCUH61W3&#10;s8RY2w9f6J34TIQQdjEqyL2vYildmpNBN7QVceAetjboA6wzqWv8hHBTynEUTaXBgkNDjhVtc0qf&#10;ycsoON3Pp5lOzved8U/bblsczSdHpfq9ZrMA4anxf/HPfdA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9ouQLwAAADaAAAADwAAAAAAAAAAAAAAAAChAgAA&#10;ZHJzL2Rvd25yZXYueG1sUEsFBgAAAAAEAAQA+QAAAIoDAAAAAA==&#10;" strokecolor="red" strokeweight="1.5pt">
                  <v:stroke endarrow="classic" joinstyle="miter"/>
                </v:shape>
                <v:rect id="矩形 2" o:spid="_x0000_s1033" style="position:absolute;left:2034;top:3221;width:1181;height: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5lL0A&#10;AADaAAAADwAAAGRycy9kb3ducmV2LnhtbESPzQrCMBCE74LvEFbwIpqqIFqNooLg1R88r83aFptN&#10;aWJb394IgsdhZr5hVpvWFKKmyuWWFYxHEQjixOqcUwXXy2E4B+E8ssbCMil4k4PNuttZYaxtwyeq&#10;zz4VAcIuRgWZ92UspUsyMuhGtiQO3sNWBn2QVSp1hU2Am0JOomgmDeYcFjIsaZ9R8jy/jIJps6Oj&#10;tBFeNO/vrzq/DeR2olS/126XIDy1/h/+tY9awQK+V8IN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xH5lL0AAADaAAAADwAAAAAAAAAAAAAAAACYAgAAZHJzL2Rvd25yZXYu&#10;eG1sUEsFBgAAAAAEAAQA9QAAAIIDAAAAAA==&#10;" filled="f" strokecolor="red" strokeweight="2.75pt"/>
                <v:shape id="文本框 2" o:spid="_x0000_s1034" type="#_x0000_t202" style="position:absolute;left:4183;top:2713;width:1040;height: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wVMUA&#10;AADbAAAADwAAAGRycy9kb3ducmV2LnhtbESPQWvCQBCF7wX/wzKCF9FNPViJriJCxYqXRhG8Ddkx&#10;CWZnQ3aN6b/vHAq9zfDevPfNatO7WnXUhsqzgfdpAoo497biwsDl/DlZgAoR2WLtmQz8UIDNevC2&#10;wtT6F39Tl8VCSQiHFA2UMTap1iEvyWGY+oZYtLtvHUZZ20LbFl8S7mo9S5K5dlixNJTY0K6k/JE9&#10;nYHbV/c4ffjr+XicZ+OD3menflwZMxr22yWoSH38N/9dH6zgC738IgP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LBUxQAAANsAAAAPAAAAAAAAAAAAAAAAAJgCAABkcnMv&#10;ZG93bnJldi54bWxQSwUGAAAAAAQABAD1AAAAigMAAAAA&#10;" strokecolor="red">
                  <v:textbox>
                    <w:txbxContent>
                      <w:p w:rsidR="009B16E1" w:rsidRDefault="009B16E1" w:rsidP="009B16E1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文件名称</w:t>
                        </w:r>
                      </w:p>
                    </w:txbxContent>
                  </v:textbox>
                </v:shape>
                <v:shape id="直接箭头连接符 8" o:spid="_x0000_s1035" type="#_x0000_t32" style="position:absolute;left:2659;top:2896;width:15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DWzcAAAADbAAAADwAAAGRycy9kb3ducmV2LnhtbERPzYrCMBC+C75DGMGbplVYpWsUKRQU&#10;3MPWfYCxGdtgMylN1Pr2ZmFhb/Px/c5mN9hWPKj3xrGCdJ6AIK6cNlwr+DkXszUIH5A1to5JwYs8&#10;7Lbj0QYz7Z78TY8y1CKGsM9QQRNCl0npq4Ys+rnriCN3db3FEGFfS93jM4bbVi6S5ENaNBwbGuwo&#10;b6i6lXerwJyL9LLOv07LY34xUqerosxXSk0nw/4TRKAh/Iv/3Acd56fw+0s8QG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A1s3AAAAA2wAAAA8AAAAAAAAAAAAAAAAA&#10;oQIAAGRycy9kb3ducmV2LnhtbFBLBQYAAAAABAAEAPkAAACOAwAAAAA=&#10;" strokecolor="red" strokeweight="1.5pt">
                  <v:stroke endarrow="classic" joinstyle="miter"/>
                </v:shape>
                <v:shape id="直接箭头连接符 3" o:spid="_x0000_s1036" type="#_x0000_t32" style="position:absolute;left:2671;top:2888;width:5;height:3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B2ZsEAAADbAAAADwAAAGRycy9kb3ducmV2LnhtbERPTYvCMBC9C/sfwizsTdN1QaSaFnER&#10;9CBo3cMeh2Zsq82kNGmt/94Igrd5vM9ZpoOpRU+tqywr+J5EIIhzqysuFPydNuM5COeRNdaWScGd&#10;HKTJx2iJsbY3PlKf+UKEEHYxKii9b2IpXV6SQTexDXHgzrY16ANsC6lbvIVwU8tpFM2kwYpDQ4kN&#10;rUvKr1lnFOwu89Uu28u9+Tn8Xg/HQXbdf6/U1+ewWoDwNPi3+OXe6jB/Cs9fwgEy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HZmwQAAANsAAAAPAAAAAAAAAAAAAAAA&#10;AKECAABkcnMvZG93bnJldi54bWxQSwUGAAAAAAQABAD5AAAAjwMAAAAA&#10;" strokecolor="red" strokeweight="1.5pt">
                  <v:stroke joinstyle="miter"/>
                </v:shape>
              </v:group>
            </w:pict>
          </mc:Fallback>
        </mc:AlternateContent>
      </w:r>
    </w:p>
    <w:p w:rsidR="009B16E1" w:rsidRDefault="009B16E1" w:rsidP="009B16E1">
      <w:pPr>
        <w:rPr>
          <w:sz w:val="24"/>
        </w:rPr>
      </w:pPr>
    </w:p>
    <w:p w:rsidR="009B16E1" w:rsidRDefault="009B16E1" w:rsidP="009B16E1">
      <w:pPr>
        <w:rPr>
          <w:noProof/>
        </w:rPr>
      </w:pPr>
      <w:r>
        <w:rPr>
          <w:noProof/>
        </w:rPr>
        <w:drawing>
          <wp:inline distT="0" distB="0" distL="0" distR="0">
            <wp:extent cx="5278755" cy="2760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E1" w:rsidRDefault="009B16E1" w:rsidP="009B16E1">
      <w:pPr>
        <w:rPr>
          <w:noProof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42"/>
        <w:gridCol w:w="5531"/>
      </w:tblGrid>
      <w:tr w:rsidR="009B16E1" w:rsidTr="009B16E1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文件名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E1" w:rsidRDefault="009B16E1">
            <w:pPr>
              <w:spacing w:line="276" w:lineRule="auto"/>
              <w:rPr>
                <w:sz w:val="20"/>
              </w:rPr>
            </w:pP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字母为雷达所在地字母缩写，数字分别为年月日时分秒</w:t>
            </w:r>
            <w:r>
              <w:rPr>
                <w:rFonts w:ascii="宋体" w:hAnsi="宋体" w:hint="eastAsia"/>
                <w:sz w:val="20"/>
              </w:rPr>
              <w:t>（月、日、时、分、秒小于10，前面补零，时采用24小时制；文件名中的时间为生成该数据文件的时间）</w:t>
            </w:r>
            <w:r>
              <w:rPr>
                <w:rFonts w:hint="eastAsia"/>
                <w:sz w:val="20"/>
              </w:rPr>
              <w:t>。</w:t>
            </w:r>
          </w:p>
        </w:tc>
      </w:tr>
      <w:tr w:rsidR="009B16E1" w:rsidTr="009B16E1">
        <w:trPr>
          <w:trHeight w:val="51"/>
        </w:trPr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文件头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第一行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文件名</w:t>
            </w:r>
          </w:p>
        </w:tc>
      </w:tr>
      <w:tr w:rsidR="009B16E1" w:rsidTr="009B16E1">
        <w:trPr>
          <w:trHeight w:val="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第二行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color w:val="FF0000"/>
                <w:sz w:val="20"/>
              </w:rPr>
            </w:pPr>
            <w:r>
              <w:rPr>
                <w:rFonts w:hint="eastAsia"/>
                <w:sz w:val="20"/>
              </w:rPr>
              <w:t>分别为数据采集的地点、开始采集时间（日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时：分：秒）、结束采集时间（日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月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年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时：分：秒）、经度、纬度、海拔、</w:t>
            </w:r>
            <w:r>
              <w:rPr>
                <w:sz w:val="20"/>
              </w:rPr>
              <w:t>GPS</w:t>
            </w:r>
            <w:r>
              <w:rPr>
                <w:rFonts w:hint="eastAsia"/>
                <w:sz w:val="20"/>
              </w:rPr>
              <w:t>速度、方位角、当前陀螺仪角度、水平振镜相对北方角度、垂直振镜天顶角、环境温度（采集箱获取）、下雨</w:t>
            </w:r>
            <w:r>
              <w:rPr>
                <w:sz w:val="20"/>
              </w:rPr>
              <w:t>(0</w:t>
            </w:r>
            <w:r>
              <w:rPr>
                <w:rFonts w:hint="eastAsia"/>
                <w:sz w:val="20"/>
              </w:rPr>
              <w:t>、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表示）、</w:t>
            </w:r>
            <w:r>
              <w:rPr>
                <w:rFonts w:ascii="宋体" w:hAnsi="宋体" w:hint="eastAsia"/>
                <w:color w:val="000000"/>
                <w:sz w:val="20"/>
              </w:rPr>
              <w:t>“00 00”（预留两个标识位）</w:t>
            </w:r>
          </w:p>
        </w:tc>
      </w:tr>
      <w:tr w:rsidR="009B16E1" w:rsidTr="009B16E1">
        <w:trPr>
          <w:trHeight w:val="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第三行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分别为激光器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发射脉冲数、激光器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的工作频率</w:t>
            </w:r>
          </w:p>
        </w:tc>
      </w:tr>
      <w:tr w:rsidR="009B16E1" w:rsidTr="009B16E1">
        <w:trPr>
          <w:trHeight w:val="4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第四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九行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分别为数据是否存在标识（存在为</w:t>
            </w:r>
            <w:r>
              <w:rPr>
                <w:sz w:val="20"/>
              </w:rPr>
              <w:t>1</w:t>
            </w:r>
            <w:r>
              <w:rPr>
                <w:rFonts w:hint="eastAsia"/>
                <w:sz w:val="20"/>
              </w:rPr>
              <w:t>否则为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）、采集点数、采集空间分辨率、激光波长、偏振状态（</w:t>
            </w:r>
            <w:r>
              <w:rPr>
                <w:sz w:val="20"/>
              </w:rPr>
              <w:t>o</w:t>
            </w:r>
            <w:r>
              <w:rPr>
                <w:rFonts w:hint="eastAsia"/>
                <w:sz w:val="20"/>
              </w:rPr>
              <w:t>表示没有偏振，</w:t>
            </w: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表示平行光、</w:t>
            </w: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表示垂直偏振光）、</w:t>
            </w:r>
            <w:r>
              <w:rPr>
                <w:sz w:val="20"/>
              </w:rPr>
              <w:t>AD</w:t>
            </w:r>
            <w:r>
              <w:rPr>
                <w:rFonts w:hint="eastAsia"/>
                <w:sz w:val="20"/>
              </w:rPr>
              <w:t>精度（</w:t>
            </w:r>
            <w:r>
              <w:rPr>
                <w:sz w:val="20"/>
              </w:rPr>
              <w:t>16</w:t>
            </w:r>
            <w:r>
              <w:rPr>
                <w:rFonts w:hint="eastAsia"/>
                <w:sz w:val="20"/>
              </w:rPr>
              <w:t>）、累计脉冲数、工作频率</w:t>
            </w:r>
          </w:p>
        </w:tc>
      </w:tr>
      <w:tr w:rsidR="009B16E1" w:rsidTr="009B16E1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二进制数据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存储方式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rFonts w:hint="eastAsia"/>
                <w:sz w:val="20"/>
              </w:rPr>
              <w:t>字节为一个整数（采集点）；</w:t>
            </w:r>
          </w:p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共</w:t>
            </w:r>
            <w:r>
              <w:rPr>
                <w:sz w:val="20"/>
              </w:rPr>
              <w:t>4</w:t>
            </w:r>
            <w:r>
              <w:rPr>
                <w:rFonts w:hint="eastAsia"/>
                <w:sz w:val="20"/>
              </w:rPr>
              <w:t>通道的数据，每通道</w:t>
            </w:r>
            <w:r>
              <w:rPr>
                <w:sz w:val="20"/>
              </w:rPr>
              <w:t>3000</w:t>
            </w:r>
            <w:r>
              <w:rPr>
                <w:rFonts w:hint="eastAsia"/>
                <w:sz w:val="20"/>
              </w:rPr>
              <w:t>个点；</w:t>
            </w:r>
          </w:p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相邻通道用</w:t>
            </w:r>
            <w:r>
              <w:rPr>
                <w:sz w:val="20"/>
              </w:rPr>
              <w:t>CRLF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0X 0D 0A</w:t>
            </w:r>
            <w:r>
              <w:rPr>
                <w:rFonts w:hint="eastAsia"/>
                <w:sz w:val="20"/>
              </w:rPr>
              <w:t>）分隔；</w:t>
            </w:r>
          </w:p>
        </w:tc>
      </w:tr>
      <w:tr w:rsidR="009B16E1" w:rsidTr="009B16E1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6E1" w:rsidRDefault="009B16E1">
            <w:pPr>
              <w:spacing w:line="360" w:lineRule="auto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补充说明</w:t>
            </w:r>
          </w:p>
        </w:tc>
        <w:tc>
          <w:tcPr>
            <w:tcW w:w="6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16E1" w:rsidRDefault="009B16E1">
            <w:pPr>
              <w:spacing w:line="276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文件头每行开始有一个空格，每行换行为</w:t>
            </w:r>
            <w:r>
              <w:rPr>
                <w:sz w:val="20"/>
              </w:rPr>
              <w:t>CRLF</w:t>
            </w:r>
            <w:r>
              <w:rPr>
                <w:rFonts w:hint="eastAsia"/>
                <w:sz w:val="20"/>
              </w:rPr>
              <w:t>（</w:t>
            </w:r>
            <w:r>
              <w:rPr>
                <w:sz w:val="20"/>
              </w:rPr>
              <w:t>0X 0D 0A</w:t>
            </w:r>
            <w:r>
              <w:rPr>
                <w:rFonts w:hint="eastAsia"/>
                <w:sz w:val="20"/>
              </w:rPr>
              <w:t>）</w:t>
            </w:r>
            <w:r>
              <w:rPr>
                <w:sz w:val="20"/>
              </w:rPr>
              <w:t>;</w:t>
            </w:r>
            <w:r>
              <w:rPr>
                <w:rFonts w:hint="eastAsia"/>
                <w:sz w:val="20"/>
              </w:rPr>
              <w:t>文件头和二进制数据以两个</w:t>
            </w:r>
            <w:r>
              <w:rPr>
                <w:sz w:val="20"/>
              </w:rPr>
              <w:t>0D 0A</w:t>
            </w:r>
            <w:r>
              <w:rPr>
                <w:rFonts w:hint="eastAsia"/>
                <w:sz w:val="20"/>
              </w:rPr>
              <w:t>间隔，每个数据集合以一个</w:t>
            </w:r>
            <w:r>
              <w:rPr>
                <w:sz w:val="20"/>
              </w:rPr>
              <w:t>0D 0A</w:t>
            </w:r>
            <w:r>
              <w:rPr>
                <w:rFonts w:hint="eastAsia"/>
                <w:sz w:val="20"/>
              </w:rPr>
              <w:t>隔开</w:t>
            </w:r>
          </w:p>
        </w:tc>
      </w:tr>
      <w:tr w:rsidR="009B16E1" w:rsidTr="009B16E1"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16E1" w:rsidRDefault="009B16E1">
            <w:pPr>
              <w:spacing w:line="360" w:lineRule="auto"/>
              <w:rPr>
                <w:rFonts w:hint="eastAsia"/>
                <w:sz w:val="20"/>
              </w:rPr>
            </w:pPr>
          </w:p>
        </w:tc>
        <w:tc>
          <w:tcPr>
            <w:tcW w:w="6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6E1" w:rsidRDefault="009B16E1">
            <w:pPr>
              <w:spacing w:line="276" w:lineRule="auto"/>
              <w:rPr>
                <w:sz w:val="20"/>
              </w:rPr>
            </w:pPr>
            <w:bookmarkStart w:id="0" w:name="_GoBack"/>
            <w:bookmarkEnd w:id="0"/>
          </w:p>
        </w:tc>
      </w:tr>
    </w:tbl>
    <w:p w:rsidR="00FA4857" w:rsidRPr="009B16E1" w:rsidRDefault="00FA4857"/>
    <w:sectPr w:rsidR="00FA4857" w:rsidRPr="009B1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7B2" w:rsidRDefault="001967B2" w:rsidP="009B16E1">
      <w:r>
        <w:separator/>
      </w:r>
    </w:p>
  </w:endnote>
  <w:endnote w:type="continuationSeparator" w:id="0">
    <w:p w:rsidR="001967B2" w:rsidRDefault="001967B2" w:rsidP="009B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7B2" w:rsidRDefault="001967B2" w:rsidP="009B16E1">
      <w:r>
        <w:separator/>
      </w:r>
    </w:p>
  </w:footnote>
  <w:footnote w:type="continuationSeparator" w:id="0">
    <w:p w:rsidR="001967B2" w:rsidRDefault="001967B2" w:rsidP="009B1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C4"/>
    <w:rsid w:val="001967B2"/>
    <w:rsid w:val="007667C4"/>
    <w:rsid w:val="009B16E1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B43A78-B976-49B7-AA32-AED043AC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6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9B16E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1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16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16E1"/>
    <w:rPr>
      <w:sz w:val="18"/>
      <w:szCs w:val="18"/>
    </w:rPr>
  </w:style>
  <w:style w:type="character" w:customStyle="1" w:styleId="3Char">
    <w:name w:val="标题 3 Char"/>
    <w:basedOn w:val="a0"/>
    <w:link w:val="3"/>
    <w:semiHidden/>
    <w:rsid w:val="009B16E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殷佳东</dc:creator>
  <cp:keywords/>
  <dc:description/>
  <cp:lastModifiedBy>殷佳东</cp:lastModifiedBy>
  <cp:revision>2</cp:revision>
  <dcterms:created xsi:type="dcterms:W3CDTF">2023-02-07T02:32:00Z</dcterms:created>
  <dcterms:modified xsi:type="dcterms:W3CDTF">2023-02-07T02:32:00Z</dcterms:modified>
</cp:coreProperties>
</file>