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代码规范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接口例子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highlight w:val="none"/>
          <w:shd w:val="clear" w:fill="FFFFFF"/>
        </w:rPr>
        <w:t>@Api(description = "修改历史数据处理控制器")</w:t>
      </w:r>
      <w:r>
        <w:rPr>
          <w:rFonts w:hint="eastAsia" w:cs="宋体"/>
          <w:b/>
          <w:bCs/>
          <w:color w:val="C00000"/>
          <w:sz w:val="18"/>
          <w:szCs w:val="18"/>
          <w:highlight w:val="none"/>
          <w:shd w:val="clear" w:fill="FFFFFF"/>
          <w:lang w:val="en-US" w:eastAsia="zh-CN"/>
        </w:rPr>
        <w:t xml:space="preserve">  《--必须声明类注释</w:t>
      </w:r>
      <w:r>
        <w:rPr>
          <w:rFonts w:hint="eastAsia" w:ascii="宋体" w:hAnsi="宋体" w:eastAsia="宋体" w:cs="宋体"/>
          <w:color w:val="C0000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"/dataHandling"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produces = MediaType.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APPLICATION_JSON_UTF8_VALUE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DataHandlingController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"/testSwagger"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method = RequestMethod.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shd w:val="clear" w:fill="FFFFFF"/>
        </w:rPr>
        <w:t xml:space="preserve"> @ApiOperation("测试swagger")</w:t>
      </w:r>
      <w:r>
        <w:rPr>
          <w:rFonts w:hint="eastAsia" w:cs="宋体"/>
          <w:b/>
          <w:bCs/>
          <w:color w:val="C00000"/>
          <w:sz w:val="18"/>
          <w:szCs w:val="18"/>
          <w:shd w:val="clear" w:fill="FFFFFF"/>
          <w:lang w:val="en-US" w:eastAsia="zh-CN"/>
        </w:rPr>
        <w:t>&lt;---必须声明方法注释 说明改接口是做什么用的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SimpleResult&lt;TestSwagger&gt; testSwagger(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highlight w:val="none"/>
          <w:shd w:val="clear" w:fill="FFFFFF"/>
        </w:rPr>
        <w:t>@ApiParam(name = "username", value = "账号", required = true)</w:t>
      </w:r>
      <w:r>
        <w:rPr>
          <w:rFonts w:hint="eastAsia" w:cs="宋体"/>
          <w:b/>
          <w:bCs/>
          <w:color w:val="C00000"/>
          <w:sz w:val="18"/>
          <w:szCs w:val="18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cs="宋体"/>
          <w:b/>
          <w:bCs/>
          <w:color w:val="C00000"/>
          <w:sz w:val="18"/>
          <w:szCs w:val="18"/>
          <w:shd w:val="clear" w:fill="FFFFFF"/>
          <w:lang w:val="en-US" w:eastAsia="zh-CN"/>
        </w:rPr>
        <w:t>&lt;---必须声明参数注释 说明改参数做什么用的（时间格式必须注释 时间格式）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C00000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username)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SimpleResult&lt;&gt;(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TestSwagger());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实体例子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@ApiModel(description =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"获取单个实体信息返回"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SimpleResult&lt;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BaseResponse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ApiModelProperty(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"内容"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 xml:space="preserve">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 xml:space="preserve">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SimpleResult(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 xml:space="preserve">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setData(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 xml:space="preserve">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@ApiModel( description =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"测试swagger生成"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TestSwagger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@ApiModelProperty(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"姓名"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bookmarkStart w:id="0" w:name="_GoBack"/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@ApiModelProperty(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"年龄"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)</w:t>
      </w:r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setAge(Integer 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swagger文档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1.maven添加相关依赖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io.springfox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springfox-swagger2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7.0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&lt;!--activemq start--&gt;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io.springfox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springfox-swagger-ui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7.0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io.springfox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springfox-staticdocs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2.6.1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io.github.swagger2markup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swagger2markup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1.3.2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org.apache.commons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commons-lang3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3.3.2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org.asciidoctor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asciidoctor-maven-plugin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${asciidoctor.maven.plugin.version}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sourceDirectory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sourceDirectory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outputDirectory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build/asciidoc/${project.version}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outputDirectory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headerFooter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headerFooter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doctype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doctype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sourceHighlighter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coderay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sourceHighlighter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attributes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toclevels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toclevels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sectnums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sectnums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revnumber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${project.version}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revnumber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revdate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${maven.build.timestamp}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revdate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organization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厦门健康之路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organization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${project.build.sourceDirectory}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attributes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output-html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generate-resources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process-asciidoc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html5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output-docbook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generate-resources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process-asciidoc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docbook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backend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2.Swagger代码 添加main函数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生成html文章专用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private static final String Doctor_API = "doctor";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private static final String Patient_API = "patient";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private static final String Other_API = "other";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private static final String GateWay_API = "gateway";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args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groupName=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"doctor"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//String groupName="patient";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//String groupName="other";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 String groupName="gateway";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C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shd w:val="clear" w:fill="FFFFFF"/>
        </w:rPr>
        <w:t>URL remoteSwaggerFile = new URL("http://127.0.0.1:8080//v2/api-docs?group="+groupName);</w:t>
      </w:r>
      <w:r>
        <w:rPr>
          <w:rFonts w:hint="eastAsia" w:cs="宋体"/>
          <w:b/>
          <w:bCs/>
          <w:color w:val="C00000"/>
          <w:sz w:val="18"/>
          <w:szCs w:val="18"/>
          <w:shd w:val="clear" w:fill="FFFFFF"/>
          <w:lang w:val="en-US" w:eastAsia="zh-CN"/>
        </w:rPr>
        <w:t>//项目的swagger-ui地址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C00000"/>
          <w:sz w:val="18"/>
          <w:szCs w:val="18"/>
          <w:highlight w:val="none"/>
          <w:shd w:val="clear" w:fill="FFFFFF"/>
        </w:rPr>
        <w:t xml:space="preserve">  Path outputFile = Paths.</w:t>
      </w:r>
      <w:r>
        <w:rPr>
          <w:rFonts w:hint="eastAsia" w:ascii="宋体" w:hAnsi="宋体" w:eastAsia="宋体" w:cs="宋体"/>
          <w:i/>
          <w:color w:val="C00000"/>
          <w:sz w:val="18"/>
          <w:szCs w:val="18"/>
          <w:highlight w:val="none"/>
          <w:shd w:val="clear" w:fill="FFFFFF"/>
        </w:rPr>
        <w:t>get</w:t>
      </w:r>
      <w:r>
        <w:rPr>
          <w:rFonts w:hint="eastAsia" w:ascii="宋体" w:hAnsi="宋体" w:eastAsia="宋体" w:cs="宋体"/>
          <w:color w:val="C00000"/>
          <w:sz w:val="18"/>
          <w:szCs w:val="18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C00000"/>
          <w:sz w:val="18"/>
          <w:szCs w:val="18"/>
          <w:highlight w:val="none"/>
          <w:shd w:val="clear" w:fill="FFFFFF"/>
        </w:rPr>
        <w:t>"patient-co/patient-co-wlyy/build/"</w:t>
      </w:r>
      <w:r>
        <w:rPr>
          <w:rFonts w:hint="eastAsia" w:ascii="宋体" w:hAnsi="宋体" w:eastAsia="宋体" w:cs="宋体"/>
          <w:color w:val="C00000"/>
          <w:sz w:val="18"/>
          <w:szCs w:val="18"/>
          <w:highlight w:val="none"/>
          <w:shd w:val="clear" w:fill="FFFFFF"/>
        </w:rPr>
        <w:t>+groupName);</w:t>
      </w:r>
      <w:r>
        <w:rPr>
          <w:rFonts w:hint="eastAsia" w:cs="宋体"/>
          <w:color w:val="C00000"/>
          <w:sz w:val="18"/>
          <w:szCs w:val="18"/>
          <w:highlight w:val="none"/>
          <w:shd w:val="clear" w:fill="FFFFFF"/>
          <w:lang w:val="en-US" w:eastAsia="zh-CN"/>
        </w:rPr>
        <w:t xml:space="preserve"> //文档输出地址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Swagger2MarkupConfig config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Swagger2MarkupConfigBuilder()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.withMarkupLanguage(MarkupLanguage.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ASCIIDOC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.withOutputLanguage(Language.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ZH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.withPathsGroupedBy(GroupBy.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.withGeneratedExamples()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.withoutInlineSchema()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.withBasePathPrefix()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Swagger2MarkupConverter converter = Swagger2MarkupConverter.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(remoteSwaggerFile)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.withConfig(config)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converter.toFile(outputFile);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确定swagger可以访问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63347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生成adoc文件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9679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4940" cy="819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20764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332486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521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4F833"/>
    <w:multiLevelType w:val="singleLevel"/>
    <w:tmpl w:val="7E64F8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24B6"/>
    <w:rsid w:val="02E40F92"/>
    <w:rsid w:val="03B376BE"/>
    <w:rsid w:val="06235245"/>
    <w:rsid w:val="08207693"/>
    <w:rsid w:val="08E11E94"/>
    <w:rsid w:val="0BCA23E9"/>
    <w:rsid w:val="112B25A6"/>
    <w:rsid w:val="133F584D"/>
    <w:rsid w:val="13770573"/>
    <w:rsid w:val="156D671D"/>
    <w:rsid w:val="181365FE"/>
    <w:rsid w:val="191D445F"/>
    <w:rsid w:val="1BEA6CEB"/>
    <w:rsid w:val="1C837AE7"/>
    <w:rsid w:val="1C8C1099"/>
    <w:rsid w:val="1E3754A6"/>
    <w:rsid w:val="1E8E795B"/>
    <w:rsid w:val="22091ED4"/>
    <w:rsid w:val="227D51EE"/>
    <w:rsid w:val="24925E4C"/>
    <w:rsid w:val="249659B7"/>
    <w:rsid w:val="279D0638"/>
    <w:rsid w:val="2901772F"/>
    <w:rsid w:val="2BDB62D3"/>
    <w:rsid w:val="306F56CC"/>
    <w:rsid w:val="318F1C11"/>
    <w:rsid w:val="35551847"/>
    <w:rsid w:val="378831E6"/>
    <w:rsid w:val="398605A6"/>
    <w:rsid w:val="3BAE4F86"/>
    <w:rsid w:val="3D167312"/>
    <w:rsid w:val="3D9A0FAC"/>
    <w:rsid w:val="3F42079D"/>
    <w:rsid w:val="42CB51C2"/>
    <w:rsid w:val="463B369F"/>
    <w:rsid w:val="48E65B1F"/>
    <w:rsid w:val="4A0F4632"/>
    <w:rsid w:val="4AFA086F"/>
    <w:rsid w:val="4D272417"/>
    <w:rsid w:val="4D36715E"/>
    <w:rsid w:val="4D580BDA"/>
    <w:rsid w:val="4E8C01D3"/>
    <w:rsid w:val="4EE4165E"/>
    <w:rsid w:val="4FEF294B"/>
    <w:rsid w:val="53D81E27"/>
    <w:rsid w:val="54F538F1"/>
    <w:rsid w:val="55465E73"/>
    <w:rsid w:val="58A049A8"/>
    <w:rsid w:val="5C3E5F60"/>
    <w:rsid w:val="60590004"/>
    <w:rsid w:val="60F851FE"/>
    <w:rsid w:val="61D61446"/>
    <w:rsid w:val="6566536D"/>
    <w:rsid w:val="663C6B16"/>
    <w:rsid w:val="66B53D9A"/>
    <w:rsid w:val="674B4E95"/>
    <w:rsid w:val="708C64CC"/>
    <w:rsid w:val="71436070"/>
    <w:rsid w:val="75057861"/>
    <w:rsid w:val="751552A8"/>
    <w:rsid w:val="77913BE9"/>
    <w:rsid w:val="7D3A1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‖,繨灬</cp:lastModifiedBy>
  <dcterms:modified xsi:type="dcterms:W3CDTF">2018-01-17T04:11:10Z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