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139FD" w14:textId="17B2655F" w:rsidR="001D2503" w:rsidRPr="004A3F90" w:rsidRDefault="006B4979" w:rsidP="004A3F90">
      <w:pPr>
        <w:ind w:firstLineChars="71" w:firstLine="149"/>
        <w:rPr>
          <w:szCs w:val="21"/>
        </w:rPr>
      </w:pPr>
      <w:r w:rsidRPr="004A3F90">
        <w:rPr>
          <w:rFonts w:hint="eastAsia"/>
          <w:szCs w:val="21"/>
        </w:rPr>
        <w:t>对策建议</w:t>
      </w:r>
    </w:p>
    <w:p w14:paraId="31E7AAA8" w14:textId="1F635D40" w:rsidR="006B4979" w:rsidRPr="004A3F90" w:rsidRDefault="006B4979" w:rsidP="004A3F90">
      <w:pPr>
        <w:ind w:firstLineChars="83" w:firstLine="174"/>
        <w:rPr>
          <w:szCs w:val="21"/>
        </w:rPr>
      </w:pPr>
      <w:r w:rsidRPr="004A3F90">
        <w:rPr>
          <w:rFonts w:hint="eastAsia"/>
          <w:szCs w:val="21"/>
        </w:rPr>
        <w:t>1.监管方面</w:t>
      </w:r>
    </w:p>
    <w:p w14:paraId="41FD154D" w14:textId="4639DA4F" w:rsidR="006B4979" w:rsidRPr="004A3F90" w:rsidRDefault="006B4979" w:rsidP="004A3F90">
      <w:pPr>
        <w:ind w:firstLine="420"/>
        <w:rPr>
          <w:szCs w:val="21"/>
        </w:rPr>
      </w:pPr>
      <w:r w:rsidRPr="004A3F90">
        <w:rPr>
          <w:rFonts w:hint="eastAsia"/>
          <w:szCs w:val="21"/>
        </w:rPr>
        <w:t>(</w:t>
      </w:r>
      <w:r w:rsidRPr="004A3F90">
        <w:rPr>
          <w:szCs w:val="21"/>
        </w:rPr>
        <w:t>1)</w:t>
      </w:r>
      <w:r w:rsidRPr="004A3F90">
        <w:rPr>
          <w:rFonts w:hint="eastAsia"/>
          <w:szCs w:val="21"/>
        </w:rPr>
        <w:t>强化平台监管机制</w:t>
      </w:r>
    </w:p>
    <w:p w14:paraId="3478DFFE" w14:textId="0469A378" w:rsidR="006B4979" w:rsidRPr="004A3F90" w:rsidRDefault="006B4979" w:rsidP="004A3F90">
      <w:pPr>
        <w:ind w:firstLine="420"/>
        <w:rPr>
          <w:szCs w:val="21"/>
        </w:rPr>
      </w:pPr>
      <w:r w:rsidRPr="004A3F90">
        <w:rPr>
          <w:rFonts w:hint="eastAsia"/>
          <w:szCs w:val="21"/>
        </w:rPr>
        <w:t>短视频平台传播的特殊属性导致监管难度较大，易滋生低俗信息。要打造绿色健康的平台环境，杜绝低俗信息的传播，短视频</w:t>
      </w:r>
      <w:r w:rsidRPr="004A3F90">
        <w:rPr>
          <w:szCs w:val="21"/>
        </w:rPr>
        <w:t>APP平台首先应认真贯彻广电</w:t>
      </w:r>
      <w:r w:rsidRPr="004A3F90">
        <w:rPr>
          <w:rFonts w:hint="eastAsia"/>
          <w:szCs w:val="21"/>
        </w:rPr>
        <w:t>总局关于网络环境监管下达的文件措施，并健全相关的管理办法和机制。针对此前短视频平台的相关不文明现象，广电总局已下达若干条例，短视频</w:t>
      </w:r>
      <w:r w:rsidRPr="004A3F90">
        <w:rPr>
          <w:szCs w:val="21"/>
        </w:rPr>
        <w:t>APP从业者</w:t>
      </w:r>
      <w:r w:rsidRPr="004A3F90">
        <w:rPr>
          <w:rFonts w:hint="eastAsia"/>
          <w:szCs w:val="21"/>
        </w:rPr>
        <w:t>需认真贯彻落实。</w:t>
      </w:r>
    </w:p>
    <w:p w14:paraId="63B0E372" w14:textId="3F9F67DE" w:rsidR="004A3F90" w:rsidRPr="004A3F90" w:rsidRDefault="004A3F90" w:rsidP="004A3F90">
      <w:pPr>
        <w:ind w:firstLine="420"/>
        <w:rPr>
          <w:szCs w:val="21"/>
        </w:rPr>
      </w:pPr>
      <w:r w:rsidRPr="004A3F90">
        <w:rPr>
          <w:szCs w:val="21"/>
        </w:rPr>
        <w:t>(2)</w:t>
      </w:r>
      <w:r w:rsidRPr="004A3F90">
        <w:rPr>
          <w:rFonts w:hint="eastAsia"/>
          <w:szCs w:val="21"/>
        </w:rPr>
        <w:t>将监管落实到各环节</w:t>
      </w:r>
    </w:p>
    <w:p w14:paraId="616082BE" w14:textId="16652654" w:rsidR="004A3F90" w:rsidRDefault="004A3F90" w:rsidP="004A3F90">
      <w:pPr>
        <w:ind w:firstLine="420"/>
        <w:rPr>
          <w:szCs w:val="21"/>
        </w:rPr>
      </w:pPr>
      <w:r w:rsidRPr="004A3F90">
        <w:rPr>
          <w:rFonts w:hint="eastAsia"/>
          <w:szCs w:val="21"/>
        </w:rPr>
        <w:t>短视频</w:t>
      </w:r>
      <w:r w:rsidRPr="004A3F90">
        <w:rPr>
          <w:szCs w:val="21"/>
        </w:rPr>
        <w:t>APP的监管需从在用户</w:t>
      </w:r>
      <w:r w:rsidRPr="004A3F90">
        <w:rPr>
          <w:rFonts w:hint="eastAsia"/>
          <w:szCs w:val="21"/>
        </w:rPr>
        <w:t>注册时就开始生效。首先，要求用户注册时阅读平台守则，要求后台实名制等措施，以提高用户的相关意识。其次，加大视频上传中的审核力度，宁可延长用户从上传中的等待时间，降低用户体验，也必须最大程度保证整体短视频环境的健康。</w:t>
      </w:r>
    </w:p>
    <w:p w14:paraId="417C142C" w14:textId="1BF0D29E" w:rsidR="004A3F90" w:rsidRDefault="004A3F90" w:rsidP="004A3F90">
      <w:pPr>
        <w:ind w:firstLine="420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3)</w:t>
      </w:r>
      <w:r w:rsidRPr="004A3F90">
        <w:rPr>
          <w:rFonts w:hint="eastAsia"/>
          <w:szCs w:val="21"/>
        </w:rPr>
        <w:t>监管权力分发到用户</w:t>
      </w:r>
    </w:p>
    <w:p w14:paraId="656678FA" w14:textId="273C0356" w:rsidR="004A3F90" w:rsidRPr="004A3F90" w:rsidRDefault="004A3F90" w:rsidP="004A3F90">
      <w:pPr>
        <w:ind w:firstLine="420"/>
        <w:rPr>
          <w:rFonts w:hint="eastAsia"/>
          <w:szCs w:val="21"/>
        </w:rPr>
      </w:pPr>
      <w:r w:rsidRPr="004A3F90">
        <w:rPr>
          <w:rFonts w:hint="eastAsia"/>
          <w:szCs w:val="21"/>
        </w:rPr>
        <w:t>短视频</w:t>
      </w:r>
      <w:r w:rsidRPr="004A3F90">
        <w:rPr>
          <w:szCs w:val="21"/>
        </w:rPr>
        <w:t>APP需在培养用户的健康的使用行为之余，也需培养用户维护平台</w:t>
      </w:r>
      <w:r w:rsidRPr="004A3F90">
        <w:rPr>
          <w:rFonts w:hint="eastAsia"/>
          <w:szCs w:val="21"/>
        </w:rPr>
        <w:t>环境的意识。低俗内容发布者的主要目的之一是吸引用户关注，博取点击量。若广大用户能够有抵制低俗内容，树立维护健康网络视频环境的意识，自然可以做到从源头上堵截低俗视频信息的传播。</w:t>
      </w:r>
    </w:p>
    <w:p w14:paraId="0CF3A9D0" w14:textId="4458BF07" w:rsidR="006B4979" w:rsidRDefault="006B4979" w:rsidP="004A3F90">
      <w:pPr>
        <w:ind w:firstLineChars="83" w:firstLine="174"/>
        <w:rPr>
          <w:szCs w:val="21"/>
        </w:rPr>
      </w:pPr>
      <w:r w:rsidRPr="004A3F90">
        <w:rPr>
          <w:rFonts w:hint="eastAsia"/>
          <w:szCs w:val="21"/>
        </w:rPr>
        <w:t>2.内容方面</w:t>
      </w:r>
    </w:p>
    <w:p w14:paraId="1BA53FA5" w14:textId="5C619185" w:rsidR="004A3F90" w:rsidRDefault="004A3F90" w:rsidP="004A3F90">
      <w:pPr>
        <w:ind w:firstLine="420"/>
      </w:pPr>
      <w:r>
        <w:rPr>
          <w:rFonts w:hint="eastAsia"/>
        </w:rPr>
        <w:t>(</w:t>
      </w:r>
      <w:r>
        <w:t>1)</w:t>
      </w:r>
      <w:r w:rsidRPr="004A3F90">
        <w:t>UGC模式与PGC模式并举</w:t>
      </w:r>
    </w:p>
    <w:p w14:paraId="26188771" w14:textId="7EABD4F8" w:rsidR="004A3F90" w:rsidRDefault="004A3F90" w:rsidP="004A3F90">
      <w:pPr>
        <w:ind w:firstLine="420"/>
      </w:pPr>
      <w:r w:rsidRPr="004A3F90">
        <w:t>UGC+PGC的社交型APP是今后短视频APP</w:t>
      </w:r>
      <w:r w:rsidRPr="004A3F90">
        <w:rPr>
          <w:rFonts w:hint="eastAsia"/>
        </w:rPr>
        <w:t>发展的主流。将拍摄视频作为社交手段吸引用户留驻，培养用户使用短视频类社交平台的习惯。在形成稳定的用户关系链后，便为</w:t>
      </w:r>
      <w:r w:rsidRPr="004A3F90">
        <w:t>PGC内容的传播打下了用户基础。优质内容始终是用户的核心需求，专业精细的</w:t>
      </w:r>
      <w:r w:rsidRPr="004A3F90">
        <w:rPr>
          <w:rFonts w:hint="eastAsia"/>
        </w:rPr>
        <w:t>内容对用户而言具有更大的传播价值，也具备更强的商业变现能力。</w:t>
      </w:r>
    </w:p>
    <w:p w14:paraId="211635CB" w14:textId="703683B5" w:rsidR="004A3F90" w:rsidRDefault="004A3F90" w:rsidP="004A3F90">
      <w:pPr>
        <w:ind w:firstLine="420"/>
      </w:pPr>
      <w:r>
        <w:rPr>
          <w:rFonts w:hint="eastAsia"/>
        </w:rPr>
        <w:t>(</w:t>
      </w:r>
      <w:r>
        <w:t>2)</w:t>
      </w:r>
      <w:r w:rsidRPr="004A3F90">
        <w:rPr>
          <w:rFonts w:hint="eastAsia"/>
        </w:rPr>
        <w:t>与传统文化相结合，注重价值引领</w:t>
      </w:r>
    </w:p>
    <w:p w14:paraId="5E640F36" w14:textId="15CC8A00" w:rsidR="004A3F90" w:rsidRDefault="004A3F90" w:rsidP="00A230E7">
      <w:pPr>
        <w:ind w:firstLine="420"/>
      </w:pPr>
      <w:r>
        <w:rPr>
          <w:rFonts w:hint="eastAsia"/>
        </w:rPr>
        <w:t>将新型传播方式和优秀文化相结合，使传统文化更流行，更易接受和传播。比如将文化礼堂所蕴含的文化特色融入短视频中，让公众的文化需求和文化礼堂的“被需要”达成有效的统一。陕西省博物馆将抖音等现代传播方式融入博物馆文化，让人眼前一亮。利用抖音这种大众化平台可以让古老的文物和文化鲜活亮丽起来，从而使用户在得到娱乐消遣的同时受到传统文化的熏陶。</w:t>
      </w:r>
    </w:p>
    <w:p w14:paraId="62D6E3DC" w14:textId="17F548C8" w:rsidR="004274D3" w:rsidRDefault="004274D3" w:rsidP="00A230E7">
      <w:pPr>
        <w:ind w:firstLine="420"/>
      </w:pPr>
      <w:r>
        <w:rPr>
          <w:rFonts w:hint="eastAsia"/>
        </w:rPr>
        <w:t>(</w:t>
      </w:r>
      <w:r>
        <w:t>3)</w:t>
      </w:r>
      <w:r w:rsidRPr="004274D3">
        <w:rPr>
          <w:rFonts w:hint="eastAsia"/>
        </w:rPr>
        <w:t>实现平台间融合发展</w:t>
      </w:r>
    </w:p>
    <w:p w14:paraId="37F5E07F" w14:textId="10D7CD95" w:rsidR="004274D3" w:rsidRPr="00A230E7" w:rsidRDefault="00690410" w:rsidP="00690410">
      <w:pPr>
        <w:ind w:firstLine="420"/>
        <w:rPr>
          <w:rFonts w:hint="eastAsia"/>
        </w:rPr>
      </w:pPr>
      <w:r>
        <w:rPr>
          <w:rFonts w:hint="eastAsia"/>
        </w:rPr>
        <w:t>自“互联网</w:t>
      </w:r>
      <w:r>
        <w:t>+”战略提出以来，各行各业都积极尝试通过互联网思维的运用，</w:t>
      </w:r>
      <w:r>
        <w:rPr>
          <w:rFonts w:hint="eastAsia"/>
        </w:rPr>
        <w:t>带来行业发</w:t>
      </w:r>
      <w:r>
        <w:rPr>
          <w:rFonts w:hint="eastAsia"/>
        </w:rPr>
        <w:lastRenderedPageBreak/>
        <w:t>展的新形态。</w:t>
      </w:r>
      <w:r>
        <w:t>“互联网+”是利用信息通信技术以及互联网平台，让</w:t>
      </w:r>
      <w:r>
        <w:rPr>
          <w:rFonts w:hint="eastAsia"/>
        </w:rPr>
        <w:t>互联网与传统行业进行深度融合，创造新的发展生态。具体到短视频</w:t>
      </w:r>
      <w:r>
        <w:t>APP行业，</w:t>
      </w:r>
      <w:r>
        <w:rPr>
          <w:rFonts w:hint="eastAsia"/>
        </w:rPr>
        <w:t>从业者应结合移动互联网时代背景和短视频的基本特性，探究在“互联网</w:t>
      </w:r>
      <w:r>
        <w:t>+”思</w:t>
      </w:r>
      <w:r>
        <w:rPr>
          <w:rFonts w:hint="eastAsia"/>
        </w:rPr>
        <w:t>维指导下短视频</w:t>
      </w:r>
      <w:r>
        <w:t>APP如何与相关行业更好的融合。</w:t>
      </w:r>
    </w:p>
    <w:p w14:paraId="6CE5E408" w14:textId="61D6AF38" w:rsidR="006B4979" w:rsidRDefault="00A230E7" w:rsidP="00A230E7">
      <w:pPr>
        <w:ind w:firstLineChars="0" w:firstLine="0"/>
      </w:pPr>
      <w:r>
        <w:t>3</w:t>
      </w:r>
      <w:r w:rsidR="006B4979" w:rsidRPr="004A3F90">
        <w:rPr>
          <w:rFonts w:hint="eastAsia"/>
        </w:rPr>
        <w:t>.用户方面</w:t>
      </w:r>
    </w:p>
    <w:p w14:paraId="040CEBB6" w14:textId="346DD9B1" w:rsidR="00517032" w:rsidRDefault="00517032" w:rsidP="00517032">
      <w:pPr>
        <w:ind w:firstLine="420"/>
        <w:rPr>
          <w:rFonts w:hint="eastAsia"/>
        </w:rPr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加强网民自身素养和社会责任感</w:t>
      </w:r>
    </w:p>
    <w:p w14:paraId="196561E2" w14:textId="7882355D" w:rsidR="00A230E7" w:rsidRDefault="00517032" w:rsidP="00517032">
      <w:pPr>
        <w:ind w:firstLine="420"/>
      </w:pPr>
      <w:r>
        <w:rPr>
          <w:rFonts w:hint="eastAsia"/>
        </w:rPr>
        <w:t>作为网民，我们要坚定正确的价值观，不能为了满足一时的猎奇心理，寻求刺激而沉迷于此，要学会理智地判断、合理地分析，不能盲目跟从。网民自身素养的高低决定了自媒体时代短视频未来的发展方向。加强自身素养，拒绝一些低俗、没有营养的视频，举报那些色情暴力的视频，同时将一些正能量的视频带到社会，运用到社会中，增强自身的社会责任感，为全体网民建造一个健康向上的网络环境，大家一起打造一个和谐美好的网络社会。</w:t>
      </w:r>
    </w:p>
    <w:p w14:paraId="36462141" w14:textId="0129A525" w:rsidR="00517032" w:rsidRDefault="00517032" w:rsidP="00517032">
      <w:pPr>
        <w:ind w:firstLine="420"/>
      </w:pPr>
      <w:r>
        <w:rPr>
          <w:rFonts w:hint="eastAsia"/>
        </w:rPr>
        <w:t>(</w:t>
      </w:r>
      <w:r>
        <w:t>2)</w:t>
      </w:r>
      <w:bookmarkStart w:id="0" w:name="_GoBack"/>
      <w:bookmarkEnd w:id="0"/>
      <w:r w:rsidR="00884354" w:rsidRPr="00884354">
        <w:rPr>
          <w:rFonts w:hint="eastAsia"/>
        </w:rPr>
        <w:t>调动用户参与性</w:t>
      </w:r>
    </w:p>
    <w:p w14:paraId="12371512" w14:textId="1B8CBC89" w:rsidR="00884354" w:rsidRPr="00884354" w:rsidRDefault="00884354" w:rsidP="00884354">
      <w:pPr>
        <w:ind w:firstLine="420"/>
        <w:rPr>
          <w:rFonts w:hint="eastAsia"/>
        </w:rPr>
      </w:pPr>
      <w:r>
        <w:rPr>
          <w:rFonts w:hint="eastAsia"/>
        </w:rPr>
        <w:t>短视频</w:t>
      </w:r>
      <w:r>
        <w:t>APP作为社交平台，</w:t>
      </w:r>
      <w:r>
        <w:rPr>
          <w:rFonts w:hint="eastAsia"/>
        </w:rPr>
        <w:t>营销视频的传播不应仅仅靠品牌播，用户看，更应依靠用户的力量自发向好友进行传播推广，这样才能在社交圈中形成更广泛的覆盖。为了吸引用户利用视频拍摄自发的进行品牌广告的传播，短视频平台和广告主在设置话题时，应把品牌元素与日常生活巧妙结合，并设置一定的奖励机制，吸引用户参与，让用户在拍摄和传播视频时不自觉地接纳品牌信息。这既有利于用户形成平台粘性，又推动了营销活动的推广传播。</w:t>
      </w:r>
    </w:p>
    <w:sectPr w:rsidR="00884354" w:rsidRPr="00884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EEE"/>
    <w:rsid w:val="001D2503"/>
    <w:rsid w:val="004274D3"/>
    <w:rsid w:val="004A3F90"/>
    <w:rsid w:val="00517032"/>
    <w:rsid w:val="00690410"/>
    <w:rsid w:val="006B4979"/>
    <w:rsid w:val="00884354"/>
    <w:rsid w:val="00A230E7"/>
    <w:rsid w:val="00B9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57FEF"/>
  <w15:chartTrackingRefBased/>
  <w15:docId w15:val="{636F21B4-A970-4FCE-BBD1-C6893D3F7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0E7"/>
    <w:pPr>
      <w:widowControl w:val="0"/>
      <w:spacing w:line="360" w:lineRule="auto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97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好 孩纸</dc:creator>
  <cp:keywords/>
  <dc:description/>
  <cp:lastModifiedBy>好 孩纸</cp:lastModifiedBy>
  <cp:revision>2</cp:revision>
  <dcterms:created xsi:type="dcterms:W3CDTF">2019-06-08T08:44:00Z</dcterms:created>
  <dcterms:modified xsi:type="dcterms:W3CDTF">2019-06-08T11:31:00Z</dcterms:modified>
</cp:coreProperties>
</file>